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10065" w:type="dxa"/>
        <w:tblInd w:w="-431"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Look w:val="04A0" w:firstRow="1" w:lastRow="0" w:firstColumn="1" w:lastColumn="0" w:noHBand="0" w:noVBand="1"/>
      </w:tblPr>
      <w:tblGrid>
        <w:gridCol w:w="5033"/>
        <w:gridCol w:w="5032"/>
      </w:tblGrid>
      <w:tr w:rsidR="00CE40E0" w:rsidRPr="000B4D75" w14:paraId="1B9EB341" w14:textId="77777777" w:rsidTr="00A722B1">
        <w:tc>
          <w:tcPr>
            <w:tcW w:w="5103" w:type="dxa"/>
          </w:tcPr>
          <w:p w14:paraId="3572D5A1" w14:textId="5EBD21B5" w:rsidR="00CE40E0" w:rsidRPr="00BD1362" w:rsidRDefault="00CE40E0" w:rsidP="00CE40E0">
            <w:pPr>
              <w:pStyle w:val="Nagwek1"/>
              <w:spacing w:before="120" w:after="120"/>
              <w:jc w:val="center"/>
              <w:outlineLvl w:val="0"/>
              <w:rPr>
                <w:rFonts w:asciiTheme="minorHAnsi" w:hAnsiTheme="minorHAnsi" w:cstheme="minorHAnsi"/>
                <w:color w:val="auto"/>
                <w:sz w:val="22"/>
                <w:szCs w:val="22"/>
              </w:rPr>
            </w:pPr>
            <w:r w:rsidRPr="00BD1362">
              <w:rPr>
                <w:rFonts w:asciiTheme="minorHAnsi" w:hAnsiTheme="minorHAnsi" w:cstheme="minorHAnsi"/>
                <w:color w:val="auto"/>
                <w:sz w:val="22"/>
                <w:szCs w:val="22"/>
              </w:rPr>
              <w:t xml:space="preserve">Umowa o dofinansowanie małego projektu </w:t>
            </w:r>
            <w:r w:rsidRPr="00BD1362">
              <w:rPr>
                <w:rFonts w:asciiTheme="minorHAnsi" w:hAnsiTheme="minorHAnsi" w:cstheme="minorHAnsi"/>
                <w:color w:val="auto"/>
                <w:sz w:val="22"/>
                <w:szCs w:val="22"/>
              </w:rPr>
              <w:br/>
              <w:t xml:space="preserve">Typ z </w:t>
            </w:r>
            <w:r w:rsidRPr="00BD1362">
              <w:rPr>
                <w:rFonts w:asciiTheme="minorHAnsi" w:hAnsiTheme="minorHAnsi" w:cstheme="minorHAnsi"/>
                <w:color w:val="auto"/>
                <w:sz w:val="22"/>
                <w:szCs w:val="22"/>
                <w:highlight w:val="lightGray"/>
                <w:u w:val="single"/>
              </w:rPr>
              <w:t xml:space="preserve">Partnerem Wiodącym </w:t>
            </w:r>
            <w:r w:rsidRPr="00BD1362">
              <w:rPr>
                <w:rFonts w:asciiTheme="minorHAnsi" w:hAnsiTheme="minorHAnsi" w:cstheme="minorHAnsi"/>
                <w:color w:val="auto"/>
                <w:sz w:val="22"/>
                <w:szCs w:val="22"/>
                <w:highlight w:val="lightGray"/>
              </w:rPr>
              <w:t xml:space="preserve">/ </w:t>
            </w:r>
            <w:r w:rsidRPr="00BD1362">
              <w:rPr>
                <w:rFonts w:asciiTheme="minorHAnsi" w:hAnsiTheme="minorHAnsi" w:cstheme="minorHAnsi"/>
                <w:color w:val="auto"/>
                <w:sz w:val="22"/>
                <w:szCs w:val="22"/>
                <w:highlight w:val="lightGray"/>
                <w:u w:val="single"/>
              </w:rPr>
              <w:t>Samodzielny</w:t>
            </w:r>
            <w:r w:rsidRPr="00BD1362">
              <w:rPr>
                <w:rFonts w:asciiTheme="minorHAnsi" w:hAnsiTheme="minorHAnsi" w:cstheme="minorHAnsi"/>
                <w:color w:val="auto"/>
                <w:sz w:val="22"/>
                <w:szCs w:val="22"/>
                <w:u w:val="single"/>
              </w:rPr>
              <w:t xml:space="preserve"> </w:t>
            </w:r>
            <w:r w:rsidRPr="00BD1362">
              <w:rPr>
                <w:rStyle w:val="Odwoanieprzypisudolnego"/>
                <w:rFonts w:asciiTheme="minorHAnsi" w:hAnsiTheme="minorHAnsi"/>
                <w:color w:val="auto"/>
                <w:sz w:val="22"/>
                <w:szCs w:val="22"/>
              </w:rPr>
              <w:footnoteReference w:id="1"/>
            </w:r>
            <w:r w:rsidRPr="00BD1362">
              <w:rPr>
                <w:rFonts w:asciiTheme="minorHAnsi" w:hAnsiTheme="minorHAnsi" w:cstheme="minorHAnsi"/>
                <w:color w:val="auto"/>
                <w:sz w:val="22"/>
                <w:szCs w:val="22"/>
              </w:rPr>
              <w:br/>
              <w:t xml:space="preserve">realizowanego w ramach </w:t>
            </w:r>
            <w:r w:rsidRPr="00BD1362">
              <w:rPr>
                <w:rFonts w:asciiTheme="minorHAnsi" w:hAnsiTheme="minorHAnsi" w:cstheme="minorHAnsi"/>
                <w:color w:val="auto"/>
                <w:sz w:val="22"/>
                <w:szCs w:val="22"/>
              </w:rPr>
              <w:br/>
              <w:t xml:space="preserve">„Fundusz Małych Projektów (FMP) </w:t>
            </w:r>
            <w:r w:rsidRPr="00BD1362">
              <w:rPr>
                <w:rFonts w:asciiTheme="minorHAnsi" w:hAnsiTheme="minorHAnsi" w:cstheme="minorHAnsi"/>
                <w:color w:val="auto"/>
                <w:sz w:val="22"/>
                <w:szCs w:val="22"/>
              </w:rPr>
              <w:br/>
              <w:t>w Euroregionie Silesia“  cel 4.2</w:t>
            </w:r>
            <w:r w:rsidRPr="00BD1362">
              <w:rPr>
                <w:rFonts w:asciiTheme="minorHAnsi" w:hAnsiTheme="minorHAnsi" w:cstheme="minorHAnsi"/>
                <w:color w:val="auto"/>
                <w:sz w:val="22"/>
                <w:szCs w:val="22"/>
              </w:rPr>
              <w:br/>
              <w:t xml:space="preserve">w Programie </w:t>
            </w:r>
            <w:proofErr w:type="spellStart"/>
            <w:r w:rsidRPr="00BD1362">
              <w:rPr>
                <w:rFonts w:asciiTheme="minorHAnsi" w:hAnsiTheme="minorHAnsi" w:cstheme="minorHAnsi"/>
                <w:color w:val="auto"/>
                <w:sz w:val="22"/>
                <w:szCs w:val="22"/>
              </w:rPr>
              <w:t>Interreg</w:t>
            </w:r>
            <w:proofErr w:type="spellEnd"/>
            <w:r w:rsidRPr="00BD1362">
              <w:rPr>
                <w:rFonts w:asciiTheme="minorHAnsi" w:hAnsiTheme="minorHAnsi" w:cstheme="minorHAnsi"/>
                <w:color w:val="auto"/>
                <w:sz w:val="22"/>
                <w:szCs w:val="22"/>
              </w:rPr>
              <w:t xml:space="preserve"> Czechy-Polska 2021-2027</w:t>
            </w:r>
            <w:r w:rsidRPr="00BD1362">
              <w:rPr>
                <w:rFonts w:asciiTheme="minorHAnsi" w:hAnsiTheme="minorHAnsi" w:cstheme="minorHAnsi"/>
                <w:color w:val="auto"/>
                <w:sz w:val="22"/>
                <w:szCs w:val="22"/>
              </w:rPr>
              <w:br/>
            </w:r>
            <w:r w:rsidR="001D7412">
              <w:rPr>
                <w:rFonts w:asciiTheme="minorHAnsi" w:hAnsiTheme="minorHAnsi" w:cstheme="minorHAnsi"/>
                <w:b w:val="0"/>
                <w:bCs w:val="0"/>
                <w:color w:val="auto"/>
                <w:sz w:val="22"/>
                <w:szCs w:val="22"/>
              </w:rPr>
              <w:t>(</w:t>
            </w:r>
            <w:r w:rsidRPr="00BD1362">
              <w:rPr>
                <w:rFonts w:asciiTheme="minorHAnsi" w:hAnsiTheme="minorHAnsi" w:cstheme="minorHAnsi"/>
                <w:b w:val="0"/>
                <w:bCs w:val="0"/>
                <w:color w:val="auto"/>
                <w:sz w:val="22"/>
                <w:szCs w:val="22"/>
              </w:rPr>
              <w:t>zwana dalej „Umową”</w:t>
            </w:r>
            <w:r w:rsidR="001D7412">
              <w:rPr>
                <w:rFonts w:asciiTheme="minorHAnsi" w:hAnsiTheme="minorHAnsi" w:cstheme="minorHAnsi"/>
                <w:b w:val="0"/>
                <w:bCs w:val="0"/>
                <w:color w:val="auto"/>
                <w:sz w:val="22"/>
                <w:szCs w:val="22"/>
              </w:rPr>
              <w:t>)</w:t>
            </w:r>
          </w:p>
        </w:tc>
        <w:tc>
          <w:tcPr>
            <w:tcW w:w="5103" w:type="dxa"/>
          </w:tcPr>
          <w:p w14:paraId="117A4B12" w14:textId="18C2F64C" w:rsidR="00F86A53" w:rsidRPr="000B4D75" w:rsidRDefault="00753A4F" w:rsidP="00CE40E0">
            <w:pPr>
              <w:pStyle w:val="Tekstpodstawowy2"/>
              <w:tabs>
                <w:tab w:val="left" w:pos="1635"/>
              </w:tabs>
              <w:spacing w:before="120" w:line="240" w:lineRule="auto"/>
              <w:jc w:val="center"/>
              <w:rPr>
                <w:rFonts w:asciiTheme="minorHAnsi" w:eastAsiaTheme="majorEastAsia" w:hAnsiTheme="minorHAnsi" w:cstheme="minorHAnsi"/>
                <w:b/>
                <w:bCs/>
                <w:color w:val="0070C0"/>
                <w:sz w:val="22"/>
                <w:szCs w:val="22"/>
                <w:lang w:eastAsia="en-US"/>
              </w:rPr>
            </w:pPr>
            <w:r w:rsidRPr="0088072D">
              <w:rPr>
                <w:rFonts w:asciiTheme="minorHAnsi" w:eastAsiaTheme="minorHAnsi" w:hAnsiTheme="minorHAnsi" w:cstheme="minorBidi"/>
                <w:b/>
                <w:bCs/>
                <w:sz w:val="22"/>
                <w:szCs w:val="22"/>
                <w:lang w:val="cs-CZ"/>
                <w14:ligatures w14:val="standardContextual"/>
              </w:rPr>
              <w:t xml:space="preserve">Smlouva o spolufinancování malého projektu </w:t>
            </w:r>
            <w:r w:rsidRPr="0088072D">
              <w:rPr>
                <w:rFonts w:asciiTheme="minorHAnsi" w:eastAsiaTheme="minorHAnsi" w:hAnsiTheme="minorHAnsi" w:cstheme="minorBidi"/>
                <w:b/>
                <w:bCs/>
                <w:sz w:val="22"/>
                <w:szCs w:val="22"/>
                <w:lang w:val="cs-CZ"/>
                <w14:ligatures w14:val="standardContextual"/>
              </w:rPr>
              <w:br/>
              <w:t xml:space="preserve">Typ s </w:t>
            </w:r>
            <w:r w:rsidR="005661BB">
              <w:rPr>
                <w:rFonts w:asciiTheme="minorHAnsi" w:eastAsiaTheme="minorHAnsi" w:hAnsiTheme="minorHAnsi" w:cstheme="minorBidi"/>
                <w:b/>
                <w:bCs/>
                <w:sz w:val="22"/>
                <w:szCs w:val="22"/>
                <w:u w:val="single"/>
                <w:lang w:val="cs-CZ"/>
                <w14:ligatures w14:val="standardContextual"/>
              </w:rPr>
              <w:t>V</w:t>
            </w:r>
            <w:r w:rsidRPr="0088072D">
              <w:rPr>
                <w:rFonts w:asciiTheme="minorHAnsi" w:eastAsiaTheme="minorHAnsi" w:hAnsiTheme="minorHAnsi" w:cstheme="minorBidi"/>
                <w:b/>
                <w:bCs/>
                <w:sz w:val="22"/>
                <w:szCs w:val="22"/>
                <w:u w:val="single"/>
                <w:lang w:val="cs-CZ"/>
                <w14:ligatures w14:val="standardContextual"/>
              </w:rPr>
              <w:t xml:space="preserve">edoucím partnerem </w:t>
            </w:r>
            <w:r w:rsidRPr="0088072D">
              <w:rPr>
                <w:rFonts w:asciiTheme="minorHAnsi" w:eastAsiaTheme="minorHAnsi" w:hAnsiTheme="minorHAnsi" w:cstheme="minorBidi"/>
                <w:b/>
                <w:bCs/>
                <w:sz w:val="22"/>
                <w:szCs w:val="22"/>
                <w:lang w:val="cs-CZ"/>
                <w14:ligatures w14:val="standardContextual"/>
              </w:rPr>
              <w:t xml:space="preserve">/ </w:t>
            </w:r>
            <w:r w:rsidR="005661BB" w:rsidRPr="00253630">
              <w:rPr>
                <w:rFonts w:asciiTheme="minorHAnsi" w:eastAsiaTheme="minorHAnsi" w:hAnsiTheme="minorHAnsi" w:cstheme="minorBidi"/>
                <w:b/>
                <w:bCs/>
                <w:sz w:val="22"/>
                <w:szCs w:val="22"/>
                <w:u w:val="single"/>
                <w:lang w:val="cs-CZ"/>
                <w14:ligatures w14:val="standardContextual"/>
              </w:rPr>
              <w:t>S</w:t>
            </w:r>
            <w:r w:rsidRPr="00253630">
              <w:rPr>
                <w:rFonts w:asciiTheme="minorHAnsi" w:eastAsiaTheme="minorHAnsi" w:hAnsiTheme="minorHAnsi" w:cstheme="minorBidi"/>
                <w:b/>
                <w:bCs/>
                <w:sz w:val="22"/>
                <w:szCs w:val="22"/>
                <w:u w:val="single"/>
                <w:lang w:val="cs-CZ"/>
                <w14:ligatures w14:val="standardContextual"/>
              </w:rPr>
              <w:t>amostatně</w:t>
            </w:r>
            <w:r w:rsidR="006D56CE" w:rsidRPr="00253630">
              <w:rPr>
                <w:rFonts w:asciiTheme="minorHAnsi" w:eastAsiaTheme="minorHAnsi" w:hAnsiTheme="minorHAnsi" w:cstheme="minorBidi"/>
                <w:b/>
                <w:bCs/>
                <w:sz w:val="22"/>
                <w:szCs w:val="22"/>
                <w:u w:val="single"/>
                <w:vertAlign w:val="superscript"/>
                <w:lang w:val="cs-CZ"/>
                <w14:ligatures w14:val="standardContextual"/>
              </w:rPr>
              <w:t>1</w:t>
            </w:r>
            <w:r w:rsidRPr="0088072D">
              <w:rPr>
                <w:rFonts w:asciiTheme="minorHAnsi" w:eastAsiaTheme="minorHAnsi" w:hAnsiTheme="minorHAnsi" w:cstheme="minorBidi"/>
                <w:b/>
                <w:bCs/>
                <w:sz w:val="22"/>
                <w:szCs w:val="22"/>
                <w:lang w:val="cs-CZ"/>
                <w14:ligatures w14:val="standardContextual"/>
              </w:rPr>
              <w:br/>
            </w:r>
            <w:r w:rsidR="00CE03BC" w:rsidRPr="0088072D">
              <w:rPr>
                <w:rFonts w:asciiTheme="minorHAnsi" w:eastAsiaTheme="minorHAnsi" w:hAnsiTheme="minorHAnsi" w:cstheme="minorBidi"/>
                <w:b/>
                <w:bCs/>
                <w:sz w:val="22"/>
                <w:szCs w:val="22"/>
                <w:lang w:val="cs-CZ"/>
                <w14:ligatures w14:val="standardContextual"/>
              </w:rPr>
              <w:t xml:space="preserve">realizovaný </w:t>
            </w:r>
            <w:r w:rsidRPr="0088072D">
              <w:rPr>
                <w:rFonts w:asciiTheme="minorHAnsi" w:eastAsiaTheme="minorHAnsi" w:hAnsiTheme="minorHAnsi" w:cstheme="minorBidi"/>
                <w:b/>
                <w:bCs/>
                <w:sz w:val="22"/>
                <w:szCs w:val="22"/>
                <w:lang w:val="cs-CZ"/>
                <w14:ligatures w14:val="standardContextual"/>
              </w:rPr>
              <w:t xml:space="preserve">v rámci </w:t>
            </w:r>
            <w:r w:rsidRPr="0088072D">
              <w:rPr>
                <w:rFonts w:asciiTheme="minorHAnsi" w:eastAsiaTheme="minorHAnsi" w:hAnsiTheme="minorHAnsi" w:cstheme="minorBidi"/>
                <w:b/>
                <w:bCs/>
                <w:sz w:val="22"/>
                <w:szCs w:val="22"/>
                <w:lang w:val="cs-CZ"/>
                <w14:ligatures w14:val="standardContextual"/>
              </w:rPr>
              <w:br/>
              <w:t xml:space="preserve">„Fondu malých projektů (FMP) </w:t>
            </w:r>
            <w:r w:rsidRPr="0088072D">
              <w:rPr>
                <w:rFonts w:asciiTheme="minorHAnsi" w:eastAsiaTheme="minorHAnsi" w:hAnsiTheme="minorHAnsi" w:cstheme="minorBidi"/>
                <w:b/>
                <w:bCs/>
                <w:sz w:val="22"/>
                <w:szCs w:val="22"/>
                <w:lang w:val="cs-CZ"/>
                <w14:ligatures w14:val="standardContextual"/>
              </w:rPr>
              <w:br/>
              <w:t xml:space="preserve">v Euroregionu </w:t>
            </w:r>
            <w:proofErr w:type="spellStart"/>
            <w:r w:rsidRPr="0088072D">
              <w:rPr>
                <w:rFonts w:asciiTheme="minorHAnsi" w:eastAsiaTheme="minorHAnsi" w:hAnsiTheme="minorHAnsi" w:cstheme="minorBidi"/>
                <w:b/>
                <w:bCs/>
                <w:sz w:val="22"/>
                <w:szCs w:val="22"/>
                <w:lang w:val="cs-CZ"/>
                <w14:ligatures w14:val="standardContextual"/>
              </w:rPr>
              <w:t>Silesia</w:t>
            </w:r>
            <w:proofErr w:type="spellEnd"/>
            <w:r w:rsidRPr="0088072D">
              <w:rPr>
                <w:rFonts w:asciiTheme="minorHAnsi" w:eastAsiaTheme="minorHAnsi" w:hAnsiTheme="minorHAnsi" w:cstheme="minorBidi"/>
                <w:b/>
                <w:bCs/>
                <w:sz w:val="22"/>
                <w:szCs w:val="22"/>
                <w:lang w:val="cs-CZ"/>
                <w14:ligatures w14:val="standardContextual"/>
              </w:rPr>
              <w:t>“ Cíl 4.2</w:t>
            </w:r>
            <w:r w:rsidRPr="0088072D">
              <w:rPr>
                <w:rFonts w:asciiTheme="minorHAnsi" w:eastAsiaTheme="minorHAnsi" w:hAnsiTheme="minorHAnsi" w:cstheme="minorBidi"/>
                <w:b/>
                <w:bCs/>
                <w:sz w:val="22"/>
                <w:szCs w:val="22"/>
                <w:lang w:val="cs-CZ"/>
                <w14:ligatures w14:val="standardContextual"/>
              </w:rPr>
              <w:br/>
              <w:t xml:space="preserve">v Programu </w:t>
            </w:r>
            <w:proofErr w:type="spellStart"/>
            <w:r w:rsidRPr="0088072D">
              <w:rPr>
                <w:rFonts w:asciiTheme="minorHAnsi" w:eastAsiaTheme="minorHAnsi" w:hAnsiTheme="minorHAnsi" w:cstheme="minorBidi"/>
                <w:b/>
                <w:bCs/>
                <w:sz w:val="22"/>
                <w:szCs w:val="22"/>
                <w:lang w:val="cs-CZ"/>
                <w14:ligatures w14:val="standardContextual"/>
              </w:rPr>
              <w:t>Interreg</w:t>
            </w:r>
            <w:proofErr w:type="spellEnd"/>
            <w:r w:rsidRPr="0088072D">
              <w:rPr>
                <w:rFonts w:asciiTheme="minorHAnsi" w:eastAsiaTheme="minorHAnsi" w:hAnsiTheme="minorHAnsi" w:cstheme="minorBidi"/>
                <w:b/>
                <w:bCs/>
                <w:sz w:val="22"/>
                <w:szCs w:val="22"/>
                <w:lang w:val="cs-CZ"/>
                <w14:ligatures w14:val="standardContextual"/>
              </w:rPr>
              <w:t xml:space="preserve"> Česko – Polsko 2021-2027</w:t>
            </w:r>
            <w:r w:rsidRPr="001B671B">
              <w:rPr>
                <w:rFonts w:asciiTheme="minorHAnsi" w:eastAsiaTheme="minorHAnsi" w:hAnsiTheme="minorHAnsi" w:cstheme="minorBidi"/>
                <w:sz w:val="22"/>
                <w:szCs w:val="22"/>
                <w:lang w:val="cs-CZ"/>
                <w14:ligatures w14:val="standardContextual"/>
              </w:rPr>
              <w:br/>
              <w:t>(dále jen „Smlouva“)</w:t>
            </w:r>
          </w:p>
        </w:tc>
      </w:tr>
      <w:tr w:rsidR="007833C7" w:rsidRPr="000B4D75" w14:paraId="01E4B668" w14:textId="77777777" w:rsidTr="00A722B1">
        <w:trPr>
          <w:trHeight w:val="5377"/>
        </w:trPr>
        <w:tc>
          <w:tcPr>
            <w:tcW w:w="5103" w:type="dxa"/>
          </w:tcPr>
          <w:p w14:paraId="40946110" w14:textId="5BACFC89" w:rsidR="007833C7" w:rsidRPr="00BD1362" w:rsidRDefault="007833C7" w:rsidP="00E85A3F">
            <w:pPr>
              <w:pStyle w:val="Tekstpodstawowy2"/>
              <w:tabs>
                <w:tab w:val="left" w:pos="1635"/>
              </w:tabs>
              <w:spacing w:before="120" w:line="240" w:lineRule="auto"/>
              <w:jc w:val="both"/>
              <w:rPr>
                <w:rFonts w:asciiTheme="minorHAnsi" w:hAnsiTheme="minorHAnsi" w:cstheme="minorHAnsi"/>
                <w:sz w:val="20"/>
                <w:szCs w:val="20"/>
              </w:rPr>
            </w:pPr>
            <w:r w:rsidRPr="00BD1362">
              <w:rPr>
                <w:rFonts w:asciiTheme="minorHAnsi" w:hAnsiTheme="minorHAnsi" w:cstheme="minorHAnsi"/>
                <w:sz w:val="20"/>
                <w:szCs w:val="20"/>
              </w:rPr>
              <w:t xml:space="preserve">nr </w:t>
            </w:r>
            <w:r w:rsidR="00F6044C" w:rsidRPr="00BD1362">
              <w:rPr>
                <w:rFonts w:asciiTheme="minorHAnsi" w:hAnsiTheme="minorHAnsi" w:cstheme="minorHAnsi"/>
                <w:sz w:val="20"/>
                <w:szCs w:val="20"/>
              </w:rPr>
              <w:t xml:space="preserve">umowy </w:t>
            </w:r>
            <w:r w:rsidRPr="00BD1362">
              <w:rPr>
                <w:rFonts w:asciiTheme="minorHAnsi" w:hAnsiTheme="minorHAnsi" w:cstheme="minorHAnsi"/>
                <w:sz w:val="20"/>
                <w:szCs w:val="20"/>
                <w:highlight w:val="lightGray"/>
              </w:rPr>
              <w:t>………………………………………………………..………</w:t>
            </w:r>
          </w:p>
          <w:p w14:paraId="117219F6" w14:textId="1B6D85B2" w:rsidR="007833C7" w:rsidRPr="00BD1362" w:rsidRDefault="007833C7" w:rsidP="00E85A3F">
            <w:pPr>
              <w:pStyle w:val="Tekstpodstawowy2"/>
              <w:spacing w:before="120" w:line="240" w:lineRule="auto"/>
              <w:jc w:val="both"/>
              <w:rPr>
                <w:rFonts w:asciiTheme="minorHAnsi" w:hAnsiTheme="minorHAnsi" w:cstheme="minorHAnsi"/>
                <w:sz w:val="20"/>
                <w:szCs w:val="20"/>
              </w:rPr>
            </w:pPr>
            <w:r w:rsidRPr="00BD1362">
              <w:rPr>
                <w:rFonts w:asciiTheme="minorHAnsi" w:hAnsiTheme="minorHAnsi" w:cstheme="minorHAnsi"/>
                <w:sz w:val="20"/>
                <w:szCs w:val="20"/>
              </w:rPr>
              <w:t>pomiędzy:</w:t>
            </w:r>
          </w:p>
          <w:p w14:paraId="140E925F" w14:textId="7A5E7888" w:rsidR="003C0EBB" w:rsidRPr="00BD1362" w:rsidRDefault="003C0EBB" w:rsidP="00E85A3F">
            <w:pPr>
              <w:pStyle w:val="Tekstpodstawowy2"/>
              <w:spacing w:before="120" w:line="240" w:lineRule="auto"/>
              <w:jc w:val="both"/>
              <w:rPr>
                <w:rFonts w:asciiTheme="minorHAnsi" w:hAnsiTheme="minorHAnsi" w:cstheme="minorHAnsi"/>
                <w:bCs/>
                <w:sz w:val="20"/>
                <w:szCs w:val="20"/>
              </w:rPr>
            </w:pPr>
            <w:r w:rsidRPr="00BD1362">
              <w:rPr>
                <w:rFonts w:asciiTheme="minorHAnsi" w:hAnsiTheme="minorHAnsi" w:cstheme="minorHAnsi"/>
                <w:b/>
                <w:sz w:val="20"/>
                <w:szCs w:val="20"/>
              </w:rPr>
              <w:t>Stowarzyszeniem Gmin Dorzecza Górnej Odry</w:t>
            </w:r>
            <w:r w:rsidRPr="00BD1362">
              <w:rPr>
                <w:rFonts w:asciiTheme="minorHAnsi" w:hAnsiTheme="minorHAnsi" w:cstheme="minorHAnsi"/>
                <w:bCs/>
                <w:sz w:val="20"/>
                <w:szCs w:val="20"/>
              </w:rPr>
              <w:t xml:space="preserve"> wpisanym do Krajowego Rejestru Sądowego przez Sąd Rejonowy </w:t>
            </w:r>
            <w:r w:rsidR="00130C97" w:rsidRPr="00BD1362">
              <w:rPr>
                <w:rFonts w:asciiTheme="minorHAnsi" w:hAnsiTheme="minorHAnsi" w:cstheme="minorHAnsi"/>
                <w:bCs/>
                <w:sz w:val="20"/>
                <w:szCs w:val="20"/>
              </w:rPr>
              <w:br/>
            </w:r>
            <w:r w:rsidRPr="00BD1362">
              <w:rPr>
                <w:rFonts w:asciiTheme="minorHAnsi" w:hAnsiTheme="minorHAnsi" w:cstheme="minorHAnsi"/>
                <w:bCs/>
                <w:sz w:val="20"/>
                <w:szCs w:val="20"/>
              </w:rPr>
              <w:t>w Gliwicach, X Wydział Gospodarczy pod numerem KRS 0000004694</w:t>
            </w:r>
          </w:p>
          <w:p w14:paraId="0E120ADA" w14:textId="5B03CD85" w:rsidR="003C0EBB" w:rsidRPr="00BD1362" w:rsidRDefault="003C0EBB" w:rsidP="00B80D33">
            <w:pPr>
              <w:pStyle w:val="Tekstpodstawowy2"/>
              <w:spacing w:before="120" w:line="240" w:lineRule="auto"/>
              <w:rPr>
                <w:rFonts w:asciiTheme="minorHAnsi" w:hAnsiTheme="minorHAnsi" w:cstheme="minorHAnsi"/>
                <w:bCs/>
                <w:sz w:val="20"/>
                <w:szCs w:val="20"/>
              </w:rPr>
            </w:pPr>
            <w:r w:rsidRPr="00BD1362">
              <w:rPr>
                <w:rFonts w:asciiTheme="minorHAnsi" w:hAnsiTheme="minorHAnsi" w:cstheme="minorHAnsi"/>
                <w:bCs/>
                <w:sz w:val="20"/>
                <w:szCs w:val="20"/>
              </w:rPr>
              <w:t xml:space="preserve">z siedzibą w Raciborzu, ul. Batorego 7, </w:t>
            </w:r>
            <w:r w:rsidR="00D567E0" w:rsidRPr="00BD1362">
              <w:rPr>
                <w:rFonts w:asciiTheme="minorHAnsi" w:hAnsiTheme="minorHAnsi" w:cstheme="minorHAnsi"/>
                <w:bCs/>
                <w:sz w:val="20"/>
                <w:szCs w:val="20"/>
              </w:rPr>
              <w:br/>
            </w:r>
            <w:r w:rsidRPr="00BD1362">
              <w:rPr>
                <w:rFonts w:asciiTheme="minorHAnsi" w:hAnsiTheme="minorHAnsi" w:cstheme="minorHAnsi"/>
                <w:bCs/>
                <w:sz w:val="20"/>
                <w:szCs w:val="20"/>
              </w:rPr>
              <w:t xml:space="preserve">47-400 Racibórz, </w:t>
            </w:r>
          </w:p>
          <w:p w14:paraId="6536F37B" w14:textId="3BF04D5F" w:rsidR="003C0EBB" w:rsidRPr="00BD1362" w:rsidRDefault="003C0EBB" w:rsidP="00B80D33">
            <w:pPr>
              <w:pStyle w:val="Tekstpodstawowy2"/>
              <w:spacing w:before="120" w:line="240" w:lineRule="auto"/>
              <w:rPr>
                <w:rFonts w:asciiTheme="minorHAnsi" w:hAnsiTheme="minorHAnsi" w:cstheme="minorHAnsi"/>
                <w:bCs/>
                <w:sz w:val="20"/>
                <w:szCs w:val="20"/>
              </w:rPr>
            </w:pPr>
            <w:r w:rsidRPr="00BD1362">
              <w:rPr>
                <w:rFonts w:asciiTheme="minorHAnsi" w:hAnsiTheme="minorHAnsi" w:cstheme="minorHAnsi"/>
                <w:bCs/>
                <w:sz w:val="20"/>
                <w:szCs w:val="20"/>
              </w:rPr>
              <w:t xml:space="preserve">posiadającym numer REGON 276453182, </w:t>
            </w:r>
            <w:r w:rsidR="00D567E0" w:rsidRPr="00BD1362">
              <w:rPr>
                <w:rFonts w:asciiTheme="minorHAnsi" w:hAnsiTheme="minorHAnsi" w:cstheme="minorHAnsi"/>
                <w:bCs/>
                <w:sz w:val="20"/>
                <w:szCs w:val="20"/>
              </w:rPr>
              <w:br/>
            </w:r>
            <w:r w:rsidRPr="00BD1362">
              <w:rPr>
                <w:rFonts w:asciiTheme="minorHAnsi" w:hAnsiTheme="minorHAnsi" w:cstheme="minorHAnsi"/>
                <w:bCs/>
                <w:sz w:val="20"/>
                <w:szCs w:val="20"/>
              </w:rPr>
              <w:t>NIP 639-17-09-897</w:t>
            </w:r>
          </w:p>
          <w:p w14:paraId="0827AEEC" w14:textId="77777777" w:rsidR="003C0EBB" w:rsidRPr="00BD1362" w:rsidRDefault="003C0EBB" w:rsidP="00E85A3F">
            <w:pPr>
              <w:pStyle w:val="Tekstpodstawowy2"/>
              <w:spacing w:before="120" w:line="240" w:lineRule="auto"/>
              <w:jc w:val="both"/>
              <w:rPr>
                <w:rFonts w:asciiTheme="minorHAnsi" w:hAnsiTheme="minorHAnsi" w:cstheme="minorHAnsi"/>
                <w:bCs/>
                <w:sz w:val="20"/>
                <w:szCs w:val="20"/>
              </w:rPr>
            </w:pPr>
            <w:r w:rsidRPr="00BD1362">
              <w:rPr>
                <w:rFonts w:asciiTheme="minorHAnsi" w:hAnsiTheme="minorHAnsi" w:cstheme="minorHAnsi"/>
                <w:bCs/>
                <w:sz w:val="20"/>
                <w:szCs w:val="20"/>
              </w:rPr>
              <w:t>reprezentowanym przez:</w:t>
            </w:r>
          </w:p>
          <w:p w14:paraId="756E4329" w14:textId="5670EF78" w:rsidR="003C0EBB" w:rsidRPr="00BD1362" w:rsidRDefault="003C0EBB" w:rsidP="00E85A3F">
            <w:pPr>
              <w:pStyle w:val="Tekstpodstawowy2"/>
              <w:numPr>
                <w:ilvl w:val="0"/>
                <w:numId w:val="24"/>
              </w:numPr>
              <w:spacing w:before="120" w:line="240" w:lineRule="auto"/>
              <w:ind w:left="181" w:hanging="181"/>
              <w:jc w:val="both"/>
              <w:rPr>
                <w:rFonts w:asciiTheme="minorHAnsi" w:hAnsiTheme="minorHAnsi" w:cstheme="minorHAnsi"/>
                <w:bCs/>
                <w:sz w:val="20"/>
                <w:szCs w:val="20"/>
              </w:rPr>
            </w:pPr>
            <w:r w:rsidRPr="00BD1362">
              <w:rPr>
                <w:rFonts w:asciiTheme="minorHAnsi" w:hAnsiTheme="minorHAnsi" w:cstheme="minorHAnsi"/>
                <w:bCs/>
                <w:sz w:val="20"/>
                <w:szCs w:val="20"/>
                <w:highlight w:val="lightGray"/>
              </w:rPr>
              <w:t>………………….</w:t>
            </w:r>
            <w:r w:rsidRPr="00BD1362">
              <w:rPr>
                <w:rFonts w:asciiTheme="minorHAnsi" w:hAnsiTheme="minorHAnsi" w:cstheme="minorHAnsi"/>
                <w:bCs/>
                <w:sz w:val="20"/>
                <w:szCs w:val="20"/>
              </w:rPr>
              <w:t xml:space="preserve"> – </w:t>
            </w:r>
            <w:r w:rsidR="007526DC" w:rsidRPr="00BD1362">
              <w:rPr>
                <w:rFonts w:asciiTheme="minorHAnsi" w:hAnsiTheme="minorHAnsi" w:cstheme="minorHAnsi"/>
                <w:bCs/>
                <w:sz w:val="20"/>
                <w:szCs w:val="20"/>
                <w:highlight w:val="lightGray"/>
              </w:rPr>
              <w:t>………………….</w:t>
            </w:r>
          </w:p>
          <w:p w14:paraId="49E4EF1B" w14:textId="4C0DA43B" w:rsidR="00921251" w:rsidRPr="00BD1362" w:rsidRDefault="003C0EBB" w:rsidP="00E85A3F">
            <w:pPr>
              <w:pStyle w:val="Tekstpodstawowy2"/>
              <w:numPr>
                <w:ilvl w:val="0"/>
                <w:numId w:val="24"/>
              </w:numPr>
              <w:spacing w:before="120" w:line="240" w:lineRule="auto"/>
              <w:ind w:left="181" w:hanging="181"/>
              <w:jc w:val="both"/>
              <w:rPr>
                <w:rFonts w:asciiTheme="minorHAnsi" w:hAnsiTheme="minorHAnsi" w:cstheme="minorHAnsi"/>
                <w:bCs/>
                <w:sz w:val="20"/>
                <w:szCs w:val="20"/>
              </w:rPr>
            </w:pPr>
            <w:r w:rsidRPr="00BD1362">
              <w:rPr>
                <w:rFonts w:asciiTheme="minorHAnsi" w:hAnsiTheme="minorHAnsi" w:cstheme="minorHAnsi"/>
                <w:bCs/>
                <w:sz w:val="20"/>
                <w:szCs w:val="20"/>
                <w:highlight w:val="lightGray"/>
              </w:rPr>
              <w:t>………………….</w:t>
            </w:r>
            <w:r w:rsidRPr="00BD1362">
              <w:rPr>
                <w:rFonts w:asciiTheme="minorHAnsi" w:hAnsiTheme="minorHAnsi" w:cstheme="minorHAnsi"/>
                <w:bCs/>
                <w:sz w:val="20"/>
                <w:szCs w:val="20"/>
              </w:rPr>
              <w:t xml:space="preserve"> </w:t>
            </w:r>
            <w:r w:rsidR="00851672" w:rsidRPr="00BD1362">
              <w:rPr>
                <w:rFonts w:asciiTheme="minorHAnsi" w:hAnsiTheme="minorHAnsi" w:cstheme="minorHAnsi"/>
                <w:bCs/>
                <w:sz w:val="20"/>
                <w:szCs w:val="20"/>
              </w:rPr>
              <w:t>–</w:t>
            </w:r>
            <w:r w:rsidRPr="00BD1362">
              <w:rPr>
                <w:rFonts w:asciiTheme="minorHAnsi" w:hAnsiTheme="minorHAnsi" w:cstheme="minorHAnsi"/>
                <w:bCs/>
                <w:sz w:val="20"/>
                <w:szCs w:val="20"/>
              </w:rPr>
              <w:t xml:space="preserve"> </w:t>
            </w:r>
            <w:r w:rsidR="007526DC" w:rsidRPr="00BD1362">
              <w:rPr>
                <w:rFonts w:asciiTheme="minorHAnsi" w:hAnsiTheme="minorHAnsi" w:cstheme="minorHAnsi"/>
                <w:bCs/>
                <w:sz w:val="20"/>
                <w:szCs w:val="20"/>
                <w:highlight w:val="lightGray"/>
              </w:rPr>
              <w:t>………………….</w:t>
            </w:r>
          </w:p>
          <w:p w14:paraId="0C247C61" w14:textId="6EE7B3AD" w:rsidR="007833C7" w:rsidRPr="00BD1362" w:rsidRDefault="007833C7" w:rsidP="00E85A3F">
            <w:pPr>
              <w:pStyle w:val="Tekstpodstawowy2"/>
              <w:spacing w:before="120" w:line="240" w:lineRule="auto"/>
              <w:ind w:left="457"/>
              <w:jc w:val="both"/>
              <w:rPr>
                <w:rFonts w:asciiTheme="minorHAnsi" w:hAnsiTheme="minorHAnsi" w:cstheme="minorHAnsi"/>
                <w:bCs/>
                <w:sz w:val="20"/>
                <w:szCs w:val="20"/>
              </w:rPr>
            </w:pPr>
            <w:r w:rsidRPr="00BD1362">
              <w:rPr>
                <w:rFonts w:asciiTheme="minorHAnsi" w:hAnsiTheme="minorHAnsi" w:cstheme="minorHAnsi"/>
                <w:bCs/>
                <w:sz w:val="20"/>
                <w:szCs w:val="20"/>
              </w:rPr>
              <w:t xml:space="preserve">działającego jako Zarządzający Funduszem Małych Projektów w </w:t>
            </w:r>
            <w:r w:rsidR="00D567E0" w:rsidRPr="00BD1362">
              <w:rPr>
                <w:rFonts w:asciiTheme="minorHAnsi" w:hAnsiTheme="minorHAnsi" w:cstheme="minorHAnsi"/>
                <w:bCs/>
                <w:sz w:val="20"/>
                <w:szCs w:val="20"/>
              </w:rPr>
              <w:t xml:space="preserve">Euroregionie Silesia </w:t>
            </w:r>
            <w:r w:rsidR="000745A7" w:rsidRPr="00BD1362">
              <w:rPr>
                <w:rFonts w:asciiTheme="minorHAnsi" w:hAnsiTheme="minorHAnsi" w:cstheme="minorHAnsi"/>
                <w:bCs/>
                <w:sz w:val="20"/>
                <w:szCs w:val="20"/>
              </w:rPr>
              <w:t xml:space="preserve">w </w:t>
            </w:r>
            <w:r w:rsidRPr="00BD1362">
              <w:rPr>
                <w:rFonts w:asciiTheme="minorHAnsi" w:hAnsiTheme="minorHAnsi" w:cstheme="minorHAnsi"/>
                <w:bCs/>
                <w:sz w:val="20"/>
                <w:szCs w:val="20"/>
              </w:rPr>
              <w:t xml:space="preserve">programie </w:t>
            </w:r>
            <w:proofErr w:type="spellStart"/>
            <w:r w:rsidRPr="00BD1362">
              <w:rPr>
                <w:rFonts w:asciiTheme="minorHAnsi" w:hAnsiTheme="minorHAnsi" w:cstheme="minorHAnsi"/>
                <w:bCs/>
                <w:sz w:val="20"/>
                <w:szCs w:val="20"/>
              </w:rPr>
              <w:t>Interreg</w:t>
            </w:r>
            <w:proofErr w:type="spellEnd"/>
            <w:r w:rsidRPr="00BD1362">
              <w:rPr>
                <w:rFonts w:asciiTheme="minorHAnsi" w:hAnsiTheme="minorHAnsi" w:cstheme="minorHAnsi"/>
                <w:bCs/>
                <w:sz w:val="20"/>
                <w:szCs w:val="20"/>
              </w:rPr>
              <w:t xml:space="preserve"> </w:t>
            </w:r>
            <w:r w:rsidR="000745A7" w:rsidRPr="00BD1362">
              <w:rPr>
                <w:rFonts w:asciiTheme="minorHAnsi" w:hAnsiTheme="minorHAnsi" w:cstheme="minorHAnsi"/>
                <w:bCs/>
                <w:sz w:val="20"/>
                <w:szCs w:val="20"/>
              </w:rPr>
              <w:t xml:space="preserve">Czechy - </w:t>
            </w:r>
            <w:r w:rsidRPr="00BD1362">
              <w:rPr>
                <w:rFonts w:asciiTheme="minorHAnsi" w:hAnsiTheme="minorHAnsi" w:cstheme="minorHAnsi"/>
                <w:bCs/>
                <w:sz w:val="20"/>
                <w:szCs w:val="20"/>
              </w:rPr>
              <w:t xml:space="preserve">Polska 2021-2027, </w:t>
            </w:r>
          </w:p>
          <w:p w14:paraId="6EC44EDB" w14:textId="79288082" w:rsidR="007833C7" w:rsidRPr="00BD1362" w:rsidRDefault="007833C7" w:rsidP="00E85A3F">
            <w:pPr>
              <w:pStyle w:val="Tekstpodstawowy2"/>
              <w:spacing w:before="120" w:line="240" w:lineRule="auto"/>
              <w:jc w:val="both"/>
              <w:rPr>
                <w:rFonts w:asciiTheme="minorHAnsi" w:hAnsiTheme="minorHAnsi" w:cstheme="minorHAnsi"/>
                <w:bCs/>
                <w:sz w:val="20"/>
                <w:szCs w:val="20"/>
              </w:rPr>
            </w:pPr>
            <w:r w:rsidRPr="00BD1362">
              <w:rPr>
                <w:rFonts w:asciiTheme="minorHAnsi" w:hAnsiTheme="minorHAnsi" w:cstheme="minorHAnsi"/>
                <w:bCs/>
                <w:sz w:val="20"/>
                <w:szCs w:val="20"/>
              </w:rPr>
              <w:t>zwanym dalej „</w:t>
            </w:r>
            <w:r w:rsidRPr="00BD1362">
              <w:rPr>
                <w:rFonts w:asciiTheme="minorHAnsi" w:hAnsiTheme="minorHAnsi" w:cstheme="minorHAnsi"/>
                <w:b/>
                <w:sz w:val="20"/>
                <w:szCs w:val="20"/>
              </w:rPr>
              <w:t>Zarządzającym FMP”</w:t>
            </w:r>
            <w:r w:rsidR="001A2FB4" w:rsidRPr="00BD1362">
              <w:rPr>
                <w:rFonts w:asciiTheme="minorHAnsi" w:hAnsiTheme="minorHAnsi" w:cstheme="minorHAnsi"/>
                <w:b/>
                <w:sz w:val="20"/>
                <w:szCs w:val="20"/>
              </w:rPr>
              <w:t xml:space="preserve"> </w:t>
            </w:r>
            <w:r w:rsidR="001A2FB4" w:rsidRPr="00BD1362">
              <w:rPr>
                <w:rFonts w:asciiTheme="minorHAnsi" w:hAnsiTheme="minorHAnsi" w:cstheme="minorHAnsi"/>
                <w:sz w:val="20"/>
                <w:szCs w:val="20"/>
              </w:rPr>
              <w:t>z jednej strony</w:t>
            </w:r>
            <w:r w:rsidRPr="00BD1362">
              <w:rPr>
                <w:rFonts w:asciiTheme="minorHAnsi" w:hAnsiTheme="minorHAnsi" w:cstheme="minorHAnsi"/>
                <w:sz w:val="20"/>
                <w:szCs w:val="20"/>
              </w:rPr>
              <w:t>,</w:t>
            </w:r>
          </w:p>
          <w:p w14:paraId="10E382A5" w14:textId="77777777" w:rsidR="007833C7" w:rsidRPr="00BD1362" w:rsidRDefault="007833C7" w:rsidP="00E85A3F">
            <w:pPr>
              <w:pStyle w:val="Tekstpodstawowy2"/>
              <w:spacing w:before="120" w:line="240" w:lineRule="auto"/>
              <w:jc w:val="both"/>
              <w:rPr>
                <w:rFonts w:asciiTheme="minorHAnsi" w:hAnsiTheme="minorHAnsi" w:cstheme="minorHAnsi"/>
                <w:sz w:val="20"/>
                <w:szCs w:val="20"/>
              </w:rPr>
            </w:pPr>
            <w:r w:rsidRPr="00BD1362">
              <w:rPr>
                <w:rFonts w:asciiTheme="minorHAnsi" w:hAnsiTheme="minorHAnsi" w:cstheme="minorHAnsi"/>
                <w:sz w:val="20"/>
                <w:szCs w:val="20"/>
              </w:rPr>
              <w:t>oraz</w:t>
            </w:r>
          </w:p>
          <w:p w14:paraId="3EA0D87B" w14:textId="5D10F735" w:rsidR="007833C7" w:rsidRPr="00BD1362" w:rsidRDefault="007833C7" w:rsidP="00E85A3F">
            <w:pPr>
              <w:pStyle w:val="Tekstpodstawowy2"/>
              <w:spacing w:before="120" w:line="240" w:lineRule="auto"/>
              <w:jc w:val="both"/>
              <w:rPr>
                <w:rFonts w:asciiTheme="minorHAnsi" w:hAnsiTheme="minorHAnsi" w:cstheme="minorHAnsi"/>
                <w:bCs/>
                <w:sz w:val="20"/>
                <w:szCs w:val="20"/>
              </w:rPr>
            </w:pPr>
            <w:r w:rsidRPr="00BD1362">
              <w:rPr>
                <w:rFonts w:asciiTheme="minorHAnsi" w:hAnsiTheme="minorHAnsi" w:cstheme="minorHAnsi"/>
                <w:bCs/>
                <w:sz w:val="20"/>
                <w:szCs w:val="20"/>
              </w:rPr>
              <w:t>[</w:t>
            </w:r>
            <w:r w:rsidRPr="00BD1362">
              <w:rPr>
                <w:rFonts w:asciiTheme="minorHAnsi" w:hAnsiTheme="minorHAnsi" w:cstheme="minorHAnsi"/>
                <w:bCs/>
                <w:i/>
                <w:iCs/>
                <w:sz w:val="20"/>
                <w:szCs w:val="20"/>
              </w:rPr>
              <w:t>oficjalna pełna nazwa Beneficjenta małego projektu</w:t>
            </w:r>
            <w:r w:rsidR="00EC2CEF" w:rsidRPr="00BD1362">
              <w:rPr>
                <w:rFonts w:asciiTheme="minorHAnsi" w:hAnsiTheme="minorHAnsi" w:cstheme="minorHAnsi"/>
                <w:bCs/>
                <w:i/>
                <w:iCs/>
                <w:sz w:val="20"/>
                <w:szCs w:val="20"/>
              </w:rPr>
              <w:t xml:space="preserve"> – Partner Wiodący lub Wnioskodawca </w:t>
            </w:r>
            <w:r w:rsidRPr="00BD1362">
              <w:rPr>
                <w:rFonts w:asciiTheme="minorHAnsi" w:hAnsiTheme="minorHAnsi" w:cstheme="minorHAnsi"/>
                <w:bCs/>
                <w:sz w:val="20"/>
                <w:szCs w:val="20"/>
              </w:rPr>
              <w:t xml:space="preserve">] </w:t>
            </w:r>
            <w:r w:rsidRPr="00BD1362">
              <w:rPr>
                <w:rFonts w:asciiTheme="minorHAnsi" w:hAnsiTheme="minorHAnsi" w:cstheme="minorHAnsi"/>
                <w:b/>
                <w:sz w:val="20"/>
                <w:szCs w:val="20"/>
                <w:highlight w:val="lightGray"/>
              </w:rPr>
              <w:t>………………………………………………..</w:t>
            </w:r>
          </w:p>
          <w:p w14:paraId="3B9DC5D8" w14:textId="77777777" w:rsidR="007833C7" w:rsidRPr="00BD1362" w:rsidRDefault="007833C7" w:rsidP="00E85A3F">
            <w:pPr>
              <w:pStyle w:val="Tekstpodstawowy2"/>
              <w:spacing w:before="120" w:line="240" w:lineRule="auto"/>
              <w:jc w:val="both"/>
              <w:rPr>
                <w:rFonts w:asciiTheme="minorHAnsi" w:hAnsiTheme="minorHAnsi" w:cstheme="minorHAnsi"/>
                <w:bCs/>
                <w:sz w:val="20"/>
                <w:szCs w:val="20"/>
              </w:rPr>
            </w:pPr>
            <w:r w:rsidRPr="00BD1362">
              <w:rPr>
                <w:rFonts w:asciiTheme="minorHAnsi" w:hAnsiTheme="minorHAnsi" w:cstheme="minorHAnsi"/>
                <w:bCs/>
                <w:sz w:val="20"/>
                <w:szCs w:val="20"/>
              </w:rPr>
              <w:t>z siedzibą: [</w:t>
            </w:r>
            <w:r w:rsidRPr="00BD1362">
              <w:rPr>
                <w:rFonts w:asciiTheme="minorHAnsi" w:hAnsiTheme="minorHAnsi" w:cstheme="minorHAnsi"/>
                <w:bCs/>
                <w:i/>
                <w:iCs/>
                <w:sz w:val="20"/>
                <w:szCs w:val="20"/>
              </w:rPr>
              <w:t>pełny adres</w:t>
            </w:r>
            <w:r w:rsidRPr="00BD1362">
              <w:rPr>
                <w:rFonts w:asciiTheme="minorHAnsi" w:hAnsiTheme="minorHAnsi" w:cstheme="minorHAnsi"/>
                <w:bCs/>
                <w:sz w:val="20"/>
                <w:szCs w:val="20"/>
              </w:rPr>
              <w:t>]</w:t>
            </w:r>
          </w:p>
          <w:p w14:paraId="2EBBD42C" w14:textId="77777777" w:rsidR="007833C7" w:rsidRPr="00BD1362" w:rsidRDefault="007833C7" w:rsidP="00E85A3F">
            <w:pPr>
              <w:pStyle w:val="Tekstpodstawowy2"/>
              <w:spacing w:before="120" w:line="240" w:lineRule="auto"/>
              <w:jc w:val="both"/>
              <w:rPr>
                <w:rFonts w:asciiTheme="minorHAnsi" w:hAnsiTheme="minorHAnsi" w:cstheme="minorHAnsi"/>
                <w:bCs/>
                <w:sz w:val="20"/>
                <w:szCs w:val="20"/>
              </w:rPr>
            </w:pPr>
            <w:r w:rsidRPr="00BD1362">
              <w:rPr>
                <w:rFonts w:asciiTheme="minorHAnsi" w:hAnsiTheme="minorHAnsi" w:cstheme="minorHAnsi"/>
                <w:bCs/>
                <w:sz w:val="20"/>
                <w:szCs w:val="20"/>
                <w:highlight w:val="lightGray"/>
              </w:rPr>
              <w:t>……………………………………………………………………….</w:t>
            </w:r>
          </w:p>
          <w:p w14:paraId="76C77A9E" w14:textId="1E095564" w:rsidR="007833C7" w:rsidRPr="00BD1362" w:rsidRDefault="007833C7" w:rsidP="00E85A3F">
            <w:pPr>
              <w:pStyle w:val="Tekstpodstawowy2"/>
              <w:spacing w:before="120" w:line="240" w:lineRule="auto"/>
              <w:jc w:val="both"/>
              <w:rPr>
                <w:rFonts w:asciiTheme="minorHAnsi" w:hAnsiTheme="minorHAnsi" w:cstheme="minorHAnsi"/>
                <w:bCs/>
                <w:sz w:val="20"/>
                <w:szCs w:val="20"/>
              </w:rPr>
            </w:pPr>
            <w:r w:rsidRPr="00BD1362">
              <w:rPr>
                <w:rFonts w:asciiTheme="minorHAnsi" w:hAnsiTheme="minorHAnsi" w:cstheme="minorHAnsi"/>
                <w:bCs/>
                <w:sz w:val="20"/>
                <w:szCs w:val="20"/>
              </w:rPr>
              <w:t>NIP / REGON / KRS</w:t>
            </w:r>
            <w:r w:rsidRPr="00BD1362">
              <w:rPr>
                <w:rStyle w:val="Odwoanieprzypisudolnego"/>
                <w:rFonts w:asciiTheme="minorHAnsi" w:hAnsiTheme="minorHAnsi" w:cstheme="minorHAnsi"/>
                <w:bCs/>
                <w:sz w:val="20"/>
                <w:szCs w:val="20"/>
              </w:rPr>
              <w:footnoteReference w:id="2"/>
            </w:r>
            <w:r w:rsidRPr="00BD1362">
              <w:rPr>
                <w:rFonts w:asciiTheme="minorHAnsi" w:hAnsiTheme="minorHAnsi" w:cstheme="minorHAnsi"/>
                <w:bCs/>
                <w:sz w:val="20"/>
                <w:szCs w:val="20"/>
              </w:rPr>
              <w:t xml:space="preserve">: </w:t>
            </w:r>
            <w:r w:rsidRPr="00BD1362">
              <w:rPr>
                <w:rFonts w:asciiTheme="minorHAnsi" w:hAnsiTheme="minorHAnsi" w:cstheme="minorHAnsi"/>
                <w:bCs/>
                <w:sz w:val="20"/>
                <w:szCs w:val="20"/>
                <w:highlight w:val="lightGray"/>
              </w:rPr>
              <w:t>……………………………………….</w:t>
            </w:r>
            <w:r w:rsidRPr="00BD1362">
              <w:rPr>
                <w:rFonts w:asciiTheme="minorHAnsi" w:hAnsiTheme="minorHAnsi" w:cstheme="minorHAnsi"/>
                <w:bCs/>
                <w:sz w:val="20"/>
                <w:szCs w:val="20"/>
              </w:rPr>
              <w:t>.,</w:t>
            </w:r>
            <w:r w:rsidR="00B53B6B" w:rsidRPr="00BD1362">
              <w:rPr>
                <w:rFonts w:asciiTheme="minorHAnsi" w:hAnsiTheme="minorHAnsi" w:cstheme="minorHAnsi"/>
                <w:bCs/>
                <w:sz w:val="20"/>
                <w:szCs w:val="20"/>
              </w:rPr>
              <w:t xml:space="preserve"> </w:t>
            </w:r>
          </w:p>
          <w:p w14:paraId="35795603" w14:textId="77777777" w:rsidR="007833C7" w:rsidRPr="00BD1362" w:rsidRDefault="007833C7" w:rsidP="00E85A3F">
            <w:pPr>
              <w:pStyle w:val="Tekstpodstawowy2"/>
              <w:spacing w:before="120" w:line="240" w:lineRule="auto"/>
              <w:jc w:val="both"/>
              <w:rPr>
                <w:rFonts w:asciiTheme="minorHAnsi" w:hAnsiTheme="minorHAnsi" w:cstheme="minorHAnsi"/>
                <w:sz w:val="20"/>
                <w:szCs w:val="20"/>
              </w:rPr>
            </w:pPr>
            <w:r w:rsidRPr="00BD1362">
              <w:rPr>
                <w:rFonts w:asciiTheme="minorHAnsi" w:hAnsiTheme="minorHAnsi" w:cstheme="minorHAnsi"/>
                <w:b/>
                <w:sz w:val="20"/>
                <w:szCs w:val="20"/>
              </w:rPr>
              <w:t>reprezentowanym przez</w:t>
            </w:r>
            <w:r w:rsidRPr="00BD1362">
              <w:rPr>
                <w:rFonts w:asciiTheme="minorHAnsi" w:hAnsiTheme="minorHAnsi" w:cstheme="minorHAnsi"/>
                <w:sz w:val="20"/>
                <w:szCs w:val="20"/>
              </w:rPr>
              <w:t xml:space="preserve">: </w:t>
            </w:r>
          </w:p>
          <w:p w14:paraId="22A822CA" w14:textId="0C6419B7" w:rsidR="007833C7" w:rsidRPr="00BD1362" w:rsidRDefault="007833C7" w:rsidP="00E85A3F">
            <w:pPr>
              <w:pStyle w:val="Tekstpodstawowy2"/>
              <w:spacing w:before="120" w:line="240" w:lineRule="auto"/>
              <w:jc w:val="both"/>
              <w:rPr>
                <w:rFonts w:asciiTheme="minorHAnsi" w:hAnsiTheme="minorHAnsi" w:cstheme="minorHAnsi"/>
                <w:sz w:val="20"/>
                <w:szCs w:val="20"/>
              </w:rPr>
            </w:pPr>
            <w:r w:rsidRPr="00BD1362">
              <w:rPr>
                <w:rFonts w:asciiTheme="minorHAnsi" w:hAnsiTheme="minorHAnsi" w:cstheme="minorHAnsi"/>
                <w:bCs/>
                <w:sz w:val="20"/>
                <w:szCs w:val="20"/>
              </w:rPr>
              <w:t>[</w:t>
            </w:r>
            <w:r w:rsidRPr="00BD1362">
              <w:rPr>
                <w:rFonts w:asciiTheme="minorHAnsi" w:hAnsiTheme="minorHAnsi" w:cstheme="minorHAnsi"/>
                <w:bCs/>
                <w:i/>
                <w:iCs/>
                <w:sz w:val="20"/>
                <w:szCs w:val="20"/>
              </w:rPr>
              <w:t>imię, nazwisko, funkcja osoby/osób reprezentującej Beneficjenta małego projektu</w:t>
            </w:r>
            <w:r w:rsidRPr="00BD1362">
              <w:rPr>
                <w:rFonts w:asciiTheme="minorHAnsi" w:hAnsiTheme="minorHAnsi" w:cstheme="minorHAnsi"/>
                <w:bCs/>
                <w:sz w:val="20"/>
                <w:szCs w:val="20"/>
              </w:rPr>
              <w:t xml:space="preserve">] </w:t>
            </w:r>
            <w:r w:rsidRPr="00BD1362">
              <w:rPr>
                <w:rFonts w:asciiTheme="minorHAnsi" w:hAnsiTheme="minorHAnsi" w:cstheme="minorHAnsi"/>
                <w:bCs/>
                <w:sz w:val="20"/>
                <w:szCs w:val="20"/>
                <w:highlight w:val="lightGray"/>
              </w:rPr>
              <w:t>……………………………..………</w:t>
            </w:r>
            <w:r w:rsidR="00CE40E0" w:rsidRPr="00BD1362">
              <w:rPr>
                <w:rFonts w:asciiTheme="minorHAnsi" w:hAnsiTheme="minorHAnsi" w:cstheme="minorHAnsi"/>
                <w:bCs/>
                <w:sz w:val="20"/>
                <w:szCs w:val="20"/>
              </w:rPr>
              <w:t xml:space="preserve"> </w:t>
            </w:r>
            <w:r w:rsidRPr="00BD1362">
              <w:rPr>
                <w:rFonts w:asciiTheme="minorHAnsi" w:hAnsiTheme="minorHAnsi" w:cstheme="minorHAnsi"/>
                <w:sz w:val="20"/>
                <w:szCs w:val="20"/>
              </w:rPr>
              <w:t xml:space="preserve">na podstawie upoważnienia/pełnomocnictwa/uchwały/zaświadczenia o wyborze nr </w:t>
            </w:r>
            <w:r w:rsidRPr="00BD1362">
              <w:rPr>
                <w:rFonts w:asciiTheme="minorHAnsi" w:hAnsiTheme="minorHAnsi" w:cstheme="minorHAnsi"/>
                <w:sz w:val="20"/>
                <w:szCs w:val="20"/>
                <w:highlight w:val="lightGray"/>
              </w:rPr>
              <w:t>……….</w:t>
            </w:r>
            <w:r w:rsidRPr="00BD1362">
              <w:rPr>
                <w:rFonts w:asciiTheme="minorHAnsi" w:hAnsiTheme="minorHAnsi" w:cstheme="minorHAnsi"/>
                <w:sz w:val="20"/>
                <w:szCs w:val="20"/>
              </w:rPr>
              <w:t xml:space="preserve"> z dnia [</w:t>
            </w:r>
            <w:proofErr w:type="spellStart"/>
            <w:r w:rsidRPr="00BD1362">
              <w:rPr>
                <w:rFonts w:asciiTheme="minorHAnsi" w:hAnsiTheme="minorHAnsi" w:cstheme="minorHAnsi"/>
                <w:i/>
                <w:iCs/>
                <w:sz w:val="20"/>
                <w:szCs w:val="20"/>
              </w:rPr>
              <w:t>dd.mm.rrrr</w:t>
            </w:r>
            <w:proofErr w:type="spellEnd"/>
            <w:r w:rsidRPr="00BD1362">
              <w:rPr>
                <w:rFonts w:asciiTheme="minorHAnsi" w:hAnsiTheme="minorHAnsi" w:cstheme="minorHAnsi"/>
                <w:sz w:val="20"/>
                <w:szCs w:val="20"/>
              </w:rPr>
              <w:t xml:space="preserve">] </w:t>
            </w:r>
            <w:r w:rsidRPr="00BD1362">
              <w:rPr>
                <w:rFonts w:asciiTheme="minorHAnsi" w:hAnsiTheme="minorHAnsi" w:cstheme="minorHAnsi"/>
                <w:sz w:val="20"/>
                <w:szCs w:val="20"/>
                <w:highlight w:val="lightGray"/>
              </w:rPr>
              <w:t>………..</w:t>
            </w:r>
          </w:p>
          <w:p w14:paraId="69EA4D05" w14:textId="09FC6C3D" w:rsidR="001A2FB4" w:rsidRPr="00BD1362" w:rsidRDefault="001A2FB4" w:rsidP="00E85A3F">
            <w:pPr>
              <w:pStyle w:val="Tekstpodstawowy2"/>
              <w:spacing w:before="120" w:line="240" w:lineRule="auto"/>
              <w:jc w:val="both"/>
              <w:rPr>
                <w:rFonts w:asciiTheme="minorHAnsi" w:hAnsiTheme="minorHAnsi" w:cstheme="minorHAnsi"/>
                <w:bCs/>
                <w:sz w:val="20"/>
                <w:szCs w:val="20"/>
              </w:rPr>
            </w:pPr>
            <w:r w:rsidRPr="00BD1362">
              <w:rPr>
                <w:rFonts w:asciiTheme="minorHAnsi" w:hAnsiTheme="minorHAnsi" w:cstheme="minorHAnsi"/>
                <w:bCs/>
                <w:sz w:val="20"/>
                <w:szCs w:val="20"/>
              </w:rPr>
              <w:t>zwanym dalej „</w:t>
            </w:r>
            <w:r w:rsidRPr="00BD1362">
              <w:rPr>
                <w:rFonts w:asciiTheme="minorHAnsi" w:hAnsiTheme="minorHAnsi" w:cstheme="minorHAnsi"/>
                <w:b/>
                <w:sz w:val="20"/>
                <w:szCs w:val="20"/>
              </w:rPr>
              <w:t>Beneficjentem</w:t>
            </w:r>
            <w:r w:rsidR="004831EF" w:rsidRPr="00BD1362">
              <w:rPr>
                <w:rFonts w:asciiTheme="minorHAnsi" w:hAnsiTheme="minorHAnsi" w:cstheme="minorHAnsi"/>
                <w:b/>
                <w:sz w:val="20"/>
                <w:szCs w:val="20"/>
              </w:rPr>
              <w:t xml:space="preserve">/Beneficjentem </w:t>
            </w:r>
            <w:r w:rsidRPr="00BD1362">
              <w:rPr>
                <w:rFonts w:asciiTheme="minorHAnsi" w:hAnsiTheme="minorHAnsi" w:cstheme="minorHAnsi"/>
                <w:b/>
                <w:sz w:val="20"/>
                <w:szCs w:val="20"/>
              </w:rPr>
              <w:t xml:space="preserve">małego projektu” </w:t>
            </w:r>
            <w:r w:rsidRPr="00BD1362">
              <w:rPr>
                <w:rFonts w:asciiTheme="minorHAnsi" w:hAnsiTheme="minorHAnsi" w:cstheme="minorHAnsi"/>
                <w:sz w:val="20"/>
                <w:szCs w:val="20"/>
              </w:rPr>
              <w:t>z drugiej strony,</w:t>
            </w:r>
          </w:p>
          <w:p w14:paraId="3346F2B6" w14:textId="76868A69" w:rsidR="007833C7" w:rsidRPr="00BD1362" w:rsidRDefault="007833C7" w:rsidP="00B80D33">
            <w:pPr>
              <w:pStyle w:val="Tekstpodstawowy"/>
              <w:spacing w:before="120"/>
              <w:rPr>
                <w:rFonts w:asciiTheme="minorHAnsi" w:hAnsiTheme="minorHAnsi" w:cstheme="minorHAnsi"/>
                <w:sz w:val="20"/>
                <w:szCs w:val="20"/>
              </w:rPr>
            </w:pPr>
            <w:r w:rsidRPr="00BD1362">
              <w:rPr>
                <w:rFonts w:asciiTheme="minorHAnsi" w:hAnsiTheme="minorHAnsi" w:cstheme="minorHAnsi"/>
                <w:sz w:val="20"/>
                <w:szCs w:val="20"/>
              </w:rPr>
              <w:lastRenderedPageBreak/>
              <w:t>zwanymi łącznie „Stronami”,</w:t>
            </w:r>
            <w:r w:rsidR="008507F9" w:rsidRPr="00BD1362">
              <w:rPr>
                <w:rFonts w:asciiTheme="minorHAnsi" w:hAnsiTheme="minorHAnsi" w:cstheme="minorHAnsi"/>
                <w:sz w:val="20"/>
                <w:szCs w:val="20"/>
              </w:rPr>
              <w:br/>
            </w:r>
            <w:r w:rsidRPr="00BD1362">
              <w:rPr>
                <w:rFonts w:asciiTheme="minorHAnsi" w:hAnsiTheme="minorHAnsi" w:cstheme="minorHAnsi"/>
                <w:sz w:val="20"/>
                <w:szCs w:val="20"/>
              </w:rPr>
              <w:t>Strony uzgadniają, co następuje:</w:t>
            </w:r>
          </w:p>
          <w:p w14:paraId="7D2561CA" w14:textId="5F18183A" w:rsidR="00D22402" w:rsidRPr="00BD1362" w:rsidRDefault="00D22402" w:rsidP="00E85A3F">
            <w:pPr>
              <w:pStyle w:val="Tekstpodstawowy"/>
              <w:spacing w:before="120"/>
              <w:jc w:val="both"/>
              <w:rPr>
                <w:rFonts w:asciiTheme="minorHAnsi" w:hAnsiTheme="minorHAnsi" w:cstheme="minorHAnsi"/>
                <w:bCs/>
                <w:sz w:val="20"/>
                <w:szCs w:val="20"/>
              </w:rPr>
            </w:pPr>
            <w:r w:rsidRPr="00BD1362">
              <w:rPr>
                <w:rFonts w:asciiTheme="minorHAnsi" w:hAnsiTheme="minorHAnsi" w:cstheme="minorHAnsi"/>
                <w:bCs/>
                <w:sz w:val="20"/>
                <w:szCs w:val="20"/>
              </w:rPr>
              <w:t xml:space="preserve">zgodnie z Programem </w:t>
            </w:r>
            <w:proofErr w:type="spellStart"/>
            <w:r w:rsidRPr="00BD1362">
              <w:rPr>
                <w:rFonts w:asciiTheme="minorHAnsi" w:hAnsiTheme="minorHAnsi" w:cstheme="minorHAnsi"/>
                <w:bCs/>
                <w:sz w:val="20"/>
                <w:szCs w:val="20"/>
              </w:rPr>
              <w:t>Interreg</w:t>
            </w:r>
            <w:proofErr w:type="spellEnd"/>
            <w:r w:rsidRPr="00BD1362">
              <w:rPr>
                <w:rFonts w:asciiTheme="minorHAnsi" w:hAnsiTheme="minorHAnsi" w:cstheme="minorHAnsi"/>
                <w:bCs/>
                <w:sz w:val="20"/>
                <w:szCs w:val="20"/>
              </w:rPr>
              <w:t xml:space="preserve"> Czechy – Polska 2021-2027, który ustala regulamin przyznania dofinansowania w ramach Programu </w:t>
            </w:r>
            <w:proofErr w:type="spellStart"/>
            <w:r w:rsidRPr="00BD1362">
              <w:rPr>
                <w:rFonts w:asciiTheme="minorHAnsi" w:hAnsiTheme="minorHAnsi" w:cstheme="minorHAnsi"/>
                <w:bCs/>
                <w:sz w:val="20"/>
                <w:szCs w:val="20"/>
              </w:rPr>
              <w:t>Interreg</w:t>
            </w:r>
            <w:proofErr w:type="spellEnd"/>
            <w:r w:rsidRPr="00BD1362">
              <w:rPr>
                <w:rFonts w:asciiTheme="minorHAnsi" w:hAnsiTheme="minorHAnsi" w:cstheme="minorHAnsi"/>
                <w:bCs/>
                <w:sz w:val="20"/>
                <w:szCs w:val="20"/>
              </w:rPr>
              <w:t xml:space="preserve"> Czechy – Polska 2021-2027</w:t>
            </w:r>
            <w:r w:rsidR="006371EE" w:rsidRPr="00BD1362">
              <w:rPr>
                <w:rFonts w:asciiTheme="minorHAnsi" w:hAnsiTheme="minorHAnsi" w:cstheme="minorHAnsi"/>
                <w:bCs/>
                <w:sz w:val="20"/>
                <w:szCs w:val="20"/>
              </w:rPr>
              <w:t xml:space="preserve"> oraz w ramach</w:t>
            </w:r>
            <w:r w:rsidR="006C07A3" w:rsidRPr="00BD1362">
              <w:rPr>
                <w:rFonts w:asciiTheme="minorHAnsi" w:hAnsiTheme="minorHAnsi" w:cstheme="minorHAnsi"/>
                <w:bCs/>
                <w:sz w:val="20"/>
                <w:szCs w:val="20"/>
              </w:rPr>
              <w:t xml:space="preserve"> zasad </w:t>
            </w:r>
            <w:r w:rsidR="006371EE" w:rsidRPr="00BD1362">
              <w:rPr>
                <w:rFonts w:asciiTheme="minorHAnsi" w:hAnsiTheme="minorHAnsi" w:cstheme="minorHAnsi"/>
                <w:bCs/>
                <w:sz w:val="20"/>
                <w:szCs w:val="20"/>
              </w:rPr>
              <w:t>Funduszu Małych Projektów</w:t>
            </w:r>
            <w:r w:rsidRPr="00BD1362">
              <w:rPr>
                <w:rFonts w:asciiTheme="minorHAnsi" w:hAnsiTheme="minorHAnsi" w:cstheme="minorHAnsi"/>
                <w:bCs/>
                <w:sz w:val="20"/>
                <w:szCs w:val="20"/>
              </w:rPr>
              <w:t>, wynikający</w:t>
            </w:r>
            <w:r w:rsidR="006C07A3" w:rsidRPr="00BD1362">
              <w:rPr>
                <w:rFonts w:asciiTheme="minorHAnsi" w:hAnsiTheme="minorHAnsi" w:cstheme="minorHAnsi"/>
                <w:bCs/>
                <w:sz w:val="20"/>
                <w:szCs w:val="20"/>
              </w:rPr>
              <w:t>ch</w:t>
            </w:r>
            <w:r w:rsidRPr="00BD1362">
              <w:rPr>
                <w:rFonts w:asciiTheme="minorHAnsi" w:hAnsiTheme="minorHAnsi" w:cstheme="minorHAnsi"/>
                <w:bCs/>
                <w:sz w:val="20"/>
                <w:szCs w:val="20"/>
              </w:rPr>
              <w:t xml:space="preserve"> zwłaszcza z: </w:t>
            </w:r>
          </w:p>
          <w:p w14:paraId="1E2572C7" w14:textId="3D09BB0A" w:rsidR="00D22402" w:rsidRPr="00BD1362" w:rsidRDefault="00D22402" w:rsidP="00E85A3F">
            <w:pPr>
              <w:pStyle w:val="Tekstpodstawowy"/>
              <w:numPr>
                <w:ilvl w:val="0"/>
                <w:numId w:val="25"/>
              </w:numPr>
              <w:spacing w:before="120"/>
              <w:ind w:left="457" w:hanging="284"/>
              <w:jc w:val="both"/>
              <w:rPr>
                <w:rFonts w:asciiTheme="minorHAnsi" w:hAnsiTheme="minorHAnsi" w:cstheme="minorHAnsi"/>
                <w:bCs/>
                <w:sz w:val="20"/>
                <w:szCs w:val="20"/>
              </w:rPr>
            </w:pPr>
            <w:r w:rsidRPr="00BD1362">
              <w:rPr>
                <w:rFonts w:asciiTheme="minorHAnsi" w:hAnsiTheme="minorHAnsi" w:cstheme="minorHAnsi"/>
                <w:bCs/>
                <w:sz w:val="20"/>
                <w:szCs w:val="20"/>
              </w:rPr>
              <w:t xml:space="preserve">rozporządzenia Parlamentu Europejskiego i Rady (UE) nr 2021/1060 z dnia 24 czerwca 2021 roku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Dziennik Urzędowy Unii Europejskiej L 231/159 (Rozporządzenie ogólne); </w:t>
            </w:r>
          </w:p>
          <w:p w14:paraId="1DB10174" w14:textId="39594A59" w:rsidR="00D22402" w:rsidRPr="00BD1362" w:rsidRDefault="00D22402" w:rsidP="00E85A3F">
            <w:pPr>
              <w:pStyle w:val="Tekstpodstawowy"/>
              <w:numPr>
                <w:ilvl w:val="0"/>
                <w:numId w:val="25"/>
              </w:numPr>
              <w:spacing w:before="120"/>
              <w:ind w:left="457" w:hanging="284"/>
              <w:jc w:val="both"/>
              <w:rPr>
                <w:rFonts w:asciiTheme="minorHAnsi" w:hAnsiTheme="minorHAnsi" w:cstheme="minorHAnsi"/>
                <w:bCs/>
                <w:sz w:val="20"/>
                <w:szCs w:val="20"/>
              </w:rPr>
            </w:pPr>
            <w:r w:rsidRPr="00BD1362">
              <w:rPr>
                <w:rFonts w:asciiTheme="minorHAnsi" w:hAnsiTheme="minorHAnsi" w:cstheme="minorHAnsi"/>
                <w:bCs/>
                <w:sz w:val="20"/>
                <w:szCs w:val="20"/>
              </w:rPr>
              <w:t xml:space="preserve">rozporządzenia Parlamentu Europejskiego i Rady (UE) nr 2021/1058 z dnia 24 czerwca 2021 roku w sprawie Europejskiego Funduszu Rozwoju Regionalnego i Funduszu Spójności”, Dziennik Urzędowy Unii Europejskiej L 231/60 (rozporządzenie EFRR); </w:t>
            </w:r>
          </w:p>
          <w:p w14:paraId="2A918BB8" w14:textId="4D65B1BB" w:rsidR="00D22402" w:rsidRPr="00BD1362" w:rsidRDefault="00D22402" w:rsidP="00E85A3F">
            <w:pPr>
              <w:pStyle w:val="Tekstpodstawowy"/>
              <w:numPr>
                <w:ilvl w:val="0"/>
                <w:numId w:val="25"/>
              </w:numPr>
              <w:spacing w:before="120"/>
              <w:ind w:left="457" w:hanging="284"/>
              <w:jc w:val="both"/>
              <w:rPr>
                <w:rFonts w:asciiTheme="minorHAnsi" w:hAnsiTheme="minorHAnsi" w:cstheme="minorHAnsi"/>
                <w:bCs/>
                <w:sz w:val="20"/>
                <w:szCs w:val="20"/>
              </w:rPr>
            </w:pPr>
            <w:r w:rsidRPr="00BD1362">
              <w:rPr>
                <w:rFonts w:asciiTheme="minorHAnsi" w:hAnsiTheme="minorHAnsi" w:cstheme="minorHAnsi"/>
                <w:bCs/>
                <w:sz w:val="20"/>
                <w:szCs w:val="20"/>
              </w:rPr>
              <w:t>rozporządzenia Parlamentu i Rady (UE) nr 2021/1059 z dnia 24 czerwca 2021 roku w sprawie przepisów szczegółowych dotyczących celu „Europejska współpraca terytorialna” (</w:t>
            </w:r>
            <w:proofErr w:type="spellStart"/>
            <w:r w:rsidRPr="00BD1362">
              <w:rPr>
                <w:rFonts w:asciiTheme="minorHAnsi" w:hAnsiTheme="minorHAnsi" w:cstheme="minorHAnsi"/>
                <w:bCs/>
                <w:sz w:val="20"/>
                <w:szCs w:val="20"/>
              </w:rPr>
              <w:t>Interreg</w:t>
            </w:r>
            <w:proofErr w:type="spellEnd"/>
            <w:r w:rsidRPr="00BD1362">
              <w:rPr>
                <w:rFonts w:asciiTheme="minorHAnsi" w:hAnsiTheme="minorHAnsi" w:cstheme="minorHAnsi"/>
                <w:bCs/>
                <w:sz w:val="20"/>
                <w:szCs w:val="20"/>
              </w:rPr>
              <w:t xml:space="preserve">) wspieranego w ramach Europejskiego Funduszu Rozwoju Regionalnego oraz instrumentów finansowania zewnętrznego, Dziennik Urzędowy Unii Europejskiej </w:t>
            </w:r>
            <w:r w:rsidR="00DD12EA">
              <w:rPr>
                <w:rFonts w:asciiTheme="minorHAnsi" w:hAnsiTheme="minorHAnsi" w:cstheme="minorHAnsi"/>
                <w:bCs/>
                <w:sz w:val="20"/>
                <w:szCs w:val="20"/>
              </w:rPr>
              <w:br/>
            </w:r>
            <w:r w:rsidRPr="00BD1362">
              <w:rPr>
                <w:rFonts w:asciiTheme="minorHAnsi" w:hAnsiTheme="minorHAnsi" w:cstheme="minorHAnsi"/>
                <w:bCs/>
                <w:sz w:val="20"/>
                <w:szCs w:val="20"/>
              </w:rPr>
              <w:t xml:space="preserve">L 231/94 (rozporządzenie </w:t>
            </w:r>
            <w:proofErr w:type="spellStart"/>
            <w:r w:rsidRPr="00BD1362">
              <w:rPr>
                <w:rFonts w:asciiTheme="minorHAnsi" w:hAnsiTheme="minorHAnsi" w:cstheme="minorHAnsi"/>
                <w:bCs/>
                <w:sz w:val="20"/>
                <w:szCs w:val="20"/>
              </w:rPr>
              <w:t>Interreg</w:t>
            </w:r>
            <w:proofErr w:type="spellEnd"/>
            <w:r w:rsidRPr="00BD1362">
              <w:rPr>
                <w:rFonts w:asciiTheme="minorHAnsi" w:hAnsiTheme="minorHAnsi" w:cstheme="minorHAnsi"/>
                <w:bCs/>
                <w:sz w:val="20"/>
                <w:szCs w:val="20"/>
              </w:rPr>
              <w:t>)</w:t>
            </w:r>
            <w:r w:rsidR="00130C97" w:rsidRPr="00BD1362">
              <w:rPr>
                <w:rFonts w:asciiTheme="minorHAnsi" w:hAnsiTheme="minorHAnsi" w:cstheme="minorHAnsi"/>
                <w:bCs/>
                <w:sz w:val="20"/>
                <w:szCs w:val="20"/>
              </w:rPr>
              <w:t>.</w:t>
            </w:r>
          </w:p>
          <w:p w14:paraId="0643AA05" w14:textId="2974E2C7" w:rsidR="00D22402" w:rsidRPr="00BD1362" w:rsidRDefault="00D22402" w:rsidP="00E85A3F">
            <w:pPr>
              <w:pStyle w:val="Tekstpodstawowy"/>
              <w:spacing w:before="120"/>
              <w:jc w:val="both"/>
              <w:rPr>
                <w:rFonts w:asciiTheme="minorHAnsi" w:hAnsiTheme="minorHAnsi" w:cstheme="minorHAnsi"/>
                <w:b/>
                <w:sz w:val="20"/>
                <w:szCs w:val="20"/>
              </w:rPr>
            </w:pPr>
            <w:r w:rsidRPr="00BD1362">
              <w:rPr>
                <w:rFonts w:asciiTheme="minorHAnsi" w:hAnsiTheme="minorHAnsi" w:cstheme="minorHAnsi"/>
                <w:bCs/>
                <w:sz w:val="20"/>
                <w:szCs w:val="20"/>
              </w:rPr>
              <w:t xml:space="preserve">i innych obowiązujących przepisów prawnych UE oraz krajowego porządku prawnego, </w:t>
            </w:r>
            <w:r w:rsidR="006C07A3" w:rsidRPr="00BD1362">
              <w:rPr>
                <w:rFonts w:asciiTheme="minorHAnsi" w:hAnsiTheme="minorHAnsi" w:cstheme="minorHAnsi"/>
                <w:bCs/>
                <w:sz w:val="20"/>
                <w:szCs w:val="20"/>
              </w:rPr>
              <w:t xml:space="preserve">Strony </w:t>
            </w:r>
            <w:r w:rsidRPr="00BD1362">
              <w:rPr>
                <w:rFonts w:asciiTheme="minorHAnsi" w:hAnsiTheme="minorHAnsi" w:cstheme="minorHAnsi"/>
                <w:bCs/>
                <w:sz w:val="20"/>
                <w:szCs w:val="20"/>
              </w:rPr>
              <w:t>zawarły niniejszą</w:t>
            </w:r>
            <w:r w:rsidRPr="00BD1362">
              <w:rPr>
                <w:rFonts w:asciiTheme="minorHAnsi" w:hAnsiTheme="minorHAnsi" w:cstheme="minorHAnsi"/>
                <w:b/>
                <w:sz w:val="20"/>
                <w:szCs w:val="20"/>
              </w:rPr>
              <w:t xml:space="preserve"> umowę.</w:t>
            </w:r>
          </w:p>
          <w:p w14:paraId="55C32135" w14:textId="77777777" w:rsidR="008507F9" w:rsidRPr="00BD1362" w:rsidRDefault="008507F9" w:rsidP="00E85A3F">
            <w:pPr>
              <w:pStyle w:val="Tekstpodstawowy"/>
              <w:spacing w:before="120"/>
              <w:jc w:val="both"/>
              <w:rPr>
                <w:rFonts w:asciiTheme="minorHAnsi" w:hAnsiTheme="minorHAnsi" w:cstheme="minorHAnsi"/>
                <w:b/>
                <w:sz w:val="20"/>
                <w:szCs w:val="20"/>
              </w:rPr>
            </w:pPr>
          </w:p>
          <w:p w14:paraId="1CD2CCDF" w14:textId="77777777" w:rsidR="00BC3C9B" w:rsidRPr="00BD1362" w:rsidRDefault="00BC3C9B" w:rsidP="00E85A3F">
            <w:pPr>
              <w:pStyle w:val="Tekstpodstawowy"/>
              <w:spacing w:before="120"/>
              <w:jc w:val="both"/>
              <w:rPr>
                <w:rFonts w:asciiTheme="minorHAnsi" w:hAnsiTheme="minorHAnsi" w:cstheme="minorHAnsi"/>
                <w:b/>
                <w:sz w:val="20"/>
                <w:szCs w:val="20"/>
              </w:rPr>
            </w:pPr>
            <w:bookmarkStart w:id="0" w:name="_Hlk171504447"/>
          </w:p>
          <w:p w14:paraId="3CE89434" w14:textId="2023E9F3" w:rsidR="00515C8B" w:rsidRPr="00BD1362" w:rsidRDefault="00515C8B" w:rsidP="00253630">
            <w:pPr>
              <w:pStyle w:val="Tekstpodstawowy"/>
              <w:spacing w:before="120"/>
              <w:jc w:val="center"/>
              <w:rPr>
                <w:rFonts w:asciiTheme="minorHAnsi" w:hAnsiTheme="minorHAnsi" w:cstheme="minorHAnsi"/>
                <w:b/>
                <w:sz w:val="20"/>
                <w:szCs w:val="20"/>
              </w:rPr>
            </w:pPr>
            <w:r w:rsidRPr="00BD1362">
              <w:rPr>
                <w:rFonts w:asciiTheme="minorHAnsi" w:hAnsiTheme="minorHAnsi" w:cstheme="minorHAnsi"/>
                <w:b/>
                <w:sz w:val="20"/>
                <w:szCs w:val="20"/>
              </w:rPr>
              <w:t>Preambuła</w:t>
            </w:r>
          </w:p>
          <w:bookmarkEnd w:id="0"/>
          <w:p w14:paraId="418A57DF" w14:textId="5C62FBAD" w:rsidR="00515C8B" w:rsidRPr="00BD1362" w:rsidRDefault="00515C8B" w:rsidP="00E85A3F">
            <w:pPr>
              <w:pStyle w:val="Tekstpodstawowy"/>
              <w:spacing w:before="120"/>
              <w:jc w:val="both"/>
              <w:rPr>
                <w:rFonts w:asciiTheme="minorHAnsi" w:hAnsiTheme="minorHAnsi" w:cstheme="minorHAnsi"/>
                <w:bCs/>
                <w:sz w:val="20"/>
                <w:szCs w:val="20"/>
              </w:rPr>
            </w:pPr>
            <w:r w:rsidRPr="00BD1362">
              <w:rPr>
                <w:rFonts w:asciiTheme="minorHAnsi" w:hAnsiTheme="minorHAnsi" w:cstheme="minorHAnsi"/>
                <w:bCs/>
                <w:sz w:val="20"/>
                <w:szCs w:val="20"/>
              </w:rPr>
              <w:t>Stowarzyszenie Gmin Dorzecza Górnej Odry, na podstawie Umowy dotyczącej projektu Fundusz</w:t>
            </w:r>
            <w:r w:rsidR="00130C97" w:rsidRPr="00BD1362">
              <w:rPr>
                <w:rFonts w:asciiTheme="minorHAnsi" w:hAnsiTheme="minorHAnsi" w:cstheme="minorHAnsi"/>
                <w:bCs/>
                <w:sz w:val="20"/>
                <w:szCs w:val="20"/>
              </w:rPr>
              <w:t xml:space="preserve"> </w:t>
            </w:r>
            <w:r w:rsidRPr="00BD1362">
              <w:rPr>
                <w:rFonts w:asciiTheme="minorHAnsi" w:hAnsiTheme="minorHAnsi" w:cstheme="minorHAnsi"/>
                <w:bCs/>
                <w:sz w:val="20"/>
                <w:szCs w:val="20"/>
              </w:rPr>
              <w:t>Małych Projektów realizowanego w ramach Programu</w:t>
            </w:r>
            <w:r w:rsidR="00130C97" w:rsidRPr="00BD1362">
              <w:rPr>
                <w:rFonts w:asciiTheme="minorHAnsi" w:hAnsiTheme="minorHAnsi" w:cstheme="minorHAnsi"/>
                <w:bCs/>
                <w:sz w:val="20"/>
                <w:szCs w:val="20"/>
              </w:rPr>
              <w:t xml:space="preserve"> </w:t>
            </w:r>
            <w:proofErr w:type="spellStart"/>
            <w:r w:rsidRPr="00BD1362">
              <w:rPr>
                <w:rFonts w:asciiTheme="minorHAnsi" w:hAnsiTheme="minorHAnsi" w:cstheme="minorHAnsi"/>
                <w:bCs/>
                <w:sz w:val="20"/>
                <w:szCs w:val="20"/>
              </w:rPr>
              <w:t>Interreg</w:t>
            </w:r>
            <w:proofErr w:type="spellEnd"/>
            <w:r w:rsidRPr="00BD1362">
              <w:rPr>
                <w:rFonts w:asciiTheme="minorHAnsi" w:hAnsiTheme="minorHAnsi" w:cstheme="minorHAnsi"/>
                <w:bCs/>
                <w:sz w:val="20"/>
                <w:szCs w:val="20"/>
              </w:rPr>
              <w:t xml:space="preserve"> Czechy – Polska 2021 </w:t>
            </w:r>
            <w:r w:rsidR="00315BAD" w:rsidRPr="00BD1362">
              <w:rPr>
                <w:rFonts w:asciiTheme="minorHAnsi" w:hAnsiTheme="minorHAnsi" w:cstheme="minorHAnsi"/>
                <w:bCs/>
                <w:sz w:val="20"/>
                <w:szCs w:val="20"/>
              </w:rPr>
              <w:t>–</w:t>
            </w:r>
            <w:r w:rsidRPr="00BD1362">
              <w:rPr>
                <w:rFonts w:asciiTheme="minorHAnsi" w:hAnsiTheme="minorHAnsi" w:cstheme="minorHAnsi"/>
                <w:bCs/>
                <w:sz w:val="20"/>
                <w:szCs w:val="20"/>
              </w:rPr>
              <w:t xml:space="preserve"> 2027</w:t>
            </w:r>
            <w:r w:rsidR="00315BAD" w:rsidRPr="00BD1362">
              <w:rPr>
                <w:rFonts w:asciiTheme="minorHAnsi" w:hAnsiTheme="minorHAnsi" w:cstheme="minorHAnsi"/>
                <w:bCs/>
                <w:sz w:val="20"/>
                <w:szCs w:val="20"/>
              </w:rPr>
              <w:t xml:space="preserve"> (tytuł projektu: „Fundusz Małych Projektów Euroregionu Silesia (4.2/PL)”, nr reg. CZ.11.04.02/00/23_009/0000067) </w:t>
            </w:r>
            <w:r w:rsidRPr="00BD1362">
              <w:rPr>
                <w:rFonts w:asciiTheme="minorHAnsi" w:hAnsiTheme="minorHAnsi" w:cstheme="minorHAnsi"/>
                <w:bCs/>
                <w:sz w:val="20"/>
                <w:szCs w:val="20"/>
              </w:rPr>
              <w:t xml:space="preserve">wydanej przez Ministerstwo Rozwoju Regionalnego </w:t>
            </w:r>
            <w:proofErr w:type="spellStart"/>
            <w:r w:rsidRPr="00BD1362">
              <w:rPr>
                <w:rFonts w:asciiTheme="minorHAnsi" w:hAnsiTheme="minorHAnsi" w:cstheme="minorHAnsi"/>
                <w:bCs/>
                <w:sz w:val="20"/>
                <w:szCs w:val="20"/>
              </w:rPr>
              <w:t>RCz</w:t>
            </w:r>
            <w:proofErr w:type="spellEnd"/>
            <w:r w:rsidRPr="00BD1362">
              <w:rPr>
                <w:rFonts w:asciiTheme="minorHAnsi" w:hAnsiTheme="minorHAnsi" w:cstheme="minorHAnsi"/>
                <w:bCs/>
                <w:sz w:val="20"/>
                <w:szCs w:val="20"/>
              </w:rPr>
              <w:t xml:space="preserve"> dnia 02.04.2024r., pełni funkcję Zarządzającego Funduszem Małych Projektów w Euroregionie Silesia po polskiej stronie w ramach </w:t>
            </w:r>
            <w:r w:rsidR="00C16663" w:rsidRPr="00BD1362">
              <w:rPr>
                <w:rFonts w:asciiTheme="minorHAnsi" w:hAnsiTheme="minorHAnsi" w:cstheme="minorHAnsi"/>
                <w:bCs/>
                <w:sz w:val="20"/>
                <w:szCs w:val="20"/>
              </w:rPr>
              <w:t>Priorytet</w:t>
            </w:r>
            <w:r w:rsidR="00283764" w:rsidRPr="00BD1362">
              <w:rPr>
                <w:rFonts w:asciiTheme="minorHAnsi" w:hAnsiTheme="minorHAnsi" w:cstheme="minorHAnsi"/>
                <w:bCs/>
                <w:sz w:val="20"/>
                <w:szCs w:val="20"/>
              </w:rPr>
              <w:t>u</w:t>
            </w:r>
            <w:r w:rsidR="00C16663" w:rsidRPr="00BD1362">
              <w:rPr>
                <w:rFonts w:asciiTheme="minorHAnsi" w:hAnsiTheme="minorHAnsi" w:cstheme="minorHAnsi"/>
                <w:bCs/>
                <w:sz w:val="20"/>
                <w:szCs w:val="20"/>
              </w:rPr>
              <w:t xml:space="preserve"> 4, </w:t>
            </w:r>
            <w:r w:rsidRPr="00BD1362">
              <w:rPr>
                <w:rFonts w:asciiTheme="minorHAnsi" w:hAnsiTheme="minorHAnsi" w:cstheme="minorHAnsi"/>
                <w:bCs/>
                <w:sz w:val="20"/>
                <w:szCs w:val="20"/>
              </w:rPr>
              <w:t>cel</w:t>
            </w:r>
            <w:r w:rsidR="00C16663" w:rsidRPr="00BD1362">
              <w:rPr>
                <w:rFonts w:asciiTheme="minorHAnsi" w:hAnsiTheme="minorHAnsi" w:cstheme="minorHAnsi"/>
                <w:sz w:val="20"/>
                <w:szCs w:val="20"/>
              </w:rPr>
              <w:t xml:space="preserve"> 4.2 </w:t>
            </w:r>
            <w:r w:rsidR="00C16663" w:rsidRPr="00BD1362">
              <w:rPr>
                <w:rFonts w:asciiTheme="minorHAnsi" w:hAnsiTheme="minorHAnsi" w:cstheme="minorHAnsi"/>
                <w:bCs/>
                <w:sz w:val="20"/>
                <w:szCs w:val="20"/>
              </w:rPr>
              <w:t>Pogłębianie więzi transgranicznych mieszkańców i instytucji pogranicza czesko-polskiego</w:t>
            </w:r>
            <w:r w:rsidRPr="00BD1362">
              <w:rPr>
                <w:rFonts w:asciiTheme="minorHAnsi" w:hAnsiTheme="minorHAnsi" w:cstheme="minorHAnsi"/>
                <w:bCs/>
                <w:sz w:val="20"/>
                <w:szCs w:val="20"/>
              </w:rPr>
              <w:t xml:space="preserve"> (dalej zwane „Zarządzającym FMP”) w ramach programu </w:t>
            </w:r>
            <w:proofErr w:type="spellStart"/>
            <w:r w:rsidRPr="00BD1362">
              <w:rPr>
                <w:rFonts w:asciiTheme="minorHAnsi" w:hAnsiTheme="minorHAnsi" w:cstheme="minorHAnsi"/>
                <w:bCs/>
                <w:sz w:val="20"/>
                <w:szCs w:val="20"/>
              </w:rPr>
              <w:t>Interreg</w:t>
            </w:r>
            <w:proofErr w:type="spellEnd"/>
            <w:r w:rsidRPr="00BD1362">
              <w:rPr>
                <w:rFonts w:asciiTheme="minorHAnsi" w:hAnsiTheme="minorHAnsi" w:cstheme="minorHAnsi"/>
                <w:bCs/>
                <w:sz w:val="20"/>
                <w:szCs w:val="20"/>
              </w:rPr>
              <w:t xml:space="preserve"> Cze</w:t>
            </w:r>
            <w:r w:rsidR="00315BAD" w:rsidRPr="00BD1362">
              <w:rPr>
                <w:rFonts w:asciiTheme="minorHAnsi" w:hAnsiTheme="minorHAnsi" w:cstheme="minorHAnsi"/>
                <w:bCs/>
                <w:sz w:val="20"/>
                <w:szCs w:val="20"/>
              </w:rPr>
              <w:t>chy</w:t>
            </w:r>
            <w:r w:rsidRPr="00BD1362">
              <w:rPr>
                <w:rFonts w:asciiTheme="minorHAnsi" w:hAnsiTheme="minorHAnsi" w:cstheme="minorHAnsi"/>
                <w:bCs/>
                <w:sz w:val="20"/>
                <w:szCs w:val="20"/>
              </w:rPr>
              <w:t xml:space="preserve"> – Polska (zwany dalej „Fundusz“).</w:t>
            </w:r>
          </w:p>
          <w:p w14:paraId="5974C54C" w14:textId="60D80F13" w:rsidR="00515C8B" w:rsidRPr="00BD1362" w:rsidRDefault="00515C8B" w:rsidP="00E85A3F">
            <w:pPr>
              <w:pStyle w:val="Tekstpodstawowy"/>
              <w:spacing w:before="120"/>
              <w:jc w:val="both"/>
              <w:rPr>
                <w:rFonts w:asciiTheme="minorHAnsi" w:hAnsiTheme="minorHAnsi" w:cstheme="minorHAnsi"/>
                <w:bCs/>
                <w:sz w:val="20"/>
                <w:szCs w:val="20"/>
              </w:rPr>
            </w:pPr>
            <w:proofErr w:type="spellStart"/>
            <w:r w:rsidRPr="00BD1362">
              <w:rPr>
                <w:rFonts w:asciiTheme="minorHAnsi" w:hAnsiTheme="minorHAnsi" w:cstheme="minorHAnsi"/>
                <w:bCs/>
                <w:sz w:val="20"/>
                <w:szCs w:val="20"/>
              </w:rPr>
              <w:lastRenderedPageBreak/>
              <w:t>Euroregionalny</w:t>
            </w:r>
            <w:proofErr w:type="spellEnd"/>
            <w:r w:rsidRPr="00BD1362">
              <w:rPr>
                <w:rFonts w:asciiTheme="minorHAnsi" w:hAnsiTheme="minorHAnsi" w:cstheme="minorHAnsi"/>
                <w:bCs/>
                <w:sz w:val="20"/>
                <w:szCs w:val="20"/>
              </w:rPr>
              <w:t xml:space="preserve"> Komitet Sterujący Euroregionu Silesia jest polsko-czeskim regionalnym organem w ramach Funduszu zatwierdzającym wnioski o przyznanie dofinansowania na </w:t>
            </w:r>
            <w:r w:rsidR="00315BAD" w:rsidRPr="00BD1362">
              <w:rPr>
                <w:rFonts w:asciiTheme="minorHAnsi" w:hAnsiTheme="minorHAnsi" w:cstheme="minorHAnsi"/>
                <w:bCs/>
                <w:sz w:val="20"/>
                <w:szCs w:val="20"/>
              </w:rPr>
              <w:t xml:space="preserve">małe </w:t>
            </w:r>
            <w:r w:rsidRPr="00BD1362">
              <w:rPr>
                <w:rFonts w:asciiTheme="minorHAnsi" w:hAnsiTheme="minorHAnsi" w:cstheme="minorHAnsi"/>
                <w:bCs/>
                <w:sz w:val="20"/>
                <w:szCs w:val="20"/>
              </w:rPr>
              <w:t>projekt</w:t>
            </w:r>
            <w:r w:rsidR="003E1DB8" w:rsidRPr="00BD1362">
              <w:rPr>
                <w:rFonts w:asciiTheme="minorHAnsi" w:hAnsiTheme="minorHAnsi" w:cstheme="minorHAnsi"/>
                <w:bCs/>
                <w:sz w:val="20"/>
                <w:szCs w:val="20"/>
              </w:rPr>
              <w:t>y</w:t>
            </w:r>
            <w:r w:rsidRPr="00BD1362">
              <w:rPr>
                <w:rFonts w:asciiTheme="minorHAnsi" w:hAnsiTheme="minorHAnsi" w:cstheme="minorHAnsi"/>
                <w:bCs/>
                <w:sz w:val="20"/>
                <w:szCs w:val="20"/>
              </w:rPr>
              <w:t xml:space="preserve"> z Funduszu, wysokość tego dofinansowania oraz zmiany w projekcie w trakcie jego realizacji (zwany dalej „</w:t>
            </w:r>
            <w:proofErr w:type="spellStart"/>
            <w:r w:rsidRPr="00BD1362">
              <w:rPr>
                <w:rFonts w:asciiTheme="minorHAnsi" w:hAnsiTheme="minorHAnsi" w:cstheme="minorHAnsi"/>
                <w:bCs/>
                <w:sz w:val="20"/>
                <w:szCs w:val="20"/>
              </w:rPr>
              <w:t>Euroregionalny</w:t>
            </w:r>
            <w:proofErr w:type="spellEnd"/>
            <w:r w:rsidRPr="00BD1362">
              <w:rPr>
                <w:rFonts w:asciiTheme="minorHAnsi" w:hAnsiTheme="minorHAnsi" w:cstheme="minorHAnsi"/>
                <w:bCs/>
                <w:sz w:val="20"/>
                <w:szCs w:val="20"/>
              </w:rPr>
              <w:t xml:space="preserve"> Komitet Sterujący</w:t>
            </w:r>
            <w:r w:rsidR="00CD72E9" w:rsidRPr="00BD1362">
              <w:rPr>
                <w:rFonts w:asciiTheme="minorHAnsi" w:hAnsiTheme="minorHAnsi" w:cstheme="minorHAnsi"/>
                <w:bCs/>
                <w:sz w:val="20"/>
                <w:szCs w:val="20"/>
              </w:rPr>
              <w:t>”</w:t>
            </w:r>
            <w:r w:rsidR="00315BAD" w:rsidRPr="00BD1362">
              <w:rPr>
                <w:rFonts w:asciiTheme="minorHAnsi" w:hAnsiTheme="minorHAnsi" w:cstheme="minorHAnsi"/>
                <w:bCs/>
                <w:sz w:val="20"/>
                <w:szCs w:val="20"/>
              </w:rPr>
              <w:t xml:space="preserve"> lub „EKS”</w:t>
            </w:r>
            <w:r w:rsidRPr="00BD1362">
              <w:rPr>
                <w:rFonts w:asciiTheme="minorHAnsi" w:hAnsiTheme="minorHAnsi" w:cstheme="minorHAnsi"/>
                <w:bCs/>
                <w:sz w:val="20"/>
                <w:szCs w:val="20"/>
              </w:rPr>
              <w:t>).</w:t>
            </w:r>
          </w:p>
          <w:p w14:paraId="5BC74369" w14:textId="77777777" w:rsidR="006D53DC" w:rsidRPr="00BD1362" w:rsidRDefault="006D53DC" w:rsidP="00E85A3F">
            <w:pPr>
              <w:jc w:val="both"/>
            </w:pPr>
          </w:p>
          <w:p w14:paraId="08782980" w14:textId="77777777" w:rsidR="00253748" w:rsidRDefault="00253748" w:rsidP="00E85A3F">
            <w:pPr>
              <w:pStyle w:val="Tekstpodstawowy"/>
              <w:spacing w:before="120"/>
              <w:jc w:val="both"/>
              <w:rPr>
                <w:rFonts w:asciiTheme="minorHAnsi" w:hAnsiTheme="minorHAnsi" w:cstheme="minorHAnsi"/>
                <w:bCs/>
                <w:sz w:val="20"/>
                <w:szCs w:val="20"/>
              </w:rPr>
            </w:pPr>
          </w:p>
          <w:p w14:paraId="52FC73A1" w14:textId="233A23B2" w:rsidR="00D22402" w:rsidRPr="00BD1362" w:rsidRDefault="00315BAD" w:rsidP="00E85A3F">
            <w:pPr>
              <w:pStyle w:val="Tekstpodstawowy"/>
              <w:spacing w:before="120"/>
              <w:jc w:val="both"/>
              <w:rPr>
                <w:rFonts w:asciiTheme="minorHAnsi" w:hAnsiTheme="minorHAnsi" w:cstheme="minorHAnsi"/>
                <w:bCs/>
                <w:sz w:val="20"/>
                <w:szCs w:val="20"/>
              </w:rPr>
            </w:pPr>
            <w:r w:rsidRPr="00BD1362">
              <w:rPr>
                <w:rFonts w:asciiTheme="minorHAnsi" w:hAnsiTheme="minorHAnsi" w:cstheme="minorHAnsi"/>
                <w:bCs/>
                <w:sz w:val="20"/>
                <w:szCs w:val="20"/>
              </w:rPr>
              <w:t xml:space="preserve">Złożenie przez Beneficjenta </w:t>
            </w:r>
            <w:r w:rsidR="00CD72E9" w:rsidRPr="00BD1362">
              <w:rPr>
                <w:rFonts w:asciiTheme="minorHAnsi" w:hAnsiTheme="minorHAnsi" w:cstheme="minorHAnsi"/>
                <w:bCs/>
                <w:sz w:val="20"/>
                <w:szCs w:val="20"/>
              </w:rPr>
              <w:t>w</w:t>
            </w:r>
            <w:r w:rsidRPr="00BD1362">
              <w:rPr>
                <w:rFonts w:asciiTheme="minorHAnsi" w:hAnsiTheme="minorHAnsi" w:cstheme="minorHAnsi"/>
                <w:bCs/>
                <w:sz w:val="20"/>
                <w:szCs w:val="20"/>
              </w:rPr>
              <w:t xml:space="preserve">niosku o dofinansowanie (dalej </w:t>
            </w:r>
            <w:proofErr w:type="spellStart"/>
            <w:r w:rsidRPr="00BD1362">
              <w:rPr>
                <w:rFonts w:asciiTheme="minorHAnsi" w:hAnsiTheme="minorHAnsi" w:cstheme="minorHAnsi"/>
                <w:bCs/>
                <w:sz w:val="20"/>
                <w:szCs w:val="20"/>
              </w:rPr>
              <w:t>WoD</w:t>
            </w:r>
            <w:proofErr w:type="spellEnd"/>
            <w:r w:rsidRPr="00BD1362">
              <w:rPr>
                <w:rFonts w:asciiTheme="minorHAnsi" w:hAnsiTheme="minorHAnsi" w:cstheme="minorHAnsi"/>
                <w:bCs/>
                <w:sz w:val="20"/>
                <w:szCs w:val="20"/>
              </w:rPr>
              <w:t xml:space="preserve">) w dniu .................. roku oraz jego zatwierdzenie przez </w:t>
            </w:r>
            <w:proofErr w:type="spellStart"/>
            <w:r w:rsidRPr="00BD1362">
              <w:rPr>
                <w:rFonts w:asciiTheme="minorHAnsi" w:hAnsiTheme="minorHAnsi" w:cstheme="minorHAnsi"/>
                <w:bCs/>
                <w:sz w:val="20"/>
                <w:szCs w:val="20"/>
              </w:rPr>
              <w:t>Euroregionalny</w:t>
            </w:r>
            <w:proofErr w:type="spellEnd"/>
            <w:r w:rsidRPr="00BD1362">
              <w:rPr>
                <w:rFonts w:asciiTheme="minorHAnsi" w:hAnsiTheme="minorHAnsi" w:cstheme="minorHAnsi"/>
                <w:bCs/>
                <w:sz w:val="20"/>
                <w:szCs w:val="20"/>
              </w:rPr>
              <w:t xml:space="preserve"> Komitet Sterujący w dniu .................... </w:t>
            </w:r>
            <w:r w:rsidR="0017116B" w:rsidRPr="00BD1362">
              <w:rPr>
                <w:rFonts w:asciiTheme="minorHAnsi" w:hAnsiTheme="minorHAnsi" w:cstheme="minorHAnsi"/>
                <w:bCs/>
                <w:sz w:val="20"/>
                <w:szCs w:val="20"/>
              </w:rPr>
              <w:t>roku na posiedzeniu nr …………………</w:t>
            </w:r>
            <w:r w:rsidRPr="00BD1362">
              <w:rPr>
                <w:rFonts w:asciiTheme="minorHAnsi" w:hAnsiTheme="minorHAnsi" w:cstheme="minorHAnsi"/>
                <w:bCs/>
                <w:sz w:val="20"/>
                <w:szCs w:val="20"/>
              </w:rPr>
              <w:t xml:space="preserve"> oznaczają spełnienie warunków zawarcia niniejszej umowy.</w:t>
            </w:r>
          </w:p>
          <w:p w14:paraId="00E5D5FB" w14:textId="77777777" w:rsidR="00753A4F" w:rsidRDefault="00753A4F" w:rsidP="00E85A3F">
            <w:pPr>
              <w:pStyle w:val="Tekstpodstawowy"/>
              <w:spacing w:before="120"/>
              <w:jc w:val="both"/>
              <w:rPr>
                <w:rFonts w:asciiTheme="minorHAnsi" w:hAnsiTheme="minorHAnsi" w:cstheme="minorHAnsi"/>
                <w:b/>
                <w:sz w:val="20"/>
                <w:szCs w:val="20"/>
              </w:rPr>
            </w:pPr>
            <w:bookmarkStart w:id="1" w:name="_Hlk171504759"/>
          </w:p>
          <w:p w14:paraId="76D57398" w14:textId="77777777" w:rsidR="0014559F" w:rsidRDefault="0014559F" w:rsidP="00E85A3F">
            <w:pPr>
              <w:pStyle w:val="Tekstpodstawowy"/>
              <w:spacing w:before="120"/>
              <w:jc w:val="both"/>
              <w:rPr>
                <w:rFonts w:asciiTheme="minorHAnsi" w:hAnsiTheme="minorHAnsi" w:cstheme="minorHAnsi"/>
                <w:b/>
                <w:sz w:val="20"/>
                <w:szCs w:val="20"/>
              </w:rPr>
            </w:pPr>
          </w:p>
          <w:p w14:paraId="3FD12410" w14:textId="035F3734" w:rsidR="00585C1A" w:rsidRPr="00BD1362" w:rsidRDefault="00C01FC0" w:rsidP="00253630">
            <w:pPr>
              <w:pStyle w:val="Tekstpodstawowy"/>
              <w:spacing w:before="120"/>
              <w:jc w:val="center"/>
              <w:rPr>
                <w:rFonts w:asciiTheme="minorHAnsi" w:hAnsiTheme="minorHAnsi" w:cstheme="minorHAnsi"/>
                <w:b/>
                <w:sz w:val="20"/>
                <w:szCs w:val="20"/>
              </w:rPr>
            </w:pPr>
            <w:r w:rsidRPr="00BD1362">
              <w:rPr>
                <w:rFonts w:asciiTheme="minorHAnsi" w:hAnsiTheme="minorHAnsi" w:cstheme="minorHAnsi"/>
                <w:b/>
                <w:sz w:val="20"/>
                <w:szCs w:val="20"/>
              </w:rPr>
              <w:t>Art.</w:t>
            </w:r>
            <w:r w:rsidR="00585C1A" w:rsidRPr="00BD1362">
              <w:rPr>
                <w:rFonts w:asciiTheme="minorHAnsi" w:hAnsiTheme="minorHAnsi" w:cstheme="minorHAnsi"/>
                <w:b/>
                <w:sz w:val="20"/>
                <w:szCs w:val="20"/>
              </w:rPr>
              <w:t xml:space="preserve"> 1</w:t>
            </w:r>
          </w:p>
          <w:p w14:paraId="675F471F" w14:textId="6FE2148C" w:rsidR="00D4476D" w:rsidRPr="00BD1362" w:rsidRDefault="003D4800" w:rsidP="00253630">
            <w:pPr>
              <w:pStyle w:val="lnek"/>
              <w:rPr>
                <w:rFonts w:asciiTheme="minorHAnsi" w:hAnsiTheme="minorHAnsi" w:cstheme="minorHAnsi"/>
                <w:sz w:val="20"/>
                <w:szCs w:val="20"/>
                <w:lang w:val="pl-PL"/>
              </w:rPr>
            </w:pPr>
            <w:r w:rsidRPr="00BD1362">
              <w:rPr>
                <w:rFonts w:asciiTheme="minorHAnsi" w:hAnsiTheme="minorHAnsi" w:cstheme="minorHAnsi"/>
                <w:sz w:val="20"/>
                <w:szCs w:val="20"/>
                <w:lang w:val="pl-PL"/>
              </w:rPr>
              <w:t>CEL/PRZEDMIOT UMOWY</w:t>
            </w:r>
          </w:p>
          <w:bookmarkEnd w:id="1"/>
          <w:p w14:paraId="62D7FA4F" w14:textId="0788528E" w:rsidR="00A27F11" w:rsidRPr="00BD1362" w:rsidRDefault="00A27F11" w:rsidP="00E85A3F">
            <w:pPr>
              <w:pStyle w:val="Tekstpodstawowy"/>
              <w:numPr>
                <w:ilvl w:val="0"/>
                <w:numId w:val="26"/>
              </w:numPr>
              <w:spacing w:before="120"/>
              <w:ind w:left="315" w:hanging="284"/>
              <w:jc w:val="both"/>
              <w:rPr>
                <w:rFonts w:asciiTheme="minorHAnsi" w:hAnsiTheme="minorHAnsi" w:cstheme="minorHAnsi"/>
                <w:bCs/>
                <w:sz w:val="20"/>
                <w:szCs w:val="20"/>
              </w:rPr>
            </w:pPr>
            <w:r w:rsidRPr="00BD1362">
              <w:rPr>
                <w:rFonts w:asciiTheme="minorHAnsi" w:hAnsiTheme="minorHAnsi" w:cstheme="minorHAnsi"/>
                <w:bCs/>
                <w:sz w:val="20"/>
                <w:szCs w:val="20"/>
              </w:rPr>
              <w:t xml:space="preserve">Umowa określa warunki, na których Zarządzający FMP wypłaca dofinansowanie z EFRR w związku </w:t>
            </w:r>
            <w:r w:rsidR="007421D1" w:rsidRPr="00BD1362">
              <w:rPr>
                <w:rFonts w:asciiTheme="minorHAnsi" w:hAnsiTheme="minorHAnsi" w:cstheme="minorHAnsi"/>
                <w:bCs/>
                <w:sz w:val="20"/>
                <w:szCs w:val="20"/>
              </w:rPr>
              <w:br/>
            </w:r>
            <w:r w:rsidRPr="00BD1362">
              <w:rPr>
                <w:rFonts w:asciiTheme="minorHAnsi" w:hAnsiTheme="minorHAnsi" w:cstheme="minorHAnsi"/>
                <w:bCs/>
                <w:sz w:val="20"/>
                <w:szCs w:val="20"/>
              </w:rPr>
              <w:t xml:space="preserve">z  realizacją małego projektu, a Beneficjent małego projektu realizuje projekt. </w:t>
            </w:r>
          </w:p>
          <w:p w14:paraId="553EDADE" w14:textId="1FC37EB4" w:rsidR="00D4476D" w:rsidRPr="00BD1362" w:rsidRDefault="00A27F11" w:rsidP="00E85A3F">
            <w:pPr>
              <w:pStyle w:val="Tekstpodstawowy"/>
              <w:numPr>
                <w:ilvl w:val="0"/>
                <w:numId w:val="26"/>
              </w:numPr>
              <w:spacing w:before="120"/>
              <w:ind w:left="315" w:hanging="284"/>
              <w:jc w:val="both"/>
              <w:rPr>
                <w:rFonts w:asciiTheme="minorHAnsi" w:hAnsiTheme="minorHAnsi" w:cstheme="minorHAnsi"/>
                <w:bCs/>
                <w:sz w:val="20"/>
                <w:szCs w:val="20"/>
              </w:rPr>
            </w:pPr>
            <w:r w:rsidRPr="00BD1362">
              <w:rPr>
                <w:rFonts w:asciiTheme="minorHAnsi" w:hAnsiTheme="minorHAnsi" w:cstheme="minorHAnsi"/>
                <w:bCs/>
                <w:sz w:val="20"/>
                <w:szCs w:val="20"/>
              </w:rPr>
              <w:t xml:space="preserve">Umowa w szczególności określa prawa i obowiązki Stron w zakresie sposobu i warunków realizacji oraz monitorowania małego projektu, w tym wnioskowania </w:t>
            </w:r>
            <w:r w:rsidR="00130C97" w:rsidRPr="00BD1362">
              <w:rPr>
                <w:rFonts w:asciiTheme="minorHAnsi" w:hAnsiTheme="minorHAnsi" w:cstheme="minorHAnsi"/>
                <w:bCs/>
                <w:sz w:val="20"/>
                <w:szCs w:val="20"/>
              </w:rPr>
              <w:br/>
            </w:r>
            <w:r w:rsidRPr="00BD1362">
              <w:rPr>
                <w:rFonts w:asciiTheme="minorHAnsi" w:hAnsiTheme="minorHAnsi" w:cstheme="minorHAnsi"/>
                <w:bCs/>
                <w:sz w:val="20"/>
                <w:szCs w:val="20"/>
              </w:rPr>
              <w:t xml:space="preserve">i wypłaty dofinansowania, kontroli i </w:t>
            </w:r>
            <w:r w:rsidR="007421D1" w:rsidRPr="00BD1362">
              <w:rPr>
                <w:rFonts w:asciiTheme="minorHAnsi" w:hAnsiTheme="minorHAnsi" w:cstheme="minorHAnsi"/>
                <w:bCs/>
                <w:sz w:val="20"/>
                <w:szCs w:val="20"/>
              </w:rPr>
              <w:t>weryfikacji</w:t>
            </w:r>
            <w:r w:rsidRPr="00BD1362">
              <w:rPr>
                <w:rFonts w:asciiTheme="minorHAnsi" w:hAnsiTheme="minorHAnsi" w:cstheme="minorHAnsi"/>
                <w:bCs/>
                <w:sz w:val="20"/>
                <w:szCs w:val="20"/>
              </w:rPr>
              <w:t>, informacji i promocji, a także zarządzania małym projektem.</w:t>
            </w:r>
          </w:p>
          <w:p w14:paraId="0705D21F" w14:textId="57A09272" w:rsidR="00A27F11" w:rsidRPr="00BD1362" w:rsidRDefault="00A27F11" w:rsidP="00E85A3F">
            <w:pPr>
              <w:pStyle w:val="Tekstpodstawowy"/>
              <w:keepNext/>
              <w:numPr>
                <w:ilvl w:val="0"/>
                <w:numId w:val="26"/>
              </w:numPr>
              <w:spacing w:before="120"/>
              <w:ind w:left="315" w:hanging="284"/>
              <w:jc w:val="both"/>
              <w:rPr>
                <w:rFonts w:asciiTheme="minorHAnsi" w:hAnsiTheme="minorHAnsi" w:cstheme="minorHAnsi"/>
                <w:sz w:val="20"/>
                <w:szCs w:val="20"/>
              </w:rPr>
            </w:pPr>
            <w:r w:rsidRPr="00BD1362">
              <w:rPr>
                <w:rFonts w:asciiTheme="minorHAnsi" w:hAnsiTheme="minorHAnsi" w:cstheme="minorHAnsi"/>
                <w:bCs/>
                <w:sz w:val="20"/>
                <w:szCs w:val="20"/>
              </w:rPr>
              <w:t xml:space="preserve">Przedmiotem niniejszej Umowy jest realizacja małego </w:t>
            </w:r>
            <w:r w:rsidRPr="00BD1362">
              <w:rPr>
                <w:rFonts w:asciiTheme="minorHAnsi" w:hAnsiTheme="minorHAnsi" w:cstheme="minorHAnsi"/>
                <w:sz w:val="20"/>
                <w:szCs w:val="20"/>
              </w:rPr>
              <w:t>projektu [</w:t>
            </w:r>
            <w:r w:rsidRPr="00BD1362">
              <w:rPr>
                <w:rFonts w:asciiTheme="minorHAnsi" w:hAnsiTheme="minorHAnsi" w:cstheme="minorHAnsi"/>
                <w:i/>
                <w:iCs/>
                <w:sz w:val="20"/>
                <w:szCs w:val="20"/>
              </w:rPr>
              <w:t>tytuł i numer projektu</w:t>
            </w:r>
            <w:r w:rsidR="00F3768F" w:rsidRPr="00BD1362">
              <w:rPr>
                <w:rFonts w:asciiTheme="minorHAnsi" w:hAnsiTheme="minorHAnsi" w:cstheme="minorHAnsi"/>
                <w:i/>
                <w:iCs/>
                <w:sz w:val="20"/>
                <w:szCs w:val="20"/>
              </w:rPr>
              <w:t>, oraz typ</w:t>
            </w:r>
            <w:r w:rsidRPr="00BD1362">
              <w:rPr>
                <w:rFonts w:asciiTheme="minorHAnsi" w:hAnsiTheme="minorHAnsi" w:cstheme="minorHAnsi"/>
                <w:sz w:val="20"/>
                <w:szCs w:val="20"/>
              </w:rPr>
              <w:t xml:space="preserve">] </w:t>
            </w:r>
          </w:p>
          <w:p w14:paraId="37BDBA08" w14:textId="2CCACA87" w:rsidR="00A27F11" w:rsidRPr="00BD1362" w:rsidRDefault="001B48FC" w:rsidP="00E85A3F">
            <w:pPr>
              <w:pStyle w:val="Tekstpodstawowy"/>
              <w:keepNext/>
              <w:spacing w:before="120"/>
              <w:ind w:left="315"/>
              <w:jc w:val="both"/>
              <w:rPr>
                <w:rFonts w:asciiTheme="minorHAnsi" w:hAnsiTheme="minorHAnsi" w:cstheme="minorHAnsi"/>
                <w:sz w:val="20"/>
                <w:szCs w:val="20"/>
              </w:rPr>
            </w:pPr>
            <w:r w:rsidRPr="00BD1362">
              <w:rPr>
                <w:rFonts w:asciiTheme="minorHAnsi" w:hAnsiTheme="minorHAnsi" w:cstheme="minorHAnsi"/>
                <w:sz w:val="20"/>
                <w:szCs w:val="20"/>
              </w:rPr>
              <w:t xml:space="preserve">Tytuł </w:t>
            </w:r>
            <w:r w:rsidR="00A27F11" w:rsidRPr="00BD1362">
              <w:rPr>
                <w:rFonts w:asciiTheme="minorHAnsi" w:hAnsiTheme="minorHAnsi" w:cstheme="minorHAnsi"/>
                <w:sz w:val="20"/>
                <w:szCs w:val="20"/>
                <w:highlight w:val="lightGray"/>
              </w:rPr>
              <w:t>…………………………………………..</w:t>
            </w:r>
          </w:p>
          <w:p w14:paraId="049687E5" w14:textId="461EFE0C" w:rsidR="00A27F11" w:rsidRPr="00BD1362" w:rsidRDefault="001B48FC" w:rsidP="00E85A3F">
            <w:pPr>
              <w:pStyle w:val="Tekstpodstawowy2"/>
              <w:tabs>
                <w:tab w:val="left" w:pos="1635"/>
              </w:tabs>
              <w:spacing w:before="120" w:line="240" w:lineRule="auto"/>
              <w:ind w:left="315"/>
              <w:jc w:val="both"/>
              <w:rPr>
                <w:rFonts w:asciiTheme="minorHAnsi" w:hAnsiTheme="minorHAnsi" w:cstheme="minorHAnsi"/>
                <w:sz w:val="20"/>
                <w:szCs w:val="20"/>
              </w:rPr>
            </w:pPr>
            <w:r w:rsidRPr="00BD1362">
              <w:rPr>
                <w:rFonts w:asciiTheme="minorHAnsi" w:hAnsiTheme="minorHAnsi" w:cstheme="minorHAnsi"/>
                <w:sz w:val="20"/>
                <w:szCs w:val="20"/>
              </w:rPr>
              <w:t xml:space="preserve">Numer </w:t>
            </w:r>
            <w:r w:rsidR="00A27F11" w:rsidRPr="00BD1362">
              <w:rPr>
                <w:rFonts w:asciiTheme="minorHAnsi" w:hAnsiTheme="minorHAnsi" w:cstheme="minorHAnsi"/>
                <w:sz w:val="20"/>
                <w:szCs w:val="20"/>
                <w:highlight w:val="lightGray"/>
              </w:rPr>
              <w:t>…………………………………………..</w:t>
            </w:r>
          </w:p>
          <w:p w14:paraId="03E19874" w14:textId="479ED89D" w:rsidR="00F3768F" w:rsidRPr="00BD1362" w:rsidRDefault="00F3768F" w:rsidP="00E85A3F">
            <w:pPr>
              <w:pStyle w:val="Tekstpodstawowy2"/>
              <w:tabs>
                <w:tab w:val="left" w:pos="1635"/>
              </w:tabs>
              <w:spacing w:before="120" w:line="240" w:lineRule="auto"/>
              <w:ind w:left="315"/>
              <w:jc w:val="both"/>
              <w:rPr>
                <w:rFonts w:asciiTheme="minorHAnsi" w:hAnsiTheme="minorHAnsi" w:cstheme="minorHAnsi"/>
                <w:sz w:val="20"/>
                <w:szCs w:val="20"/>
              </w:rPr>
            </w:pPr>
            <w:r w:rsidRPr="00BD1362">
              <w:rPr>
                <w:rFonts w:asciiTheme="minorHAnsi" w:hAnsiTheme="minorHAnsi" w:cstheme="minorHAnsi"/>
                <w:sz w:val="20"/>
                <w:szCs w:val="20"/>
              </w:rPr>
              <w:t>Typ partnerstwa</w:t>
            </w:r>
            <w:r w:rsidR="00812DB6" w:rsidRPr="00BD1362">
              <w:rPr>
                <w:rFonts w:asciiTheme="minorHAnsi" w:hAnsiTheme="minorHAnsi" w:cstheme="minorHAnsi"/>
                <w:sz w:val="20"/>
                <w:szCs w:val="20"/>
              </w:rPr>
              <w:t>:</w:t>
            </w:r>
            <w:r w:rsidRPr="00BD1362">
              <w:rPr>
                <w:rFonts w:asciiTheme="minorHAnsi" w:hAnsiTheme="minorHAnsi" w:cstheme="minorHAnsi"/>
                <w:sz w:val="20"/>
                <w:szCs w:val="20"/>
              </w:rPr>
              <w:t xml:space="preserve"> </w:t>
            </w:r>
            <w:r w:rsidRPr="00BD1362">
              <w:rPr>
                <w:rFonts w:asciiTheme="minorHAnsi" w:hAnsiTheme="minorHAnsi" w:cstheme="minorHAnsi"/>
                <w:sz w:val="20"/>
                <w:szCs w:val="20"/>
                <w:highlight w:val="lightGray"/>
              </w:rPr>
              <w:t xml:space="preserve">z Partnerem Wiodącym/Samodzielny </w:t>
            </w:r>
            <w:r w:rsidR="00CD72E9" w:rsidRPr="00BD1362">
              <w:rPr>
                <w:rStyle w:val="Odwoanieprzypisudolnego"/>
                <w:rFonts w:asciiTheme="minorHAnsi" w:hAnsiTheme="minorHAnsi"/>
                <w:sz w:val="20"/>
                <w:szCs w:val="20"/>
                <w:highlight w:val="lightGray"/>
              </w:rPr>
              <w:footnoteReference w:id="3"/>
            </w:r>
          </w:p>
          <w:p w14:paraId="5181288B" w14:textId="0263BBCF" w:rsidR="00F3768F" w:rsidRPr="00BD1362" w:rsidRDefault="00F3768F" w:rsidP="00E85A3F">
            <w:pPr>
              <w:pStyle w:val="Tekstpodstawowy2"/>
              <w:tabs>
                <w:tab w:val="left" w:pos="1635"/>
              </w:tabs>
              <w:spacing w:before="120" w:line="240" w:lineRule="auto"/>
              <w:ind w:left="315"/>
              <w:jc w:val="both"/>
              <w:rPr>
                <w:rFonts w:asciiTheme="minorHAnsi" w:hAnsiTheme="minorHAnsi" w:cstheme="minorHAnsi"/>
                <w:sz w:val="20"/>
                <w:szCs w:val="20"/>
              </w:rPr>
            </w:pPr>
            <w:r w:rsidRPr="00BD1362">
              <w:rPr>
                <w:rFonts w:asciiTheme="minorHAnsi" w:hAnsiTheme="minorHAnsi" w:cstheme="minorHAnsi"/>
                <w:sz w:val="20"/>
                <w:szCs w:val="20"/>
              </w:rPr>
              <w:t xml:space="preserve">Typ </w:t>
            </w:r>
            <w:r w:rsidR="00812DB6" w:rsidRPr="00BD1362">
              <w:rPr>
                <w:rFonts w:asciiTheme="minorHAnsi" w:hAnsiTheme="minorHAnsi" w:cstheme="minorHAnsi"/>
                <w:sz w:val="20"/>
                <w:szCs w:val="20"/>
              </w:rPr>
              <w:t>działań/</w:t>
            </w:r>
            <w:r w:rsidRPr="00BD1362">
              <w:rPr>
                <w:rFonts w:asciiTheme="minorHAnsi" w:hAnsiTheme="minorHAnsi" w:cstheme="minorHAnsi"/>
                <w:sz w:val="20"/>
                <w:szCs w:val="20"/>
              </w:rPr>
              <w:t>budżetu</w:t>
            </w:r>
            <w:r w:rsidR="00812DB6" w:rsidRPr="00BD1362">
              <w:rPr>
                <w:rFonts w:asciiTheme="minorHAnsi" w:hAnsiTheme="minorHAnsi" w:cstheme="minorHAnsi"/>
                <w:sz w:val="20"/>
                <w:szCs w:val="20"/>
              </w:rPr>
              <w:t>:</w:t>
            </w:r>
            <w:r w:rsidRPr="00BD1362">
              <w:rPr>
                <w:rFonts w:asciiTheme="minorHAnsi" w:hAnsiTheme="minorHAnsi" w:cstheme="minorHAnsi"/>
                <w:sz w:val="20"/>
                <w:szCs w:val="20"/>
              </w:rPr>
              <w:t xml:space="preserve"> </w:t>
            </w:r>
            <w:r w:rsidRPr="00BD1362">
              <w:rPr>
                <w:rFonts w:asciiTheme="minorHAnsi" w:hAnsiTheme="minorHAnsi" w:cstheme="minorHAnsi"/>
                <w:sz w:val="20"/>
                <w:szCs w:val="20"/>
                <w:highlight w:val="lightGray"/>
              </w:rPr>
              <w:t xml:space="preserve">wąska grupa docelowa / </w:t>
            </w:r>
            <w:r w:rsidR="00C435B9" w:rsidRPr="00BD1362">
              <w:rPr>
                <w:rFonts w:asciiTheme="minorHAnsi" w:hAnsiTheme="minorHAnsi" w:cstheme="minorHAnsi"/>
                <w:sz w:val="20"/>
                <w:szCs w:val="20"/>
                <w:highlight w:val="lightGray"/>
              </w:rPr>
              <w:t>szeroka</w:t>
            </w:r>
            <w:r w:rsidRPr="00BD1362">
              <w:rPr>
                <w:rFonts w:asciiTheme="minorHAnsi" w:hAnsiTheme="minorHAnsi" w:cstheme="minorHAnsi"/>
                <w:sz w:val="20"/>
                <w:szCs w:val="20"/>
                <w:highlight w:val="lightGray"/>
              </w:rPr>
              <w:t xml:space="preserve"> grupa docelowa / projekt mieszany</w:t>
            </w:r>
            <w:r w:rsidR="003741C1" w:rsidRPr="00BD1362">
              <w:rPr>
                <w:rFonts w:asciiTheme="minorHAnsi" w:hAnsiTheme="minorHAnsi" w:cstheme="minorHAnsi"/>
                <w:sz w:val="20"/>
                <w:szCs w:val="20"/>
                <w:highlight w:val="lightGray"/>
              </w:rPr>
              <w:t xml:space="preserve"> </w:t>
            </w:r>
            <w:r w:rsidR="003D087A" w:rsidRPr="00BD1362">
              <w:rPr>
                <w:rFonts w:asciiTheme="minorHAnsi" w:hAnsiTheme="minorHAnsi" w:cstheme="minorHAnsi"/>
                <w:sz w:val="20"/>
                <w:szCs w:val="20"/>
                <w:highlight w:val="lightGray"/>
              </w:rPr>
              <w:t>/</w:t>
            </w:r>
            <w:r w:rsidR="003741C1" w:rsidRPr="00BD1362">
              <w:rPr>
                <w:rFonts w:asciiTheme="minorHAnsi" w:hAnsiTheme="minorHAnsi" w:cstheme="minorHAnsi"/>
                <w:sz w:val="20"/>
                <w:szCs w:val="20"/>
                <w:highlight w:val="lightGray"/>
              </w:rPr>
              <w:t xml:space="preserve"> </w:t>
            </w:r>
            <w:r w:rsidR="003D087A" w:rsidRPr="00BD1362">
              <w:rPr>
                <w:rFonts w:asciiTheme="minorHAnsi" w:hAnsiTheme="minorHAnsi" w:cstheme="minorHAnsi"/>
                <w:sz w:val="20"/>
                <w:szCs w:val="20"/>
                <w:highlight w:val="lightGray"/>
              </w:rPr>
              <w:t xml:space="preserve">pozostałe </w:t>
            </w:r>
            <w:r w:rsidR="003741C1" w:rsidRPr="00BD1362">
              <w:rPr>
                <w:rFonts w:asciiTheme="minorHAnsi" w:hAnsiTheme="minorHAnsi" w:cstheme="minorHAnsi"/>
                <w:sz w:val="20"/>
                <w:szCs w:val="20"/>
                <w:highlight w:val="lightGray"/>
              </w:rPr>
              <w:t xml:space="preserve">małe </w:t>
            </w:r>
            <w:r w:rsidR="003D087A" w:rsidRPr="00BD1362">
              <w:rPr>
                <w:rFonts w:asciiTheme="minorHAnsi" w:hAnsiTheme="minorHAnsi" w:cstheme="minorHAnsi"/>
                <w:sz w:val="20"/>
                <w:szCs w:val="20"/>
                <w:highlight w:val="lightGray"/>
              </w:rPr>
              <w:t>projekty</w:t>
            </w:r>
            <w:r w:rsidRPr="00BD1362">
              <w:rPr>
                <w:rFonts w:asciiTheme="minorHAnsi" w:hAnsiTheme="minorHAnsi" w:cstheme="minorHAnsi"/>
                <w:sz w:val="20"/>
                <w:szCs w:val="20"/>
                <w:highlight w:val="lightGray"/>
              </w:rPr>
              <w:t xml:space="preserve"> </w:t>
            </w:r>
            <w:r w:rsidR="00812DB6" w:rsidRPr="00BD1362">
              <w:rPr>
                <w:rStyle w:val="Odwoanieprzypisudolnego"/>
                <w:rFonts w:asciiTheme="minorHAnsi" w:hAnsiTheme="minorHAnsi"/>
                <w:sz w:val="20"/>
                <w:szCs w:val="20"/>
                <w:highlight w:val="lightGray"/>
              </w:rPr>
              <w:footnoteReference w:id="4"/>
            </w:r>
          </w:p>
          <w:p w14:paraId="7F7720E3" w14:textId="77160150" w:rsidR="00414383" w:rsidRPr="00BD1362" w:rsidRDefault="00A27F11" w:rsidP="00E85A3F">
            <w:pPr>
              <w:pStyle w:val="Tekstpodstawowy"/>
              <w:keepNext/>
              <w:spacing w:before="120"/>
              <w:ind w:left="329"/>
              <w:jc w:val="both"/>
              <w:rPr>
                <w:rFonts w:asciiTheme="minorHAnsi" w:hAnsiTheme="minorHAnsi" w:cstheme="minorHAnsi"/>
                <w:bCs/>
                <w:sz w:val="20"/>
                <w:szCs w:val="20"/>
              </w:rPr>
            </w:pPr>
            <w:r w:rsidRPr="00BD1362">
              <w:rPr>
                <w:rFonts w:asciiTheme="minorHAnsi" w:hAnsiTheme="minorHAnsi" w:cstheme="minorHAnsi"/>
                <w:bCs/>
                <w:sz w:val="20"/>
                <w:szCs w:val="20"/>
              </w:rPr>
              <w:t xml:space="preserve">w ramach </w:t>
            </w:r>
            <w:r w:rsidR="000833FD" w:rsidRPr="00BD1362">
              <w:rPr>
                <w:rFonts w:asciiTheme="minorHAnsi" w:hAnsiTheme="minorHAnsi" w:cstheme="minorHAnsi"/>
                <w:bCs/>
                <w:sz w:val="20"/>
                <w:szCs w:val="20"/>
              </w:rPr>
              <w:t xml:space="preserve">FMP Euroregionu Silesia - </w:t>
            </w:r>
            <w:r w:rsidRPr="00BD1362">
              <w:rPr>
                <w:rFonts w:asciiTheme="minorHAnsi" w:hAnsiTheme="minorHAnsi" w:cstheme="minorHAnsi"/>
                <w:bCs/>
                <w:sz w:val="20"/>
                <w:szCs w:val="20"/>
              </w:rPr>
              <w:t xml:space="preserve">Programu </w:t>
            </w:r>
            <w:proofErr w:type="spellStart"/>
            <w:r w:rsidR="008235AA" w:rsidRPr="00BD1362">
              <w:rPr>
                <w:rFonts w:asciiTheme="minorHAnsi" w:hAnsiTheme="minorHAnsi" w:cstheme="minorHAnsi"/>
                <w:bCs/>
                <w:sz w:val="20"/>
                <w:szCs w:val="20"/>
              </w:rPr>
              <w:t>Interreg</w:t>
            </w:r>
            <w:proofErr w:type="spellEnd"/>
            <w:r w:rsidRPr="00BD1362">
              <w:rPr>
                <w:rFonts w:asciiTheme="minorHAnsi" w:hAnsiTheme="minorHAnsi" w:cstheme="minorHAnsi"/>
                <w:bCs/>
                <w:sz w:val="20"/>
                <w:szCs w:val="20"/>
              </w:rPr>
              <w:t xml:space="preserve"> </w:t>
            </w:r>
            <w:r w:rsidR="002718CD" w:rsidRPr="00BD1362">
              <w:rPr>
                <w:rFonts w:asciiTheme="minorHAnsi" w:hAnsiTheme="minorHAnsi" w:cstheme="minorHAnsi"/>
                <w:bCs/>
                <w:sz w:val="20"/>
                <w:szCs w:val="20"/>
              </w:rPr>
              <w:t xml:space="preserve">Czechy – </w:t>
            </w:r>
            <w:r w:rsidRPr="00BD1362">
              <w:rPr>
                <w:rFonts w:asciiTheme="minorHAnsi" w:hAnsiTheme="minorHAnsi" w:cstheme="minorHAnsi"/>
                <w:bCs/>
                <w:sz w:val="20"/>
                <w:szCs w:val="20"/>
              </w:rPr>
              <w:t>Polska</w:t>
            </w:r>
            <w:r w:rsidR="002718CD" w:rsidRPr="00BD1362">
              <w:rPr>
                <w:rFonts w:asciiTheme="minorHAnsi" w:hAnsiTheme="minorHAnsi" w:cstheme="minorHAnsi"/>
                <w:bCs/>
                <w:sz w:val="20"/>
                <w:szCs w:val="20"/>
              </w:rPr>
              <w:t xml:space="preserve"> 2021-2027</w:t>
            </w:r>
            <w:r w:rsidRPr="00BD1362">
              <w:rPr>
                <w:rFonts w:asciiTheme="minorHAnsi" w:hAnsiTheme="minorHAnsi" w:cstheme="minorHAnsi"/>
                <w:bCs/>
                <w:sz w:val="20"/>
                <w:szCs w:val="20"/>
              </w:rPr>
              <w:t>, Priorytet</w:t>
            </w:r>
            <w:r w:rsidR="003D087A" w:rsidRPr="00BD1362">
              <w:rPr>
                <w:rFonts w:asciiTheme="minorHAnsi" w:hAnsiTheme="minorHAnsi" w:cstheme="minorHAnsi"/>
                <w:bCs/>
                <w:sz w:val="20"/>
                <w:szCs w:val="20"/>
              </w:rPr>
              <w:t xml:space="preserve"> </w:t>
            </w:r>
            <w:r w:rsidR="002718CD" w:rsidRPr="00BD1362">
              <w:rPr>
                <w:rFonts w:asciiTheme="minorHAnsi" w:hAnsiTheme="minorHAnsi" w:cstheme="minorHAnsi"/>
                <w:bCs/>
                <w:sz w:val="20"/>
                <w:szCs w:val="20"/>
              </w:rPr>
              <w:t xml:space="preserve">4, </w:t>
            </w:r>
            <w:r w:rsidR="00414383" w:rsidRPr="00BD1362">
              <w:rPr>
                <w:rFonts w:asciiTheme="minorHAnsi" w:hAnsiTheme="minorHAnsi" w:cstheme="minorHAnsi"/>
                <w:bCs/>
                <w:sz w:val="20"/>
                <w:szCs w:val="20"/>
              </w:rPr>
              <w:t>cel</w:t>
            </w:r>
            <w:r w:rsidR="00414383" w:rsidRPr="00BD1362">
              <w:rPr>
                <w:rFonts w:asciiTheme="minorHAnsi" w:hAnsiTheme="minorHAnsi" w:cstheme="minorHAnsi"/>
                <w:sz w:val="20"/>
                <w:szCs w:val="20"/>
              </w:rPr>
              <w:t xml:space="preserve"> szczegółowy 4.2 „</w:t>
            </w:r>
            <w:r w:rsidR="00414383" w:rsidRPr="00BD1362">
              <w:rPr>
                <w:rFonts w:asciiTheme="minorHAnsi" w:hAnsiTheme="minorHAnsi" w:cstheme="minorHAnsi"/>
                <w:bCs/>
                <w:sz w:val="20"/>
                <w:szCs w:val="20"/>
              </w:rPr>
              <w:t xml:space="preserve">Pogłębianie więzi transgranicznych mieszkańców i </w:t>
            </w:r>
            <w:r w:rsidR="00414383" w:rsidRPr="00BD1362">
              <w:rPr>
                <w:rFonts w:asciiTheme="minorHAnsi" w:hAnsiTheme="minorHAnsi" w:cstheme="minorHAnsi"/>
                <w:bCs/>
                <w:sz w:val="20"/>
                <w:szCs w:val="20"/>
              </w:rPr>
              <w:lastRenderedPageBreak/>
              <w:t xml:space="preserve">instytucji pogranicza czesko-polskiego” </w:t>
            </w:r>
            <w:r w:rsidRPr="00BD1362">
              <w:rPr>
                <w:rFonts w:asciiTheme="minorHAnsi" w:hAnsiTheme="minorHAnsi" w:cstheme="minorHAnsi"/>
                <w:bCs/>
                <w:sz w:val="20"/>
                <w:szCs w:val="20"/>
              </w:rPr>
              <w:t>zwanego dalej jako „</w:t>
            </w:r>
            <w:r w:rsidR="00414383" w:rsidRPr="00BD1362">
              <w:rPr>
                <w:rFonts w:asciiTheme="minorHAnsi" w:hAnsiTheme="minorHAnsi" w:cstheme="minorHAnsi"/>
                <w:bCs/>
                <w:sz w:val="20"/>
                <w:szCs w:val="20"/>
              </w:rPr>
              <w:t xml:space="preserve">mały </w:t>
            </w:r>
            <w:r w:rsidRPr="00BD1362">
              <w:rPr>
                <w:rFonts w:asciiTheme="minorHAnsi" w:hAnsiTheme="minorHAnsi" w:cstheme="minorHAnsi"/>
                <w:bCs/>
                <w:sz w:val="20"/>
                <w:szCs w:val="20"/>
              </w:rPr>
              <w:t xml:space="preserve">projekt”. </w:t>
            </w:r>
          </w:p>
          <w:p w14:paraId="2D3FD63F" w14:textId="33624C66" w:rsidR="00A27F11" w:rsidRPr="00BD1362" w:rsidRDefault="00A27F11" w:rsidP="00E85A3F">
            <w:pPr>
              <w:pStyle w:val="Tekstpodstawowy"/>
              <w:keepNext/>
              <w:numPr>
                <w:ilvl w:val="0"/>
                <w:numId w:val="25"/>
              </w:numPr>
              <w:spacing w:before="120"/>
              <w:ind w:left="357" w:hanging="308"/>
              <w:jc w:val="both"/>
              <w:rPr>
                <w:rFonts w:asciiTheme="minorHAnsi" w:hAnsiTheme="minorHAnsi" w:cstheme="minorHAnsi"/>
                <w:bCs/>
                <w:sz w:val="20"/>
                <w:szCs w:val="20"/>
              </w:rPr>
            </w:pPr>
            <w:r w:rsidRPr="00BD1362">
              <w:rPr>
                <w:rFonts w:asciiTheme="minorHAnsi" w:hAnsiTheme="minorHAnsi" w:cstheme="minorHAnsi"/>
                <w:bCs/>
                <w:sz w:val="20"/>
                <w:szCs w:val="20"/>
              </w:rPr>
              <w:t>M</w:t>
            </w:r>
            <w:r w:rsidR="007421D1" w:rsidRPr="00BD1362">
              <w:rPr>
                <w:rFonts w:asciiTheme="minorHAnsi" w:hAnsiTheme="minorHAnsi" w:cstheme="minorHAnsi"/>
                <w:bCs/>
                <w:sz w:val="20"/>
                <w:szCs w:val="20"/>
              </w:rPr>
              <w:t xml:space="preserve">ały </w:t>
            </w:r>
            <w:r w:rsidRPr="00BD1362">
              <w:rPr>
                <w:rFonts w:asciiTheme="minorHAnsi" w:hAnsiTheme="minorHAnsi" w:cstheme="minorHAnsi"/>
                <w:bCs/>
                <w:sz w:val="20"/>
                <w:szCs w:val="20"/>
              </w:rPr>
              <w:t xml:space="preserve">projekt realizowany będzie przez </w:t>
            </w:r>
            <w:r w:rsidR="00812DB6" w:rsidRPr="00BD1362">
              <w:rPr>
                <w:rFonts w:asciiTheme="minorHAnsi" w:hAnsiTheme="minorHAnsi" w:cstheme="minorHAnsi"/>
                <w:bCs/>
                <w:sz w:val="20"/>
                <w:szCs w:val="20"/>
              </w:rPr>
              <w:t xml:space="preserve">Beneficjenta małego projektu </w:t>
            </w:r>
            <w:r w:rsidRPr="00BD1362">
              <w:rPr>
                <w:rFonts w:asciiTheme="minorHAnsi" w:hAnsiTheme="minorHAnsi" w:cstheme="minorHAnsi"/>
                <w:bCs/>
                <w:sz w:val="20"/>
                <w:szCs w:val="20"/>
              </w:rPr>
              <w:t>we współpracy z Partnerem Projektu/Partnerami Projektu, którym jest/są:</w:t>
            </w:r>
          </w:p>
          <w:p w14:paraId="13439A48" w14:textId="20EF566B" w:rsidR="00A27F11" w:rsidRPr="00BD1362" w:rsidRDefault="001B48FC" w:rsidP="00E85A3F">
            <w:pPr>
              <w:pStyle w:val="Tekstpodstawowy"/>
              <w:keepNext/>
              <w:spacing w:before="120"/>
              <w:ind w:left="525" w:hanging="252"/>
              <w:jc w:val="both"/>
              <w:rPr>
                <w:rFonts w:asciiTheme="minorHAnsi" w:hAnsiTheme="minorHAnsi" w:cstheme="minorHAnsi"/>
                <w:bCs/>
                <w:sz w:val="20"/>
                <w:szCs w:val="20"/>
              </w:rPr>
            </w:pPr>
            <w:r w:rsidRPr="00BD1362">
              <w:rPr>
                <w:rFonts w:asciiTheme="minorHAnsi" w:hAnsiTheme="minorHAnsi" w:cstheme="minorHAnsi"/>
                <w:bCs/>
                <w:sz w:val="20"/>
                <w:szCs w:val="20"/>
              </w:rPr>
              <w:t xml:space="preserve">1) </w:t>
            </w:r>
            <w:r w:rsidR="00457924" w:rsidRPr="00BD1362">
              <w:rPr>
                <w:rFonts w:asciiTheme="minorHAnsi" w:hAnsiTheme="minorHAnsi" w:cstheme="minorHAnsi"/>
                <w:bCs/>
                <w:sz w:val="20"/>
                <w:szCs w:val="20"/>
              </w:rPr>
              <w:t>…………………………………………………………………</w:t>
            </w:r>
            <w:r w:rsidR="00457924" w:rsidRPr="00BD1362">
              <w:rPr>
                <w:rFonts w:asciiTheme="minorHAnsi" w:hAnsiTheme="minorHAnsi" w:cstheme="minorHAnsi"/>
                <w:bCs/>
                <w:sz w:val="20"/>
                <w:szCs w:val="20"/>
              </w:rPr>
              <w:br/>
            </w:r>
            <w:r w:rsidR="00A27F11" w:rsidRPr="00BD1362">
              <w:rPr>
                <w:rFonts w:asciiTheme="minorHAnsi" w:hAnsiTheme="minorHAnsi" w:cstheme="minorHAnsi"/>
                <w:b/>
                <w:sz w:val="20"/>
                <w:szCs w:val="20"/>
              </w:rPr>
              <w:t>&lt;pełna nazwa Partnera Projektu&gt;</w:t>
            </w:r>
            <w:r w:rsidRPr="00BD1362">
              <w:rPr>
                <w:rStyle w:val="Odwoanieprzypisudolnego"/>
                <w:rFonts w:asciiTheme="minorHAnsi" w:hAnsiTheme="minorHAnsi" w:cstheme="minorHAnsi"/>
                <w:b/>
                <w:sz w:val="20"/>
                <w:szCs w:val="20"/>
              </w:rPr>
              <w:footnoteReference w:id="5"/>
            </w:r>
            <w:r w:rsidR="00A27F11" w:rsidRPr="00BD1362">
              <w:rPr>
                <w:rFonts w:asciiTheme="minorHAnsi" w:hAnsiTheme="minorHAnsi" w:cstheme="minorHAnsi"/>
                <w:bCs/>
                <w:sz w:val="20"/>
                <w:szCs w:val="20"/>
              </w:rPr>
              <w:t xml:space="preserve"> </w:t>
            </w:r>
          </w:p>
          <w:p w14:paraId="238269CA" w14:textId="30C384C6" w:rsidR="00A27F11" w:rsidRPr="00BD1362" w:rsidRDefault="00A27F11" w:rsidP="00E85A3F">
            <w:pPr>
              <w:pStyle w:val="Tekstpodstawowy"/>
              <w:keepNext/>
              <w:spacing w:before="120"/>
              <w:ind w:left="525" w:hanging="14"/>
              <w:jc w:val="both"/>
              <w:rPr>
                <w:rFonts w:asciiTheme="minorHAnsi" w:hAnsiTheme="minorHAnsi" w:cstheme="minorHAnsi"/>
                <w:bCs/>
                <w:sz w:val="20"/>
                <w:szCs w:val="20"/>
              </w:rPr>
            </w:pPr>
            <w:r w:rsidRPr="00BD1362">
              <w:rPr>
                <w:rFonts w:asciiTheme="minorHAnsi" w:hAnsiTheme="minorHAnsi" w:cstheme="minorHAnsi"/>
                <w:bCs/>
                <w:sz w:val="20"/>
                <w:szCs w:val="20"/>
              </w:rPr>
              <w:t>z siedzibą: &lt;dokładny adres&gt;</w:t>
            </w:r>
          </w:p>
          <w:p w14:paraId="5E128999" w14:textId="7D61876E" w:rsidR="00A27F11" w:rsidRPr="00BD1362" w:rsidRDefault="00A27F11" w:rsidP="00E85A3F">
            <w:pPr>
              <w:pStyle w:val="Tekstpodstawowy"/>
              <w:keepNext/>
              <w:spacing w:before="120"/>
              <w:ind w:left="525" w:firstLine="14"/>
              <w:jc w:val="both"/>
              <w:rPr>
                <w:rFonts w:asciiTheme="minorHAnsi" w:hAnsiTheme="minorHAnsi" w:cstheme="minorHAnsi"/>
                <w:bCs/>
                <w:sz w:val="20"/>
                <w:szCs w:val="20"/>
              </w:rPr>
            </w:pPr>
            <w:r w:rsidRPr="00BD1362">
              <w:rPr>
                <w:rFonts w:asciiTheme="minorHAnsi" w:hAnsiTheme="minorHAnsi" w:cstheme="minorHAnsi"/>
                <w:bCs/>
                <w:sz w:val="20"/>
                <w:szCs w:val="20"/>
              </w:rPr>
              <w:t>NIP, REGON:</w:t>
            </w:r>
          </w:p>
          <w:p w14:paraId="7072BC69" w14:textId="31952ED8" w:rsidR="00812DB6" w:rsidRPr="00BD1362" w:rsidRDefault="00A27F11" w:rsidP="00E85A3F">
            <w:pPr>
              <w:pStyle w:val="Tekstpodstawowy"/>
              <w:keepNext/>
              <w:numPr>
                <w:ilvl w:val="0"/>
                <w:numId w:val="25"/>
              </w:numPr>
              <w:spacing w:before="120"/>
              <w:ind w:left="315" w:hanging="284"/>
              <w:jc w:val="both"/>
              <w:rPr>
                <w:rFonts w:asciiTheme="minorHAnsi" w:hAnsiTheme="minorHAnsi" w:cstheme="minorHAnsi"/>
                <w:bCs/>
                <w:sz w:val="20"/>
                <w:szCs w:val="20"/>
              </w:rPr>
            </w:pPr>
            <w:r w:rsidRPr="00BD1362">
              <w:rPr>
                <w:rFonts w:asciiTheme="minorHAnsi" w:hAnsiTheme="minorHAnsi" w:cstheme="minorHAnsi"/>
                <w:bCs/>
                <w:sz w:val="20"/>
                <w:szCs w:val="20"/>
              </w:rPr>
              <w:t xml:space="preserve">Przy realizacji celu dofinansowania </w:t>
            </w:r>
            <w:r w:rsidR="00812DB6" w:rsidRPr="00BD1362">
              <w:rPr>
                <w:rFonts w:asciiTheme="minorHAnsi" w:hAnsiTheme="minorHAnsi" w:cstheme="minorHAnsi"/>
                <w:bCs/>
                <w:sz w:val="20"/>
                <w:szCs w:val="20"/>
              </w:rPr>
              <w:t xml:space="preserve">Beneficjent małego projektu </w:t>
            </w:r>
            <w:r w:rsidRPr="00BD1362">
              <w:rPr>
                <w:rFonts w:asciiTheme="minorHAnsi" w:hAnsiTheme="minorHAnsi" w:cstheme="minorHAnsi"/>
                <w:bCs/>
                <w:sz w:val="20"/>
                <w:szCs w:val="20"/>
              </w:rPr>
              <w:t xml:space="preserve">współpracuje z </w:t>
            </w:r>
            <w:r w:rsidR="000833FD" w:rsidRPr="00BD1362">
              <w:rPr>
                <w:rFonts w:asciiTheme="minorHAnsi" w:hAnsiTheme="minorHAnsi" w:cstheme="minorHAnsi"/>
                <w:bCs/>
                <w:sz w:val="20"/>
                <w:szCs w:val="20"/>
              </w:rPr>
              <w:t>Partnerem/</w:t>
            </w:r>
            <w:r w:rsidRPr="00BD1362">
              <w:rPr>
                <w:rFonts w:asciiTheme="minorHAnsi" w:hAnsiTheme="minorHAnsi" w:cstheme="minorHAnsi"/>
                <w:bCs/>
                <w:sz w:val="20"/>
                <w:szCs w:val="20"/>
              </w:rPr>
              <w:t>Partnerami projektu zdefiniowanymi w</w:t>
            </w:r>
            <w:r w:rsidR="00DC0164" w:rsidRPr="00BD1362">
              <w:rPr>
                <w:rFonts w:asciiTheme="minorHAnsi" w:hAnsiTheme="minorHAnsi" w:cstheme="minorHAnsi"/>
                <w:bCs/>
                <w:sz w:val="20"/>
                <w:szCs w:val="20"/>
              </w:rPr>
              <w:t>e</w:t>
            </w:r>
            <w:r w:rsidRPr="00BD1362">
              <w:rPr>
                <w:rFonts w:asciiTheme="minorHAnsi" w:hAnsiTheme="minorHAnsi" w:cstheme="minorHAnsi"/>
                <w:bCs/>
                <w:sz w:val="20"/>
                <w:szCs w:val="20"/>
              </w:rPr>
              <w:t xml:space="preserve"> Wniosku. Stosunki prawne między </w:t>
            </w:r>
            <w:r w:rsidR="00812DB6" w:rsidRPr="00BD1362">
              <w:rPr>
                <w:rFonts w:asciiTheme="minorHAnsi" w:hAnsiTheme="minorHAnsi" w:cstheme="minorHAnsi"/>
                <w:bCs/>
                <w:sz w:val="20"/>
                <w:szCs w:val="20"/>
              </w:rPr>
              <w:t>Beneficjenta małego projektu, a Partnerami projektu określono w:</w:t>
            </w:r>
          </w:p>
          <w:p w14:paraId="684FA3C4" w14:textId="0939DB45" w:rsidR="00A27F11" w:rsidRPr="00BD1362" w:rsidRDefault="00812DB6" w:rsidP="00E85A3F">
            <w:pPr>
              <w:pStyle w:val="Tekstpodstawowy"/>
              <w:keepNext/>
              <w:numPr>
                <w:ilvl w:val="0"/>
                <w:numId w:val="41"/>
              </w:numPr>
              <w:spacing w:before="120"/>
              <w:ind w:left="673" w:hanging="336"/>
              <w:jc w:val="both"/>
              <w:rPr>
                <w:rFonts w:asciiTheme="minorHAnsi" w:hAnsiTheme="minorHAnsi" w:cstheme="minorHAnsi"/>
                <w:bCs/>
                <w:sz w:val="20"/>
                <w:szCs w:val="20"/>
              </w:rPr>
            </w:pPr>
            <w:r w:rsidRPr="00BD1362">
              <w:rPr>
                <w:rFonts w:asciiTheme="minorHAnsi" w:hAnsiTheme="minorHAnsi" w:cstheme="minorHAnsi"/>
                <w:bCs/>
                <w:sz w:val="20"/>
                <w:szCs w:val="20"/>
              </w:rPr>
              <w:t>„</w:t>
            </w:r>
            <w:r w:rsidR="00A27F11" w:rsidRPr="00BD1362">
              <w:rPr>
                <w:rFonts w:asciiTheme="minorHAnsi" w:hAnsiTheme="minorHAnsi" w:cstheme="minorHAnsi"/>
                <w:b/>
                <w:sz w:val="20"/>
                <w:szCs w:val="20"/>
              </w:rPr>
              <w:t>Porozumieniu o współpracy</w:t>
            </w:r>
            <w:r w:rsidR="00B263A4" w:rsidRPr="00BD1362">
              <w:rPr>
                <w:rFonts w:asciiTheme="minorHAnsi" w:hAnsiTheme="minorHAnsi" w:cstheme="minorHAnsi"/>
                <w:b/>
                <w:sz w:val="20"/>
                <w:szCs w:val="20"/>
              </w:rPr>
              <w:t xml:space="preserve"> w ramach małego projektu realizowanego ze środków Programu </w:t>
            </w:r>
            <w:proofErr w:type="spellStart"/>
            <w:r w:rsidR="00B263A4" w:rsidRPr="00BD1362">
              <w:rPr>
                <w:rFonts w:asciiTheme="minorHAnsi" w:hAnsiTheme="minorHAnsi" w:cstheme="minorHAnsi"/>
                <w:b/>
                <w:sz w:val="20"/>
                <w:szCs w:val="20"/>
              </w:rPr>
              <w:t>Interreg</w:t>
            </w:r>
            <w:proofErr w:type="spellEnd"/>
            <w:r w:rsidR="00B263A4" w:rsidRPr="00BD1362">
              <w:rPr>
                <w:rFonts w:asciiTheme="minorHAnsi" w:hAnsiTheme="minorHAnsi" w:cstheme="minorHAnsi"/>
                <w:b/>
                <w:sz w:val="20"/>
                <w:szCs w:val="20"/>
              </w:rPr>
              <w:t xml:space="preserve"> Czechy – Polska</w:t>
            </w:r>
            <w:r w:rsidRPr="00BD1362">
              <w:rPr>
                <w:rFonts w:asciiTheme="minorHAnsi" w:hAnsiTheme="minorHAnsi" w:cstheme="minorHAnsi"/>
                <w:bCs/>
                <w:sz w:val="20"/>
                <w:szCs w:val="20"/>
              </w:rPr>
              <w:t>”</w:t>
            </w:r>
            <w:r w:rsidR="00B263A4" w:rsidRPr="00BD1362">
              <w:rPr>
                <w:rFonts w:asciiTheme="minorHAnsi" w:hAnsiTheme="minorHAnsi" w:cstheme="minorHAnsi"/>
                <w:bCs/>
                <w:sz w:val="20"/>
                <w:szCs w:val="20"/>
              </w:rPr>
              <w:t xml:space="preserve"> </w:t>
            </w:r>
            <w:r w:rsidR="00A27F11" w:rsidRPr="00BD1362">
              <w:rPr>
                <w:rFonts w:asciiTheme="minorHAnsi" w:hAnsiTheme="minorHAnsi" w:cstheme="minorHAnsi"/>
                <w:bCs/>
                <w:sz w:val="20"/>
                <w:szCs w:val="20"/>
              </w:rPr>
              <w:t xml:space="preserve">(dalej jako „Porozumienie o współpracy”), które zostało zawarte </w:t>
            </w:r>
            <w:r w:rsidRPr="00BD1362">
              <w:rPr>
                <w:rFonts w:asciiTheme="minorHAnsi" w:hAnsiTheme="minorHAnsi" w:cstheme="minorHAnsi"/>
                <w:bCs/>
                <w:sz w:val="20"/>
                <w:szCs w:val="20"/>
              </w:rPr>
              <w:t xml:space="preserve">pomiędzy Beneficjentem tj. Partnerem Wiodącym a Partnerem projektu/Partnerami </w:t>
            </w:r>
            <w:r w:rsidR="002243DB">
              <w:rPr>
                <w:rFonts w:asciiTheme="minorHAnsi" w:hAnsiTheme="minorHAnsi" w:cstheme="minorHAnsi"/>
                <w:bCs/>
                <w:sz w:val="20"/>
                <w:szCs w:val="20"/>
              </w:rPr>
              <w:br/>
            </w:r>
            <w:r w:rsidR="00A27F11" w:rsidRPr="00BD1362">
              <w:rPr>
                <w:rFonts w:asciiTheme="minorHAnsi" w:hAnsiTheme="minorHAnsi" w:cstheme="minorHAnsi"/>
                <w:bCs/>
                <w:sz w:val="20"/>
                <w:szCs w:val="20"/>
              </w:rPr>
              <w:t>w dniu ............</w:t>
            </w:r>
            <w:r w:rsidRPr="00BD1362">
              <w:rPr>
                <w:rFonts w:asciiTheme="minorHAnsi" w:hAnsiTheme="minorHAnsi" w:cstheme="minorHAnsi"/>
                <w:bCs/>
                <w:sz w:val="20"/>
                <w:szCs w:val="20"/>
              </w:rPr>
              <w:t xml:space="preserve"> </w:t>
            </w:r>
            <w:r w:rsidR="001376D1" w:rsidRPr="00BD1362">
              <w:rPr>
                <w:rFonts w:asciiTheme="minorHAnsi" w:hAnsiTheme="minorHAnsi" w:cstheme="minorHAnsi"/>
                <w:bCs/>
                <w:i/>
                <w:iCs/>
                <w:sz w:val="20"/>
                <w:szCs w:val="20"/>
                <w:highlight w:val="lightGray"/>
              </w:rPr>
              <w:t>(jeżeli dotyczy</w:t>
            </w:r>
            <w:r w:rsidR="000833FD" w:rsidRPr="00BD1362">
              <w:rPr>
                <w:rStyle w:val="Odwoanieprzypisudolnego"/>
                <w:rFonts w:asciiTheme="minorHAnsi" w:hAnsiTheme="minorHAnsi"/>
                <w:bCs/>
                <w:i/>
                <w:iCs/>
                <w:sz w:val="20"/>
                <w:szCs w:val="20"/>
                <w:highlight w:val="lightGray"/>
              </w:rPr>
              <w:footnoteReference w:id="6"/>
            </w:r>
            <w:r w:rsidR="001376D1" w:rsidRPr="00BD1362">
              <w:rPr>
                <w:rFonts w:asciiTheme="minorHAnsi" w:hAnsiTheme="minorHAnsi" w:cstheme="minorHAnsi"/>
                <w:bCs/>
                <w:i/>
                <w:iCs/>
                <w:sz w:val="20"/>
                <w:szCs w:val="20"/>
                <w:highlight w:val="lightGray"/>
              </w:rPr>
              <w:t>)</w:t>
            </w:r>
          </w:p>
          <w:p w14:paraId="302C8F76" w14:textId="6CDD84BB" w:rsidR="00812DB6" w:rsidRPr="00BD1362" w:rsidRDefault="00812DB6" w:rsidP="00E85A3F">
            <w:pPr>
              <w:pStyle w:val="Tekstpodstawowy"/>
              <w:keepNext/>
              <w:numPr>
                <w:ilvl w:val="0"/>
                <w:numId w:val="41"/>
              </w:numPr>
              <w:spacing w:before="120" w:line="276" w:lineRule="auto"/>
              <w:ind w:left="673" w:hanging="336"/>
              <w:jc w:val="both"/>
              <w:rPr>
                <w:rFonts w:asciiTheme="minorHAnsi" w:hAnsiTheme="minorHAnsi" w:cstheme="minorHAnsi"/>
                <w:bCs/>
                <w:sz w:val="20"/>
                <w:szCs w:val="20"/>
              </w:rPr>
            </w:pPr>
            <w:r w:rsidRPr="00BD1362">
              <w:rPr>
                <w:rFonts w:asciiTheme="minorHAnsi" w:hAnsiTheme="minorHAnsi" w:cstheme="minorHAnsi"/>
                <w:bCs/>
                <w:sz w:val="20"/>
                <w:szCs w:val="20"/>
              </w:rPr>
              <w:t>„</w:t>
            </w:r>
            <w:r w:rsidRPr="00BD1362">
              <w:rPr>
                <w:rFonts w:asciiTheme="minorHAnsi" w:hAnsiTheme="minorHAnsi" w:cstheme="minorHAnsi"/>
                <w:b/>
                <w:sz w:val="20"/>
                <w:szCs w:val="20"/>
              </w:rPr>
              <w:t>Deklaracji współpracy</w:t>
            </w:r>
            <w:r w:rsidRPr="00BD1362">
              <w:rPr>
                <w:rFonts w:asciiTheme="minorHAnsi" w:hAnsiTheme="minorHAnsi" w:cstheme="minorHAnsi"/>
                <w:bCs/>
                <w:sz w:val="20"/>
                <w:szCs w:val="20"/>
              </w:rPr>
              <w:t xml:space="preserve">”, która została zawarta pomiędzy Beneficjentem tj. Wnioskodawcą </w:t>
            </w:r>
            <w:r w:rsidR="002243DB">
              <w:rPr>
                <w:rFonts w:asciiTheme="minorHAnsi" w:hAnsiTheme="minorHAnsi" w:cstheme="minorHAnsi"/>
                <w:bCs/>
                <w:sz w:val="20"/>
                <w:szCs w:val="20"/>
              </w:rPr>
              <w:br/>
            </w:r>
            <w:r w:rsidRPr="00BD1362">
              <w:rPr>
                <w:rFonts w:asciiTheme="minorHAnsi" w:hAnsiTheme="minorHAnsi" w:cstheme="minorHAnsi"/>
                <w:bCs/>
                <w:sz w:val="20"/>
                <w:szCs w:val="20"/>
              </w:rPr>
              <w:t xml:space="preserve">a Partnerem projektu/Partnerami w dniu ............ </w:t>
            </w:r>
            <w:r w:rsidR="001376D1" w:rsidRPr="00BD1362">
              <w:rPr>
                <w:rFonts w:asciiTheme="minorHAnsi" w:hAnsiTheme="minorHAnsi" w:cstheme="minorHAnsi"/>
                <w:bCs/>
                <w:i/>
                <w:iCs/>
                <w:sz w:val="20"/>
                <w:szCs w:val="20"/>
                <w:highlight w:val="lightGray"/>
              </w:rPr>
              <w:t>(jeżeli dotyczy</w:t>
            </w:r>
            <w:r w:rsidR="000833FD" w:rsidRPr="00BD1362">
              <w:rPr>
                <w:rStyle w:val="Odwoanieprzypisudolnego"/>
                <w:rFonts w:asciiTheme="minorHAnsi" w:hAnsiTheme="minorHAnsi"/>
                <w:bCs/>
                <w:i/>
                <w:iCs/>
                <w:sz w:val="20"/>
                <w:szCs w:val="20"/>
                <w:highlight w:val="lightGray"/>
              </w:rPr>
              <w:footnoteReference w:id="7"/>
            </w:r>
            <w:r w:rsidR="001376D1" w:rsidRPr="00BD1362">
              <w:rPr>
                <w:rFonts w:asciiTheme="minorHAnsi" w:hAnsiTheme="minorHAnsi" w:cstheme="minorHAnsi"/>
                <w:bCs/>
                <w:i/>
                <w:iCs/>
                <w:sz w:val="20"/>
                <w:szCs w:val="20"/>
                <w:highlight w:val="lightGray"/>
              </w:rPr>
              <w:t>)</w:t>
            </w:r>
          </w:p>
          <w:p w14:paraId="0FDB2397" w14:textId="0C6943CB" w:rsidR="00A27F11" w:rsidRPr="00BD1362" w:rsidRDefault="00A27F11" w:rsidP="00E85A3F">
            <w:pPr>
              <w:pStyle w:val="Tekstpodstawowy"/>
              <w:keepNext/>
              <w:numPr>
                <w:ilvl w:val="0"/>
                <w:numId w:val="25"/>
              </w:numPr>
              <w:spacing w:before="120"/>
              <w:ind w:left="329" w:hanging="266"/>
              <w:jc w:val="both"/>
              <w:rPr>
                <w:rFonts w:asciiTheme="minorHAnsi" w:hAnsiTheme="minorHAnsi" w:cstheme="minorHAnsi"/>
                <w:bCs/>
                <w:sz w:val="20"/>
                <w:szCs w:val="20"/>
              </w:rPr>
            </w:pPr>
            <w:r w:rsidRPr="00BD1362">
              <w:rPr>
                <w:rFonts w:asciiTheme="minorHAnsi" w:hAnsiTheme="minorHAnsi" w:cstheme="minorHAnsi"/>
                <w:bCs/>
                <w:sz w:val="20"/>
                <w:szCs w:val="20"/>
              </w:rPr>
              <w:t>Jednocześnie po polskiej stronie realizatorem m</w:t>
            </w:r>
            <w:r w:rsidR="00B263A4" w:rsidRPr="00BD1362">
              <w:rPr>
                <w:rFonts w:asciiTheme="minorHAnsi" w:hAnsiTheme="minorHAnsi" w:cstheme="minorHAnsi"/>
                <w:bCs/>
                <w:sz w:val="20"/>
                <w:szCs w:val="20"/>
              </w:rPr>
              <w:t xml:space="preserve">ałego </w:t>
            </w:r>
            <w:r w:rsidRPr="00BD1362">
              <w:rPr>
                <w:rFonts w:asciiTheme="minorHAnsi" w:hAnsiTheme="minorHAnsi" w:cstheme="minorHAnsi"/>
                <w:bCs/>
                <w:sz w:val="20"/>
                <w:szCs w:val="20"/>
              </w:rPr>
              <w:t>projektu jest jednostka Gminy/Miasta/Powiatu/Województwa/itp.</w:t>
            </w:r>
            <w:r w:rsidR="00457924" w:rsidRPr="00BD1362">
              <w:rPr>
                <w:rFonts w:asciiTheme="minorHAnsi" w:hAnsiTheme="minorHAnsi" w:cstheme="minorHAnsi"/>
                <w:bCs/>
                <w:sz w:val="20"/>
                <w:szCs w:val="20"/>
              </w:rPr>
              <w:t xml:space="preserve"> </w:t>
            </w:r>
            <w:r w:rsidR="00B263A4" w:rsidRPr="00BD1362">
              <w:rPr>
                <w:rFonts w:asciiTheme="minorHAnsi" w:hAnsiTheme="minorHAnsi" w:cstheme="minorHAnsi"/>
                <w:bCs/>
                <w:sz w:val="20"/>
                <w:szCs w:val="20"/>
              </w:rPr>
              <w:t>bez osobowości prawnej</w:t>
            </w:r>
            <w:r w:rsidR="00457924" w:rsidRPr="00BD1362">
              <w:rPr>
                <w:rFonts w:asciiTheme="minorHAnsi" w:hAnsiTheme="minorHAnsi" w:cstheme="minorHAnsi"/>
                <w:bCs/>
                <w:sz w:val="20"/>
                <w:szCs w:val="20"/>
              </w:rPr>
              <w:t>:</w:t>
            </w:r>
          </w:p>
          <w:p w14:paraId="6B02B41A" w14:textId="36537AA8" w:rsidR="00457924" w:rsidRPr="00BD1362" w:rsidRDefault="00457924" w:rsidP="00E85A3F">
            <w:pPr>
              <w:pStyle w:val="Tekstpodstawowy"/>
              <w:keepNext/>
              <w:spacing w:before="120"/>
              <w:ind w:left="525" w:hanging="252"/>
              <w:jc w:val="both"/>
              <w:rPr>
                <w:rFonts w:asciiTheme="minorHAnsi" w:hAnsiTheme="minorHAnsi" w:cstheme="minorHAnsi"/>
                <w:bCs/>
                <w:sz w:val="20"/>
                <w:szCs w:val="20"/>
              </w:rPr>
            </w:pPr>
            <w:r w:rsidRPr="00BD1362">
              <w:rPr>
                <w:rFonts w:asciiTheme="minorHAnsi" w:hAnsiTheme="minorHAnsi" w:cstheme="minorHAnsi"/>
                <w:bCs/>
                <w:sz w:val="20"/>
                <w:szCs w:val="20"/>
              </w:rPr>
              <w:t>…………………………………………………………………</w:t>
            </w:r>
            <w:r w:rsidRPr="00BD1362">
              <w:rPr>
                <w:rFonts w:asciiTheme="minorHAnsi" w:hAnsiTheme="minorHAnsi" w:cstheme="minorHAnsi"/>
                <w:bCs/>
                <w:sz w:val="20"/>
                <w:szCs w:val="20"/>
              </w:rPr>
              <w:br/>
            </w:r>
            <w:r w:rsidRPr="00BD1362">
              <w:rPr>
                <w:rFonts w:asciiTheme="minorHAnsi" w:hAnsiTheme="minorHAnsi" w:cstheme="minorHAnsi"/>
                <w:b/>
                <w:sz w:val="20"/>
                <w:szCs w:val="20"/>
              </w:rPr>
              <w:t xml:space="preserve">&lt;pełna nazwa jednostki / lub </w:t>
            </w:r>
            <w:r w:rsidR="009E7D55" w:rsidRPr="00BD1362">
              <w:rPr>
                <w:rFonts w:asciiTheme="minorHAnsi" w:hAnsiTheme="minorHAnsi" w:cstheme="minorHAnsi"/>
                <w:b/>
                <w:sz w:val="20"/>
                <w:szCs w:val="20"/>
              </w:rPr>
              <w:t>„</w:t>
            </w:r>
            <w:r w:rsidRPr="00BD1362">
              <w:rPr>
                <w:rFonts w:asciiTheme="minorHAnsi" w:hAnsiTheme="minorHAnsi" w:cstheme="minorHAnsi"/>
                <w:b/>
                <w:sz w:val="20"/>
                <w:szCs w:val="20"/>
              </w:rPr>
              <w:t>nie dotyczy</w:t>
            </w:r>
            <w:r w:rsidR="009E7D55" w:rsidRPr="00BD1362">
              <w:rPr>
                <w:rFonts w:asciiTheme="minorHAnsi" w:hAnsiTheme="minorHAnsi" w:cstheme="minorHAnsi"/>
                <w:b/>
                <w:sz w:val="20"/>
                <w:szCs w:val="20"/>
              </w:rPr>
              <w:t>”</w:t>
            </w:r>
            <w:r w:rsidRPr="00BD1362">
              <w:rPr>
                <w:rFonts w:asciiTheme="minorHAnsi" w:hAnsiTheme="minorHAnsi" w:cstheme="minorHAnsi"/>
                <w:b/>
                <w:sz w:val="20"/>
                <w:szCs w:val="20"/>
              </w:rPr>
              <w:t xml:space="preserve"> &gt;</w:t>
            </w:r>
            <w:r w:rsidRPr="00BD1362">
              <w:rPr>
                <w:rStyle w:val="Odwoanieprzypisudolnego"/>
                <w:rFonts w:asciiTheme="minorHAnsi" w:hAnsiTheme="minorHAnsi" w:cstheme="minorHAnsi"/>
                <w:b/>
                <w:sz w:val="20"/>
                <w:szCs w:val="20"/>
              </w:rPr>
              <w:footnoteReference w:id="8"/>
            </w:r>
            <w:r w:rsidRPr="00BD1362">
              <w:rPr>
                <w:rFonts w:asciiTheme="minorHAnsi" w:hAnsiTheme="minorHAnsi" w:cstheme="minorHAnsi"/>
                <w:bCs/>
                <w:sz w:val="20"/>
                <w:szCs w:val="20"/>
              </w:rPr>
              <w:t xml:space="preserve"> </w:t>
            </w:r>
          </w:p>
          <w:p w14:paraId="61C428FA" w14:textId="77777777" w:rsidR="00457924" w:rsidRPr="00BD1362" w:rsidRDefault="00457924" w:rsidP="00E85A3F">
            <w:pPr>
              <w:pStyle w:val="Tekstpodstawowy"/>
              <w:keepNext/>
              <w:spacing w:before="120"/>
              <w:ind w:left="525" w:hanging="14"/>
              <w:jc w:val="both"/>
              <w:rPr>
                <w:rFonts w:asciiTheme="minorHAnsi" w:hAnsiTheme="minorHAnsi" w:cstheme="minorHAnsi"/>
                <w:bCs/>
                <w:sz w:val="20"/>
                <w:szCs w:val="20"/>
              </w:rPr>
            </w:pPr>
            <w:r w:rsidRPr="00BD1362">
              <w:rPr>
                <w:rFonts w:asciiTheme="minorHAnsi" w:hAnsiTheme="minorHAnsi" w:cstheme="minorHAnsi"/>
                <w:bCs/>
                <w:sz w:val="20"/>
                <w:szCs w:val="20"/>
              </w:rPr>
              <w:t>z siedzibą: &lt;dokładny adres&gt;</w:t>
            </w:r>
          </w:p>
          <w:p w14:paraId="3D64EF70" w14:textId="77777777" w:rsidR="00457924" w:rsidRPr="00BD1362" w:rsidRDefault="00457924" w:rsidP="00E85A3F">
            <w:pPr>
              <w:pStyle w:val="Tekstpodstawowy"/>
              <w:keepNext/>
              <w:spacing w:before="120"/>
              <w:ind w:left="525" w:firstLine="14"/>
              <w:jc w:val="both"/>
              <w:rPr>
                <w:rFonts w:asciiTheme="minorHAnsi" w:hAnsiTheme="minorHAnsi" w:cstheme="minorHAnsi"/>
                <w:bCs/>
                <w:sz w:val="20"/>
                <w:szCs w:val="20"/>
              </w:rPr>
            </w:pPr>
            <w:r w:rsidRPr="00BD1362">
              <w:rPr>
                <w:rFonts w:asciiTheme="minorHAnsi" w:hAnsiTheme="minorHAnsi" w:cstheme="minorHAnsi"/>
                <w:bCs/>
                <w:sz w:val="20"/>
                <w:szCs w:val="20"/>
              </w:rPr>
              <w:t>NIP, REGON:</w:t>
            </w:r>
          </w:p>
          <w:p w14:paraId="293438DB" w14:textId="77777777" w:rsidR="00A27F11" w:rsidRPr="00BD1362" w:rsidRDefault="00A27F11" w:rsidP="00E85A3F">
            <w:pPr>
              <w:pStyle w:val="Tekstpodstawowy"/>
              <w:keepNext/>
              <w:spacing w:before="120"/>
              <w:ind w:left="329" w:hanging="28"/>
              <w:jc w:val="both"/>
              <w:rPr>
                <w:rFonts w:asciiTheme="minorHAnsi" w:hAnsiTheme="minorHAnsi" w:cstheme="minorHAnsi"/>
                <w:bCs/>
                <w:sz w:val="20"/>
                <w:szCs w:val="20"/>
              </w:rPr>
            </w:pPr>
            <w:r w:rsidRPr="00BD1362">
              <w:rPr>
                <w:rFonts w:asciiTheme="minorHAnsi" w:hAnsiTheme="minorHAnsi" w:cstheme="minorHAnsi"/>
                <w:bCs/>
                <w:sz w:val="20"/>
                <w:szCs w:val="20"/>
              </w:rPr>
              <w:t xml:space="preserve">reprezentowana przez: </w:t>
            </w:r>
          </w:p>
          <w:p w14:paraId="600FB821" w14:textId="464D0653" w:rsidR="00457924" w:rsidRPr="00BD1362" w:rsidRDefault="00BE38C7" w:rsidP="00E85A3F">
            <w:pPr>
              <w:pStyle w:val="Tekstpodstawowy"/>
              <w:keepNext/>
              <w:spacing w:before="120"/>
              <w:ind w:left="329" w:hanging="14"/>
              <w:jc w:val="both"/>
              <w:rPr>
                <w:rFonts w:asciiTheme="minorHAnsi" w:hAnsiTheme="minorHAnsi" w:cstheme="minorHAnsi"/>
                <w:bCs/>
                <w:sz w:val="20"/>
                <w:szCs w:val="20"/>
              </w:rPr>
            </w:pPr>
            <w:r w:rsidRPr="00BD1362">
              <w:rPr>
                <w:rFonts w:asciiTheme="minorHAnsi" w:hAnsiTheme="minorHAnsi" w:cstheme="minorHAnsi"/>
                <w:bCs/>
                <w:sz w:val="20"/>
                <w:szCs w:val="20"/>
              </w:rPr>
              <w:t>…………………………………………………………………</w:t>
            </w:r>
            <w:r w:rsidR="00A27F11" w:rsidRPr="00BD1362">
              <w:rPr>
                <w:rFonts w:asciiTheme="minorHAnsi" w:hAnsiTheme="minorHAnsi" w:cstheme="minorHAnsi"/>
                <w:bCs/>
                <w:sz w:val="20"/>
                <w:szCs w:val="20"/>
              </w:rPr>
              <w:t xml:space="preserve"> </w:t>
            </w:r>
          </w:p>
          <w:p w14:paraId="5375F4F0" w14:textId="4366F69D" w:rsidR="00A27F11" w:rsidRPr="00BD1362" w:rsidRDefault="00A27F11" w:rsidP="00E85A3F">
            <w:pPr>
              <w:pStyle w:val="Tekstpodstawowy"/>
              <w:keepNext/>
              <w:spacing w:before="120"/>
              <w:ind w:left="329" w:firstLine="210"/>
              <w:jc w:val="both"/>
              <w:rPr>
                <w:rFonts w:asciiTheme="minorHAnsi" w:hAnsiTheme="minorHAnsi" w:cstheme="minorHAnsi"/>
                <w:bCs/>
                <w:sz w:val="20"/>
                <w:szCs w:val="20"/>
              </w:rPr>
            </w:pPr>
            <w:r w:rsidRPr="00BD1362">
              <w:rPr>
                <w:rFonts w:asciiTheme="minorHAnsi" w:hAnsiTheme="minorHAnsi" w:cstheme="minorHAnsi"/>
                <w:b/>
                <w:sz w:val="20"/>
                <w:szCs w:val="20"/>
              </w:rPr>
              <w:t>&lt;pełne imię/imiona i nazwisko/a oraz funkcja/e przedstawicieli&gt;</w:t>
            </w:r>
          </w:p>
          <w:p w14:paraId="524BF3C2" w14:textId="25732671" w:rsidR="00585C1A" w:rsidRPr="00BD1362" w:rsidRDefault="00A27F11" w:rsidP="00E85A3F">
            <w:pPr>
              <w:pStyle w:val="Tekstpodstawowy"/>
              <w:keepNext/>
              <w:spacing w:before="120"/>
              <w:ind w:left="329"/>
              <w:jc w:val="both"/>
              <w:rPr>
                <w:rFonts w:asciiTheme="minorHAnsi" w:hAnsiTheme="minorHAnsi" w:cstheme="minorHAnsi"/>
                <w:bCs/>
                <w:sz w:val="20"/>
                <w:szCs w:val="20"/>
              </w:rPr>
            </w:pPr>
            <w:r w:rsidRPr="00BD1362">
              <w:rPr>
                <w:rFonts w:asciiTheme="minorHAnsi" w:hAnsiTheme="minorHAnsi" w:cstheme="minorHAnsi"/>
                <w:bCs/>
                <w:sz w:val="20"/>
                <w:szCs w:val="20"/>
              </w:rPr>
              <w:t xml:space="preserve">na podstawie załączonego do wniosku </w:t>
            </w:r>
            <w:r w:rsidR="00BE38C7" w:rsidRPr="00BD1362">
              <w:rPr>
                <w:rFonts w:asciiTheme="minorHAnsi" w:hAnsiTheme="minorHAnsi" w:cstheme="minorHAnsi"/>
                <w:bCs/>
                <w:sz w:val="20"/>
                <w:szCs w:val="20"/>
              </w:rPr>
              <w:br/>
            </w:r>
            <w:r w:rsidRPr="00BD1362">
              <w:rPr>
                <w:rFonts w:asciiTheme="minorHAnsi" w:hAnsiTheme="minorHAnsi" w:cstheme="minorHAnsi"/>
                <w:bCs/>
                <w:sz w:val="20"/>
                <w:szCs w:val="20"/>
              </w:rPr>
              <w:t>o dofinansowanie „Oświadczenia</w:t>
            </w:r>
            <w:r w:rsidR="00457924" w:rsidRPr="00BD1362">
              <w:rPr>
                <w:rFonts w:asciiTheme="minorHAnsi" w:hAnsiTheme="minorHAnsi" w:cstheme="minorHAnsi"/>
                <w:bCs/>
                <w:sz w:val="20"/>
                <w:szCs w:val="20"/>
              </w:rPr>
              <w:t xml:space="preserve"> Partnera Wiodącego / Partnera Projektu / Wnioskodawcy*</w:t>
            </w:r>
            <w:r w:rsidR="00191A57" w:rsidRPr="00BD1362">
              <w:rPr>
                <w:rFonts w:asciiTheme="minorHAnsi" w:hAnsiTheme="minorHAnsi" w:cstheme="minorHAnsi"/>
                <w:bCs/>
                <w:sz w:val="20"/>
                <w:szCs w:val="20"/>
              </w:rPr>
              <w:t xml:space="preserve">  - </w:t>
            </w:r>
            <w:r w:rsidR="00457924" w:rsidRPr="00BD1362">
              <w:rPr>
                <w:rFonts w:asciiTheme="minorHAnsi" w:hAnsiTheme="minorHAnsi" w:cstheme="minorHAnsi"/>
                <w:bCs/>
                <w:sz w:val="20"/>
                <w:szCs w:val="20"/>
              </w:rPr>
              <w:t>projekt realizowany przez jednostkę bez osobowości prawnej</w:t>
            </w:r>
            <w:r w:rsidR="00191A57" w:rsidRPr="00BD1362">
              <w:rPr>
                <w:rFonts w:asciiTheme="minorHAnsi" w:hAnsiTheme="minorHAnsi" w:cstheme="minorHAnsi"/>
                <w:bCs/>
                <w:sz w:val="20"/>
                <w:szCs w:val="20"/>
              </w:rPr>
              <w:t>.</w:t>
            </w:r>
          </w:p>
          <w:p w14:paraId="1248B9AB" w14:textId="77777777" w:rsidR="0014559F" w:rsidRDefault="0014559F" w:rsidP="00E85A3F">
            <w:pPr>
              <w:pStyle w:val="Tekstpodstawowy"/>
              <w:keepNext/>
              <w:spacing w:before="120"/>
              <w:jc w:val="both"/>
              <w:rPr>
                <w:rFonts w:asciiTheme="minorHAnsi" w:hAnsiTheme="minorHAnsi" w:cstheme="minorHAnsi"/>
                <w:b/>
                <w:sz w:val="20"/>
                <w:szCs w:val="20"/>
              </w:rPr>
            </w:pPr>
            <w:bookmarkStart w:id="2" w:name="_Hlk171504785"/>
          </w:p>
          <w:p w14:paraId="46D33411" w14:textId="65629706" w:rsidR="00585C1A" w:rsidRPr="00BD1362" w:rsidRDefault="00C01FC0" w:rsidP="006068D0">
            <w:pPr>
              <w:pStyle w:val="Tekstpodstawowy"/>
              <w:keepNext/>
              <w:spacing w:before="120"/>
              <w:jc w:val="center"/>
              <w:rPr>
                <w:rFonts w:asciiTheme="minorHAnsi" w:hAnsiTheme="minorHAnsi" w:cstheme="minorHAnsi"/>
                <w:b/>
                <w:sz w:val="20"/>
                <w:szCs w:val="20"/>
              </w:rPr>
            </w:pPr>
            <w:r w:rsidRPr="00BD1362">
              <w:rPr>
                <w:rFonts w:asciiTheme="minorHAnsi" w:hAnsiTheme="minorHAnsi" w:cstheme="minorHAnsi"/>
                <w:b/>
                <w:sz w:val="20"/>
                <w:szCs w:val="20"/>
              </w:rPr>
              <w:t>Art.</w:t>
            </w:r>
            <w:r w:rsidR="00585C1A" w:rsidRPr="00BD1362">
              <w:rPr>
                <w:rFonts w:asciiTheme="minorHAnsi" w:hAnsiTheme="minorHAnsi" w:cstheme="minorHAnsi"/>
                <w:b/>
                <w:sz w:val="20"/>
                <w:szCs w:val="20"/>
              </w:rPr>
              <w:t xml:space="preserve"> 2</w:t>
            </w:r>
          </w:p>
          <w:p w14:paraId="7A2117BE" w14:textId="61C4050F" w:rsidR="00585C1A" w:rsidRPr="00BD1362" w:rsidRDefault="003D4800" w:rsidP="006068D0">
            <w:pPr>
              <w:pStyle w:val="Akapitzlist"/>
              <w:autoSpaceDE w:val="0"/>
              <w:autoSpaceDN w:val="0"/>
              <w:adjustRightInd w:val="0"/>
              <w:spacing w:before="120" w:after="120"/>
              <w:ind w:left="357"/>
              <w:contextualSpacing w:val="0"/>
              <w:jc w:val="center"/>
              <w:rPr>
                <w:rFonts w:asciiTheme="minorHAnsi" w:hAnsiTheme="minorHAnsi" w:cstheme="minorHAnsi"/>
                <w:sz w:val="20"/>
                <w:szCs w:val="20"/>
              </w:rPr>
            </w:pPr>
            <w:r w:rsidRPr="00BD1362">
              <w:rPr>
                <w:rFonts w:asciiTheme="minorHAnsi" w:hAnsiTheme="minorHAnsi" w:cstheme="minorHAnsi"/>
                <w:b/>
                <w:sz w:val="20"/>
                <w:szCs w:val="20"/>
              </w:rPr>
              <w:t>TERMINY REALIZACJI MAŁEGO PROJEKTU</w:t>
            </w:r>
          </w:p>
          <w:bookmarkEnd w:id="2"/>
          <w:p w14:paraId="3A0E6478" w14:textId="2E38ED85" w:rsidR="005C7027" w:rsidRPr="00BD1362" w:rsidRDefault="00A63EF6" w:rsidP="00E85A3F">
            <w:pPr>
              <w:pStyle w:val="Tekstpodstawowywcity"/>
              <w:widowControl/>
              <w:numPr>
                <w:ilvl w:val="0"/>
                <w:numId w:val="27"/>
              </w:numPr>
              <w:tabs>
                <w:tab w:val="clear" w:pos="360"/>
              </w:tabs>
              <w:ind w:left="421" w:hanging="322"/>
              <w:rPr>
                <w:rFonts w:asciiTheme="minorHAnsi" w:hAnsiTheme="minorHAnsi" w:cstheme="minorHAnsi"/>
                <w:sz w:val="20"/>
                <w:lang w:val="pl-PL"/>
              </w:rPr>
            </w:pPr>
            <w:r w:rsidRPr="00BD1362">
              <w:rPr>
                <w:rFonts w:asciiTheme="minorHAnsi" w:hAnsiTheme="minorHAnsi" w:cstheme="minorHAnsi"/>
                <w:sz w:val="20"/>
                <w:lang w:val="pl-PL"/>
              </w:rPr>
              <w:t>D</w:t>
            </w:r>
            <w:r w:rsidR="005C7027" w:rsidRPr="00BD1362">
              <w:rPr>
                <w:rFonts w:asciiTheme="minorHAnsi" w:hAnsiTheme="minorHAnsi" w:cstheme="minorHAnsi"/>
                <w:sz w:val="20"/>
                <w:lang w:val="pl-PL"/>
              </w:rPr>
              <w:t>ata rozpoczęcia rzeczywistej realizacji małego projektu:</w:t>
            </w:r>
            <w:r w:rsidR="005C7027" w:rsidRPr="00BD1362">
              <w:rPr>
                <w:rFonts w:asciiTheme="minorHAnsi" w:hAnsiTheme="minorHAnsi" w:cstheme="minorHAnsi"/>
                <w:sz w:val="20"/>
                <w:lang w:val="pl-PL"/>
              </w:rPr>
              <w:tab/>
            </w:r>
            <w:r w:rsidR="005C7027" w:rsidRPr="00BD1362">
              <w:rPr>
                <w:rFonts w:asciiTheme="minorHAnsi" w:hAnsiTheme="minorHAnsi" w:cstheme="minorHAnsi"/>
                <w:sz w:val="20"/>
                <w:highlight w:val="lightGray"/>
                <w:lang w:val="pl-PL"/>
              </w:rPr>
              <w:t>&lt;</w:t>
            </w:r>
            <w:proofErr w:type="spellStart"/>
            <w:r w:rsidR="005C7027" w:rsidRPr="00BD1362">
              <w:rPr>
                <w:rFonts w:asciiTheme="minorHAnsi" w:hAnsiTheme="minorHAnsi" w:cstheme="minorHAnsi"/>
                <w:sz w:val="20"/>
                <w:highlight w:val="lightGray"/>
                <w:lang w:val="pl-PL"/>
              </w:rPr>
              <w:t>dd.mm.rrrr</w:t>
            </w:r>
            <w:proofErr w:type="spellEnd"/>
            <w:r w:rsidR="005C7027" w:rsidRPr="00BD1362">
              <w:rPr>
                <w:rFonts w:asciiTheme="minorHAnsi" w:hAnsiTheme="minorHAnsi" w:cstheme="minorHAnsi"/>
                <w:sz w:val="20"/>
                <w:highlight w:val="lightGray"/>
                <w:lang w:val="pl-PL"/>
              </w:rPr>
              <w:t>&gt;</w:t>
            </w:r>
          </w:p>
          <w:p w14:paraId="55311859" w14:textId="77777777" w:rsidR="005C7027" w:rsidRPr="00BD1362" w:rsidRDefault="005C7027" w:rsidP="00E85A3F">
            <w:pPr>
              <w:pStyle w:val="Tekstpodstawowywcity"/>
              <w:ind w:left="421" w:hanging="322"/>
              <w:rPr>
                <w:rFonts w:asciiTheme="minorHAnsi" w:hAnsiTheme="minorHAnsi" w:cstheme="minorHAnsi"/>
                <w:sz w:val="20"/>
                <w:lang w:val="pl-PL"/>
              </w:rPr>
            </w:pPr>
          </w:p>
          <w:p w14:paraId="3992B932" w14:textId="75850DA9" w:rsidR="005C7027" w:rsidRPr="00BD1362" w:rsidRDefault="00A63EF6" w:rsidP="00E85A3F">
            <w:pPr>
              <w:pStyle w:val="Tekstpodstawowywcity"/>
              <w:widowControl/>
              <w:numPr>
                <w:ilvl w:val="0"/>
                <w:numId w:val="27"/>
              </w:numPr>
              <w:tabs>
                <w:tab w:val="clear" w:pos="360"/>
              </w:tabs>
              <w:ind w:left="421" w:hanging="322"/>
              <w:rPr>
                <w:rFonts w:asciiTheme="minorHAnsi" w:hAnsiTheme="minorHAnsi" w:cstheme="minorHAnsi"/>
                <w:sz w:val="20"/>
                <w:lang w:val="pl-PL"/>
              </w:rPr>
            </w:pPr>
            <w:r w:rsidRPr="00BD1362">
              <w:rPr>
                <w:rFonts w:asciiTheme="minorHAnsi" w:hAnsiTheme="minorHAnsi" w:cstheme="minorHAnsi"/>
                <w:sz w:val="20"/>
                <w:lang w:val="pl-PL"/>
              </w:rPr>
              <w:t>D</w:t>
            </w:r>
            <w:r w:rsidR="005C7027" w:rsidRPr="00BD1362">
              <w:rPr>
                <w:rFonts w:asciiTheme="minorHAnsi" w:hAnsiTheme="minorHAnsi" w:cstheme="minorHAnsi"/>
                <w:sz w:val="20"/>
                <w:lang w:val="pl-PL"/>
              </w:rPr>
              <w:t>ata zakończenia rzeczywistej realizacji małego projektu:</w:t>
            </w:r>
            <w:r w:rsidR="005C7027" w:rsidRPr="00BD1362">
              <w:rPr>
                <w:rFonts w:asciiTheme="minorHAnsi" w:hAnsiTheme="minorHAnsi" w:cstheme="minorHAnsi"/>
                <w:sz w:val="20"/>
                <w:lang w:val="pl-PL"/>
              </w:rPr>
              <w:tab/>
            </w:r>
            <w:r w:rsidR="005C7027" w:rsidRPr="00BD1362">
              <w:rPr>
                <w:rFonts w:asciiTheme="minorHAnsi" w:hAnsiTheme="minorHAnsi" w:cstheme="minorHAnsi"/>
                <w:sz w:val="20"/>
                <w:highlight w:val="lightGray"/>
                <w:lang w:val="pl-PL"/>
              </w:rPr>
              <w:t>&lt;</w:t>
            </w:r>
            <w:proofErr w:type="spellStart"/>
            <w:r w:rsidR="005C7027" w:rsidRPr="00BD1362">
              <w:rPr>
                <w:rFonts w:asciiTheme="minorHAnsi" w:hAnsiTheme="minorHAnsi" w:cstheme="minorHAnsi"/>
                <w:sz w:val="20"/>
                <w:highlight w:val="lightGray"/>
                <w:lang w:val="pl-PL"/>
              </w:rPr>
              <w:t>dd.mm.rrrr</w:t>
            </w:r>
            <w:proofErr w:type="spellEnd"/>
            <w:r w:rsidR="005C7027" w:rsidRPr="00BD1362">
              <w:rPr>
                <w:rFonts w:asciiTheme="minorHAnsi" w:hAnsiTheme="minorHAnsi" w:cstheme="minorHAnsi"/>
                <w:sz w:val="20"/>
                <w:highlight w:val="lightGray"/>
                <w:lang w:val="pl-PL"/>
              </w:rPr>
              <w:t>&gt;</w:t>
            </w:r>
          </w:p>
          <w:p w14:paraId="6298C264" w14:textId="47484261" w:rsidR="00585C1A" w:rsidRPr="00BD1362" w:rsidRDefault="00414F4C" w:rsidP="00B80D33">
            <w:pPr>
              <w:pStyle w:val="Tekstpodstawowy"/>
              <w:spacing w:after="0"/>
              <w:jc w:val="center"/>
              <w:rPr>
                <w:rFonts w:asciiTheme="minorHAnsi" w:hAnsiTheme="minorHAnsi" w:cstheme="minorHAnsi"/>
                <w:b/>
                <w:sz w:val="20"/>
                <w:szCs w:val="20"/>
              </w:rPr>
            </w:pPr>
            <w:bookmarkStart w:id="3" w:name="_Hlk171504801"/>
            <w:r w:rsidRPr="00BD1362">
              <w:rPr>
                <w:rFonts w:asciiTheme="minorHAnsi" w:hAnsiTheme="minorHAnsi" w:cstheme="minorHAnsi"/>
                <w:b/>
                <w:sz w:val="20"/>
                <w:szCs w:val="20"/>
              </w:rPr>
              <w:lastRenderedPageBreak/>
              <w:t>Art.</w:t>
            </w:r>
            <w:r w:rsidR="00585C1A" w:rsidRPr="00BD1362">
              <w:rPr>
                <w:rFonts w:asciiTheme="minorHAnsi" w:hAnsiTheme="minorHAnsi" w:cstheme="minorHAnsi"/>
                <w:b/>
                <w:sz w:val="20"/>
                <w:szCs w:val="20"/>
              </w:rPr>
              <w:t xml:space="preserve"> 3</w:t>
            </w:r>
          </w:p>
          <w:p w14:paraId="1ECA59CF" w14:textId="26492D49" w:rsidR="009C1122" w:rsidRPr="00BD1362" w:rsidRDefault="000B4D75" w:rsidP="00B80D33">
            <w:pPr>
              <w:pStyle w:val="Tekstpodstawowy"/>
              <w:spacing w:before="120"/>
              <w:jc w:val="center"/>
              <w:rPr>
                <w:rFonts w:asciiTheme="minorHAnsi" w:hAnsiTheme="minorHAnsi" w:cstheme="minorHAnsi"/>
                <w:b/>
                <w:sz w:val="20"/>
                <w:szCs w:val="20"/>
              </w:rPr>
            </w:pPr>
            <w:r w:rsidRPr="00BD1362">
              <w:rPr>
                <w:rFonts w:asciiTheme="minorHAnsi" w:hAnsiTheme="minorHAnsi" w:cstheme="minorHAnsi"/>
                <w:b/>
                <w:sz w:val="20"/>
                <w:szCs w:val="20"/>
              </w:rPr>
              <w:t xml:space="preserve">RAMY FINANSOWE </w:t>
            </w:r>
            <w:r w:rsidR="009C1122" w:rsidRPr="00BD1362">
              <w:rPr>
                <w:rFonts w:asciiTheme="minorHAnsi" w:hAnsiTheme="minorHAnsi" w:cstheme="minorHAnsi"/>
                <w:b/>
                <w:sz w:val="20"/>
                <w:szCs w:val="20"/>
              </w:rPr>
              <w:t>MAŁEGO PROJEKTU</w:t>
            </w:r>
          </w:p>
          <w:bookmarkEnd w:id="3"/>
          <w:p w14:paraId="11ADAA57" w14:textId="439E8031" w:rsidR="00585C1A" w:rsidRPr="00BD1362" w:rsidRDefault="004831EF" w:rsidP="00E85A3F">
            <w:pPr>
              <w:pStyle w:val="Tekstpodstawowy"/>
              <w:numPr>
                <w:ilvl w:val="0"/>
                <w:numId w:val="28"/>
              </w:numPr>
              <w:spacing w:before="120"/>
              <w:ind w:left="465" w:hanging="284"/>
              <w:jc w:val="both"/>
              <w:rPr>
                <w:rFonts w:asciiTheme="minorHAnsi" w:hAnsiTheme="minorHAnsi" w:cstheme="minorHAnsi"/>
                <w:bCs/>
                <w:sz w:val="20"/>
                <w:szCs w:val="20"/>
              </w:rPr>
            </w:pPr>
            <w:r w:rsidRPr="00BD1362">
              <w:rPr>
                <w:rFonts w:asciiTheme="minorHAnsi" w:hAnsiTheme="minorHAnsi" w:cstheme="minorHAnsi"/>
                <w:bCs/>
                <w:sz w:val="20"/>
                <w:szCs w:val="20"/>
              </w:rPr>
              <w:t>Ramy finansowe projektu obejmują całkowite wydatki</w:t>
            </w:r>
            <w:r w:rsidR="00903E98" w:rsidRPr="00BD1362">
              <w:rPr>
                <w:rFonts w:asciiTheme="minorHAnsi" w:hAnsiTheme="minorHAnsi" w:cstheme="minorHAnsi"/>
                <w:bCs/>
                <w:sz w:val="20"/>
                <w:szCs w:val="20"/>
              </w:rPr>
              <w:t xml:space="preserve"> kwalifikowalne małego </w:t>
            </w:r>
            <w:r w:rsidRPr="00BD1362">
              <w:rPr>
                <w:rFonts w:asciiTheme="minorHAnsi" w:hAnsiTheme="minorHAnsi" w:cstheme="minorHAnsi"/>
                <w:bCs/>
                <w:sz w:val="20"/>
                <w:szCs w:val="20"/>
              </w:rPr>
              <w:t xml:space="preserve">projektu oraz całkowite wydatki na poziomie Beneficjenta i jego partnerów </w:t>
            </w:r>
            <w:r w:rsidR="00E85A3F">
              <w:rPr>
                <w:rFonts w:asciiTheme="minorHAnsi" w:hAnsiTheme="minorHAnsi" w:cstheme="minorHAnsi"/>
                <w:bCs/>
                <w:sz w:val="20"/>
                <w:szCs w:val="20"/>
              </w:rPr>
              <w:br/>
            </w:r>
            <w:r w:rsidR="00EC08CF" w:rsidRPr="00BD1362">
              <w:rPr>
                <w:rFonts w:asciiTheme="minorHAnsi" w:hAnsiTheme="minorHAnsi" w:cstheme="minorHAnsi"/>
                <w:bCs/>
                <w:sz w:val="20"/>
                <w:szCs w:val="20"/>
              </w:rPr>
              <w:t xml:space="preserve">i </w:t>
            </w:r>
            <w:r w:rsidRPr="00BD1362">
              <w:rPr>
                <w:rFonts w:asciiTheme="minorHAnsi" w:hAnsiTheme="minorHAnsi" w:cstheme="minorHAnsi"/>
                <w:bCs/>
                <w:sz w:val="20"/>
                <w:szCs w:val="20"/>
              </w:rPr>
              <w:t xml:space="preserve">określono </w:t>
            </w:r>
            <w:r w:rsidR="00EC08CF" w:rsidRPr="00BD1362">
              <w:rPr>
                <w:rFonts w:asciiTheme="minorHAnsi" w:hAnsiTheme="minorHAnsi" w:cstheme="minorHAnsi"/>
                <w:bCs/>
                <w:sz w:val="20"/>
                <w:szCs w:val="20"/>
              </w:rPr>
              <w:t xml:space="preserve">je </w:t>
            </w:r>
            <w:r w:rsidRPr="00BD1362">
              <w:rPr>
                <w:rFonts w:asciiTheme="minorHAnsi" w:hAnsiTheme="minorHAnsi" w:cstheme="minorHAnsi"/>
                <w:bCs/>
                <w:sz w:val="20"/>
                <w:szCs w:val="20"/>
              </w:rPr>
              <w:t xml:space="preserve">we </w:t>
            </w:r>
            <w:proofErr w:type="spellStart"/>
            <w:r w:rsidRPr="00BD1362">
              <w:rPr>
                <w:rFonts w:asciiTheme="minorHAnsi" w:hAnsiTheme="minorHAnsi" w:cstheme="minorHAnsi"/>
                <w:bCs/>
                <w:sz w:val="20"/>
                <w:szCs w:val="20"/>
              </w:rPr>
              <w:t>WoD</w:t>
            </w:r>
            <w:proofErr w:type="spellEnd"/>
            <w:r w:rsidR="00EC08CF" w:rsidRPr="00BD1362">
              <w:rPr>
                <w:rFonts w:asciiTheme="minorHAnsi" w:hAnsiTheme="minorHAnsi" w:cstheme="minorHAnsi"/>
                <w:bCs/>
                <w:sz w:val="20"/>
                <w:szCs w:val="20"/>
              </w:rPr>
              <w:t>,</w:t>
            </w:r>
            <w:r w:rsidRPr="00BD1362">
              <w:rPr>
                <w:rFonts w:asciiTheme="minorHAnsi" w:hAnsiTheme="minorHAnsi" w:cstheme="minorHAnsi"/>
                <w:bCs/>
                <w:sz w:val="20"/>
                <w:szCs w:val="20"/>
              </w:rPr>
              <w:t xml:space="preserve"> o którym mowa w </w:t>
            </w:r>
            <w:r w:rsidR="00903E98" w:rsidRPr="00BD1362">
              <w:rPr>
                <w:rFonts w:asciiTheme="minorHAnsi" w:hAnsiTheme="minorHAnsi" w:cstheme="minorHAnsi"/>
                <w:bCs/>
                <w:sz w:val="20"/>
                <w:szCs w:val="20"/>
              </w:rPr>
              <w:t>Preambule</w:t>
            </w:r>
            <w:r w:rsidRPr="00BD1362">
              <w:rPr>
                <w:rFonts w:asciiTheme="minorHAnsi" w:hAnsiTheme="minorHAnsi" w:cstheme="minorHAnsi"/>
                <w:bCs/>
                <w:sz w:val="20"/>
                <w:szCs w:val="20"/>
              </w:rPr>
              <w:t xml:space="preserve">. Proporcje dofinansowania na poziomie Beneficjenta </w:t>
            </w:r>
            <w:r w:rsidR="00E85A3F">
              <w:rPr>
                <w:rFonts w:asciiTheme="minorHAnsi" w:hAnsiTheme="minorHAnsi" w:cstheme="minorHAnsi"/>
                <w:bCs/>
                <w:sz w:val="20"/>
                <w:szCs w:val="20"/>
              </w:rPr>
              <w:br/>
            </w:r>
            <w:r w:rsidRPr="00BD1362">
              <w:rPr>
                <w:rFonts w:asciiTheme="minorHAnsi" w:hAnsiTheme="minorHAnsi" w:cstheme="minorHAnsi"/>
                <w:bCs/>
                <w:sz w:val="20"/>
                <w:szCs w:val="20"/>
              </w:rPr>
              <w:t xml:space="preserve">i jego partnerów, opisane </w:t>
            </w:r>
            <w:r w:rsidR="001E7468" w:rsidRPr="00BD1362">
              <w:rPr>
                <w:rFonts w:asciiTheme="minorHAnsi" w:hAnsiTheme="minorHAnsi" w:cstheme="minorHAnsi"/>
                <w:bCs/>
                <w:sz w:val="20"/>
                <w:szCs w:val="20"/>
              </w:rPr>
              <w:t xml:space="preserve">są </w:t>
            </w:r>
            <w:r w:rsidRPr="00BD1362">
              <w:rPr>
                <w:rFonts w:asciiTheme="minorHAnsi" w:hAnsiTheme="minorHAnsi" w:cstheme="minorHAnsi"/>
                <w:bCs/>
                <w:sz w:val="20"/>
                <w:szCs w:val="20"/>
              </w:rPr>
              <w:t xml:space="preserve">we </w:t>
            </w:r>
            <w:proofErr w:type="spellStart"/>
            <w:r w:rsidRPr="00BD1362">
              <w:rPr>
                <w:rFonts w:asciiTheme="minorHAnsi" w:hAnsiTheme="minorHAnsi" w:cstheme="minorHAnsi"/>
                <w:bCs/>
                <w:sz w:val="20"/>
                <w:szCs w:val="20"/>
              </w:rPr>
              <w:t>WoD</w:t>
            </w:r>
            <w:proofErr w:type="spellEnd"/>
            <w:r w:rsidR="001E7468" w:rsidRPr="00BD1362">
              <w:rPr>
                <w:rFonts w:asciiTheme="minorHAnsi" w:hAnsiTheme="minorHAnsi" w:cstheme="minorHAnsi"/>
                <w:bCs/>
                <w:sz w:val="20"/>
                <w:szCs w:val="20"/>
              </w:rPr>
              <w:t xml:space="preserve">. </w:t>
            </w:r>
          </w:p>
          <w:p w14:paraId="75154316" w14:textId="0F2EF5AC" w:rsidR="00F03B3A" w:rsidRPr="00BD1362" w:rsidRDefault="00F03B3A" w:rsidP="00E85A3F">
            <w:pPr>
              <w:pStyle w:val="Tekstpodstawowy"/>
              <w:numPr>
                <w:ilvl w:val="0"/>
                <w:numId w:val="28"/>
              </w:numPr>
              <w:spacing w:before="120"/>
              <w:ind w:left="465" w:hanging="284"/>
              <w:jc w:val="both"/>
              <w:rPr>
                <w:rFonts w:asciiTheme="minorHAnsi" w:hAnsiTheme="minorHAnsi" w:cstheme="minorHAnsi"/>
                <w:bCs/>
                <w:sz w:val="20"/>
                <w:szCs w:val="20"/>
              </w:rPr>
            </w:pPr>
            <w:r w:rsidRPr="00BD1362">
              <w:rPr>
                <w:rFonts w:asciiTheme="minorHAnsi" w:hAnsiTheme="minorHAnsi" w:cstheme="minorHAnsi"/>
                <w:bCs/>
                <w:sz w:val="20"/>
                <w:szCs w:val="20"/>
              </w:rPr>
              <w:t xml:space="preserve">Beneficjent małego projektu, w imieniu swoim </w:t>
            </w:r>
            <w:r w:rsidR="00E85A3F">
              <w:rPr>
                <w:rFonts w:asciiTheme="minorHAnsi" w:hAnsiTheme="minorHAnsi" w:cstheme="minorHAnsi"/>
                <w:bCs/>
                <w:sz w:val="20"/>
                <w:szCs w:val="20"/>
              </w:rPr>
              <w:br/>
            </w:r>
            <w:r w:rsidRPr="00BD1362">
              <w:rPr>
                <w:rFonts w:asciiTheme="minorHAnsi" w:hAnsiTheme="minorHAnsi" w:cstheme="minorHAnsi"/>
                <w:bCs/>
                <w:sz w:val="20"/>
                <w:szCs w:val="20"/>
              </w:rPr>
              <w:t>i Partnera/ów projektu (jeśli dotyczy), zobowiązuje się zapewnić środki finansowe na realizację małego projektu w wysokości stanowiącej różnicę pomiędzy całkowitymi wydatkami kwalifikowalnymi projektu</w:t>
            </w:r>
            <w:r w:rsidR="003E1DB8" w:rsidRPr="00BD1362">
              <w:rPr>
                <w:rFonts w:asciiTheme="minorHAnsi" w:hAnsiTheme="minorHAnsi" w:cstheme="minorHAnsi"/>
                <w:bCs/>
                <w:sz w:val="20"/>
                <w:szCs w:val="20"/>
              </w:rPr>
              <w:t>,</w:t>
            </w:r>
            <w:r w:rsidRPr="00BD1362">
              <w:rPr>
                <w:rFonts w:asciiTheme="minorHAnsi" w:hAnsiTheme="minorHAnsi" w:cstheme="minorHAnsi"/>
                <w:bCs/>
                <w:sz w:val="20"/>
                <w:szCs w:val="20"/>
              </w:rPr>
              <w:t xml:space="preserve"> </w:t>
            </w:r>
            <w:r w:rsidR="00E85A3F">
              <w:rPr>
                <w:rFonts w:asciiTheme="minorHAnsi" w:hAnsiTheme="minorHAnsi" w:cstheme="minorHAnsi"/>
                <w:bCs/>
                <w:sz w:val="20"/>
                <w:szCs w:val="20"/>
              </w:rPr>
              <w:br/>
            </w:r>
            <w:r w:rsidRPr="00BD1362">
              <w:rPr>
                <w:rFonts w:asciiTheme="minorHAnsi" w:hAnsiTheme="minorHAnsi" w:cstheme="minorHAnsi"/>
                <w:bCs/>
                <w:sz w:val="20"/>
                <w:szCs w:val="20"/>
              </w:rPr>
              <w:t>a dofinansowaniem.</w:t>
            </w:r>
          </w:p>
          <w:p w14:paraId="565E4AD4" w14:textId="48EADC61" w:rsidR="00EC08CF" w:rsidRPr="00BD1362" w:rsidRDefault="00EC08CF" w:rsidP="00E85A3F">
            <w:pPr>
              <w:pStyle w:val="Tekstpodstawowy"/>
              <w:numPr>
                <w:ilvl w:val="0"/>
                <w:numId w:val="28"/>
              </w:numPr>
              <w:spacing w:before="120"/>
              <w:ind w:left="465" w:hanging="284"/>
              <w:jc w:val="both"/>
              <w:rPr>
                <w:rFonts w:asciiTheme="minorHAnsi" w:hAnsiTheme="minorHAnsi" w:cstheme="minorHAnsi"/>
                <w:bCs/>
                <w:sz w:val="20"/>
                <w:szCs w:val="20"/>
              </w:rPr>
            </w:pPr>
            <w:r w:rsidRPr="00BD1362">
              <w:rPr>
                <w:rFonts w:asciiTheme="minorHAnsi" w:hAnsiTheme="minorHAnsi" w:cstheme="minorHAnsi"/>
                <w:bCs/>
                <w:sz w:val="20"/>
                <w:szCs w:val="20"/>
              </w:rPr>
              <w:t xml:space="preserve">Całkowite wydatki kwalifikowalne dla całego małego projektu wynoszą:          </w:t>
            </w:r>
            <w:r w:rsidRPr="00BD1362">
              <w:rPr>
                <w:rFonts w:asciiTheme="minorHAnsi" w:hAnsiTheme="minorHAnsi" w:cstheme="minorHAnsi"/>
                <w:bCs/>
                <w:sz w:val="20"/>
                <w:szCs w:val="20"/>
                <w:highlight w:val="lightGray"/>
              </w:rPr>
              <w:t xml:space="preserve">………… EUR </w:t>
            </w:r>
          </w:p>
          <w:p w14:paraId="220331C4" w14:textId="0C33D94A" w:rsidR="00EC08CF" w:rsidRPr="00BD1362" w:rsidRDefault="00EC08CF" w:rsidP="00E85A3F">
            <w:pPr>
              <w:pStyle w:val="Tekstpodstawowy"/>
              <w:numPr>
                <w:ilvl w:val="0"/>
                <w:numId w:val="28"/>
              </w:numPr>
              <w:spacing w:before="120"/>
              <w:ind w:left="465" w:hanging="284"/>
              <w:jc w:val="both"/>
              <w:rPr>
                <w:rFonts w:asciiTheme="minorHAnsi" w:hAnsiTheme="minorHAnsi" w:cstheme="minorHAnsi"/>
                <w:bCs/>
                <w:sz w:val="20"/>
                <w:szCs w:val="20"/>
              </w:rPr>
            </w:pPr>
            <w:r w:rsidRPr="00BD1362">
              <w:rPr>
                <w:rFonts w:asciiTheme="minorHAnsi" w:hAnsiTheme="minorHAnsi" w:cstheme="minorHAnsi"/>
                <w:bCs/>
                <w:sz w:val="20"/>
                <w:szCs w:val="20"/>
              </w:rPr>
              <w:t xml:space="preserve">Maksymalne dofinansowanie z Europejskiego Fundusz Rozwoju Regionalnego </w:t>
            </w:r>
            <w:r w:rsidR="00AF3BB5" w:rsidRPr="00BD1362">
              <w:rPr>
                <w:rFonts w:asciiTheme="minorHAnsi" w:hAnsiTheme="minorHAnsi" w:cstheme="minorHAnsi"/>
                <w:bCs/>
                <w:sz w:val="20"/>
                <w:szCs w:val="20"/>
              </w:rPr>
              <w:t xml:space="preserve">dla całego małego projektu </w:t>
            </w:r>
            <w:r w:rsidRPr="00BD1362">
              <w:rPr>
                <w:rFonts w:asciiTheme="minorHAnsi" w:hAnsiTheme="minorHAnsi" w:cstheme="minorHAnsi"/>
                <w:bCs/>
                <w:sz w:val="20"/>
                <w:szCs w:val="20"/>
              </w:rPr>
              <w:t xml:space="preserve">wynosi : </w:t>
            </w:r>
            <w:r w:rsidRPr="00BD1362">
              <w:rPr>
                <w:rFonts w:asciiTheme="minorHAnsi" w:hAnsiTheme="minorHAnsi" w:cstheme="minorHAnsi"/>
                <w:bCs/>
                <w:sz w:val="20"/>
                <w:szCs w:val="20"/>
                <w:highlight w:val="lightGray"/>
              </w:rPr>
              <w:t>………… EUR tj. …..%</w:t>
            </w:r>
            <w:r w:rsidR="00F03B3A" w:rsidRPr="00BD1362">
              <w:rPr>
                <w:rFonts w:asciiTheme="minorHAnsi" w:hAnsiTheme="minorHAnsi" w:cstheme="minorHAnsi"/>
                <w:bCs/>
                <w:sz w:val="20"/>
                <w:szCs w:val="20"/>
                <w:highlight w:val="lightGray"/>
              </w:rPr>
              <w:t xml:space="preserve"> </w:t>
            </w:r>
            <w:r w:rsidR="00F03B3A" w:rsidRPr="00BD1362">
              <w:rPr>
                <w:rFonts w:asciiTheme="minorHAnsi" w:hAnsiTheme="minorHAnsi" w:cstheme="minorHAnsi"/>
                <w:bCs/>
                <w:sz w:val="20"/>
                <w:szCs w:val="20"/>
              </w:rPr>
              <w:t>(nie więcej niż 80%)</w:t>
            </w:r>
            <w:r w:rsidRPr="00BD1362">
              <w:rPr>
                <w:rFonts w:asciiTheme="minorHAnsi" w:hAnsiTheme="minorHAnsi" w:cstheme="minorHAnsi"/>
                <w:bCs/>
                <w:sz w:val="20"/>
                <w:szCs w:val="20"/>
              </w:rPr>
              <w:t>.</w:t>
            </w:r>
          </w:p>
          <w:p w14:paraId="6F68EB2B" w14:textId="3D51981A" w:rsidR="009C1122" w:rsidRPr="00BD1362" w:rsidRDefault="00EC08CF" w:rsidP="00E85A3F">
            <w:pPr>
              <w:pStyle w:val="Tekstpodstawowy"/>
              <w:numPr>
                <w:ilvl w:val="0"/>
                <w:numId w:val="28"/>
              </w:numPr>
              <w:spacing w:before="120"/>
              <w:ind w:left="465" w:hanging="284"/>
              <w:jc w:val="both"/>
              <w:rPr>
                <w:rFonts w:asciiTheme="minorHAnsi" w:hAnsiTheme="minorHAnsi" w:cstheme="minorHAnsi"/>
                <w:bCs/>
                <w:sz w:val="20"/>
                <w:szCs w:val="20"/>
              </w:rPr>
            </w:pPr>
            <w:r w:rsidRPr="00BD1362">
              <w:rPr>
                <w:rFonts w:asciiTheme="minorHAnsi" w:hAnsiTheme="minorHAnsi" w:cstheme="minorHAnsi"/>
                <w:bCs/>
                <w:sz w:val="20"/>
                <w:szCs w:val="20"/>
              </w:rPr>
              <w:t>Wysokość wydatków kwalifikowalnych w podziale na partnerów m</w:t>
            </w:r>
            <w:r w:rsidR="00F20AF4" w:rsidRPr="00BD1362">
              <w:rPr>
                <w:rFonts w:asciiTheme="minorHAnsi" w:hAnsiTheme="minorHAnsi" w:cstheme="minorHAnsi"/>
                <w:bCs/>
                <w:sz w:val="20"/>
                <w:szCs w:val="20"/>
              </w:rPr>
              <w:t xml:space="preserve">ałego </w:t>
            </w:r>
            <w:r w:rsidRPr="00BD1362">
              <w:rPr>
                <w:rFonts w:asciiTheme="minorHAnsi" w:hAnsiTheme="minorHAnsi" w:cstheme="minorHAnsi"/>
                <w:bCs/>
                <w:sz w:val="20"/>
                <w:szCs w:val="20"/>
              </w:rPr>
              <w:t>projektu wynos</w:t>
            </w:r>
            <w:r w:rsidR="00F20AF4" w:rsidRPr="00BD1362">
              <w:rPr>
                <w:rFonts w:asciiTheme="minorHAnsi" w:hAnsiTheme="minorHAnsi" w:cstheme="minorHAnsi"/>
                <w:bCs/>
                <w:sz w:val="20"/>
                <w:szCs w:val="20"/>
              </w:rPr>
              <w:t>zą</w:t>
            </w:r>
            <w:r w:rsidRPr="00BD1362">
              <w:rPr>
                <w:rFonts w:asciiTheme="minorHAnsi" w:hAnsiTheme="minorHAnsi" w:cstheme="minorHAnsi"/>
                <w:bCs/>
                <w:sz w:val="20"/>
                <w:szCs w:val="20"/>
              </w:rPr>
              <w:t>:</w:t>
            </w:r>
          </w:p>
          <w:p w14:paraId="5CACDDC5" w14:textId="229EFABB" w:rsidR="00EC08CF" w:rsidRPr="00BD1362" w:rsidRDefault="00F0322A" w:rsidP="00E85A3F">
            <w:pPr>
              <w:pStyle w:val="Tekstpodstawowy"/>
              <w:spacing w:before="120"/>
              <w:ind w:left="465"/>
              <w:jc w:val="both"/>
              <w:rPr>
                <w:rFonts w:asciiTheme="minorHAnsi" w:hAnsiTheme="minorHAnsi" w:cstheme="minorHAnsi"/>
                <w:bCs/>
                <w:sz w:val="20"/>
                <w:szCs w:val="20"/>
              </w:rPr>
            </w:pPr>
            <w:r w:rsidRPr="00BD1362">
              <w:rPr>
                <w:rFonts w:asciiTheme="minorHAnsi" w:hAnsiTheme="minorHAnsi" w:cstheme="minorHAnsi"/>
                <w:bCs/>
                <w:sz w:val="20"/>
                <w:szCs w:val="20"/>
              </w:rPr>
              <w:t xml:space="preserve">a) </w:t>
            </w:r>
            <w:r w:rsidR="00F20AF4" w:rsidRPr="00BD1362">
              <w:rPr>
                <w:rFonts w:asciiTheme="minorHAnsi" w:hAnsiTheme="minorHAnsi" w:cstheme="minorHAnsi"/>
                <w:bCs/>
                <w:sz w:val="20"/>
                <w:szCs w:val="20"/>
              </w:rPr>
              <w:t xml:space="preserve">Beneficjent małego projektu </w:t>
            </w:r>
            <w:r w:rsidR="00EC08CF" w:rsidRPr="00BD1362">
              <w:rPr>
                <w:rFonts w:asciiTheme="minorHAnsi" w:hAnsiTheme="minorHAnsi" w:cstheme="minorHAnsi"/>
                <w:bCs/>
                <w:sz w:val="20"/>
                <w:szCs w:val="20"/>
              </w:rPr>
              <w:t xml:space="preserve">– </w:t>
            </w:r>
            <w:r w:rsidR="00EC08CF" w:rsidRPr="00BD1362">
              <w:rPr>
                <w:rFonts w:asciiTheme="minorHAnsi" w:hAnsiTheme="minorHAnsi" w:cstheme="minorHAnsi"/>
                <w:bCs/>
                <w:sz w:val="20"/>
                <w:szCs w:val="20"/>
                <w:highlight w:val="lightGray"/>
              </w:rPr>
              <w:t xml:space="preserve">………………. </w:t>
            </w:r>
            <w:r w:rsidR="00EC08CF" w:rsidRPr="00BD1362">
              <w:rPr>
                <w:rFonts w:asciiTheme="minorHAnsi" w:hAnsiTheme="minorHAnsi" w:cstheme="minorHAnsi"/>
                <w:bCs/>
                <w:sz w:val="20"/>
                <w:szCs w:val="20"/>
              </w:rPr>
              <w:t>&lt;nazwa P</w:t>
            </w:r>
            <w:r w:rsidR="00F20AF4" w:rsidRPr="00BD1362">
              <w:rPr>
                <w:rFonts w:asciiTheme="minorHAnsi" w:hAnsiTheme="minorHAnsi" w:cstheme="minorHAnsi"/>
                <w:bCs/>
                <w:sz w:val="20"/>
                <w:szCs w:val="20"/>
              </w:rPr>
              <w:t xml:space="preserve">artnera </w:t>
            </w:r>
            <w:r w:rsidR="00EC08CF" w:rsidRPr="00BD1362">
              <w:rPr>
                <w:rFonts w:asciiTheme="minorHAnsi" w:hAnsiTheme="minorHAnsi" w:cstheme="minorHAnsi"/>
                <w:bCs/>
                <w:sz w:val="20"/>
                <w:szCs w:val="20"/>
              </w:rPr>
              <w:t>W</w:t>
            </w:r>
            <w:r w:rsidR="00F20AF4" w:rsidRPr="00BD1362">
              <w:rPr>
                <w:rFonts w:asciiTheme="minorHAnsi" w:hAnsiTheme="minorHAnsi" w:cstheme="minorHAnsi"/>
                <w:bCs/>
                <w:sz w:val="20"/>
                <w:szCs w:val="20"/>
              </w:rPr>
              <w:t>iodącego/Wnioskodawcy</w:t>
            </w:r>
            <w:r w:rsidR="00EC08CF" w:rsidRPr="00BD1362">
              <w:rPr>
                <w:rFonts w:asciiTheme="minorHAnsi" w:hAnsiTheme="minorHAnsi" w:cstheme="minorHAnsi"/>
                <w:bCs/>
                <w:sz w:val="20"/>
                <w:szCs w:val="20"/>
              </w:rPr>
              <w:t xml:space="preserve">&gt;: </w:t>
            </w:r>
          </w:p>
          <w:p w14:paraId="6EC4C3FA" w14:textId="77777777" w:rsidR="00EC08CF" w:rsidRPr="00BD1362" w:rsidRDefault="00EC08CF" w:rsidP="00E85A3F">
            <w:pPr>
              <w:pStyle w:val="Tekstpodstawowy"/>
              <w:numPr>
                <w:ilvl w:val="0"/>
                <w:numId w:val="29"/>
              </w:numPr>
              <w:spacing w:before="120"/>
              <w:ind w:left="729" w:hanging="266"/>
              <w:jc w:val="both"/>
              <w:rPr>
                <w:rFonts w:asciiTheme="minorHAnsi" w:hAnsiTheme="minorHAnsi" w:cstheme="minorHAnsi"/>
                <w:bCs/>
                <w:sz w:val="20"/>
                <w:szCs w:val="20"/>
              </w:rPr>
            </w:pPr>
            <w:r w:rsidRPr="00BD1362">
              <w:rPr>
                <w:rFonts w:asciiTheme="minorHAnsi" w:hAnsiTheme="minorHAnsi" w:cstheme="minorHAnsi"/>
                <w:bCs/>
                <w:sz w:val="20"/>
                <w:szCs w:val="20"/>
              </w:rPr>
              <w:t xml:space="preserve">Całkowite wydatki kwalifikowalne: </w:t>
            </w:r>
            <w:r w:rsidRPr="00BD1362">
              <w:rPr>
                <w:rFonts w:asciiTheme="minorHAnsi" w:hAnsiTheme="minorHAnsi" w:cstheme="minorHAnsi"/>
                <w:bCs/>
                <w:sz w:val="20"/>
                <w:szCs w:val="20"/>
                <w:highlight w:val="lightGray"/>
              </w:rPr>
              <w:t>………… EUR</w:t>
            </w:r>
            <w:r w:rsidRPr="00BD1362">
              <w:rPr>
                <w:rFonts w:asciiTheme="minorHAnsi" w:hAnsiTheme="minorHAnsi" w:cstheme="minorHAnsi"/>
                <w:bCs/>
                <w:sz w:val="20"/>
                <w:szCs w:val="20"/>
              </w:rPr>
              <w:t xml:space="preserve"> </w:t>
            </w:r>
          </w:p>
          <w:p w14:paraId="0D9F3FDD" w14:textId="32450A8F" w:rsidR="00EC08CF" w:rsidRPr="00BD1362" w:rsidRDefault="00EC08CF" w:rsidP="00E85A3F">
            <w:pPr>
              <w:pStyle w:val="Tekstpodstawowy"/>
              <w:numPr>
                <w:ilvl w:val="0"/>
                <w:numId w:val="29"/>
              </w:numPr>
              <w:spacing w:before="120"/>
              <w:ind w:left="729" w:hanging="266"/>
              <w:jc w:val="both"/>
              <w:rPr>
                <w:rFonts w:asciiTheme="minorHAnsi" w:hAnsiTheme="minorHAnsi" w:cstheme="minorHAnsi"/>
                <w:bCs/>
                <w:sz w:val="20"/>
                <w:szCs w:val="20"/>
                <w:highlight w:val="lightGray"/>
              </w:rPr>
            </w:pPr>
            <w:r w:rsidRPr="00BD1362">
              <w:rPr>
                <w:rFonts w:asciiTheme="minorHAnsi" w:hAnsiTheme="minorHAnsi" w:cstheme="minorHAnsi"/>
                <w:bCs/>
                <w:sz w:val="20"/>
                <w:szCs w:val="20"/>
              </w:rPr>
              <w:t xml:space="preserve">Maksymalne dofinansowanie z Europejskiego Funduszu Rozwoju Regionalnego: </w:t>
            </w:r>
            <w:r w:rsidRPr="00BD1362">
              <w:rPr>
                <w:rFonts w:asciiTheme="minorHAnsi" w:hAnsiTheme="minorHAnsi" w:cstheme="minorHAnsi"/>
                <w:bCs/>
                <w:sz w:val="20"/>
                <w:szCs w:val="20"/>
                <w:highlight w:val="lightGray"/>
              </w:rPr>
              <w:t>………… EUR tj. …..%</w:t>
            </w:r>
            <w:r w:rsidR="00191A57" w:rsidRPr="00BD1362">
              <w:rPr>
                <w:rFonts w:asciiTheme="minorHAnsi" w:hAnsiTheme="minorHAnsi" w:cstheme="minorHAnsi"/>
                <w:bCs/>
                <w:sz w:val="20"/>
                <w:szCs w:val="20"/>
                <w:highlight w:val="lightGray"/>
              </w:rPr>
              <w:t xml:space="preserve"> </w:t>
            </w:r>
            <w:r w:rsidR="00191A57" w:rsidRPr="00BD1362">
              <w:rPr>
                <w:rFonts w:asciiTheme="minorHAnsi" w:hAnsiTheme="minorHAnsi" w:cstheme="minorHAnsi"/>
                <w:bCs/>
                <w:sz w:val="20"/>
                <w:szCs w:val="20"/>
              </w:rPr>
              <w:t>(nie więcej niż 80%).</w:t>
            </w:r>
          </w:p>
          <w:p w14:paraId="3161C672" w14:textId="1F66056F" w:rsidR="00EC08CF" w:rsidRPr="00BD1362" w:rsidRDefault="00EC08CF" w:rsidP="00E85A3F">
            <w:pPr>
              <w:pStyle w:val="Tekstpodstawowy"/>
              <w:numPr>
                <w:ilvl w:val="0"/>
                <w:numId w:val="29"/>
              </w:numPr>
              <w:spacing w:before="120"/>
              <w:ind w:left="729" w:hanging="266"/>
              <w:jc w:val="both"/>
              <w:rPr>
                <w:rFonts w:asciiTheme="minorHAnsi" w:hAnsiTheme="minorHAnsi" w:cstheme="minorHAnsi"/>
                <w:bCs/>
                <w:sz w:val="20"/>
                <w:szCs w:val="20"/>
              </w:rPr>
            </w:pPr>
            <w:r w:rsidRPr="00BD1362">
              <w:rPr>
                <w:rFonts w:asciiTheme="minorHAnsi" w:hAnsiTheme="minorHAnsi" w:cstheme="minorHAnsi"/>
                <w:bCs/>
                <w:sz w:val="20"/>
                <w:szCs w:val="20"/>
              </w:rPr>
              <w:t>Maksymalne współfinansowanie z Budżetu Państwa</w:t>
            </w:r>
            <w:r w:rsidR="00AF3BB5" w:rsidRPr="00BD1362">
              <w:rPr>
                <w:rFonts w:asciiTheme="minorHAnsi" w:hAnsiTheme="minorHAnsi" w:cstheme="minorHAnsi"/>
                <w:bCs/>
                <w:sz w:val="20"/>
                <w:szCs w:val="20"/>
              </w:rPr>
              <w:t xml:space="preserve"> RP </w:t>
            </w:r>
            <w:r w:rsidRPr="00BD1362">
              <w:rPr>
                <w:rFonts w:asciiTheme="minorHAnsi" w:hAnsiTheme="minorHAnsi" w:cstheme="minorHAnsi"/>
                <w:bCs/>
                <w:sz w:val="20"/>
                <w:szCs w:val="20"/>
              </w:rPr>
              <w:t xml:space="preserve">: </w:t>
            </w:r>
            <w:r w:rsidRPr="00BD1362">
              <w:rPr>
                <w:rFonts w:asciiTheme="minorHAnsi" w:hAnsiTheme="minorHAnsi" w:cstheme="minorHAnsi"/>
                <w:bCs/>
                <w:sz w:val="20"/>
                <w:szCs w:val="20"/>
                <w:highlight w:val="lightGray"/>
              </w:rPr>
              <w:t xml:space="preserve">………… EUR, tj. …..% </w:t>
            </w:r>
            <w:r w:rsidRPr="00BD1362">
              <w:rPr>
                <w:rFonts w:asciiTheme="minorHAnsi" w:hAnsiTheme="minorHAnsi" w:cstheme="minorHAnsi"/>
                <w:bCs/>
                <w:sz w:val="20"/>
                <w:szCs w:val="20"/>
              </w:rPr>
              <w:t>(</w:t>
            </w:r>
            <w:r w:rsidR="00AF3BB5" w:rsidRPr="00BD1362">
              <w:rPr>
                <w:rFonts w:asciiTheme="minorHAnsi" w:hAnsiTheme="minorHAnsi" w:cstheme="minorHAnsi"/>
                <w:bCs/>
                <w:sz w:val="20"/>
                <w:szCs w:val="20"/>
              </w:rPr>
              <w:t>jeżeli dotyczy)</w:t>
            </w:r>
            <w:r w:rsidR="00191A57" w:rsidRPr="00BD1362">
              <w:rPr>
                <w:rFonts w:asciiTheme="minorHAnsi" w:hAnsiTheme="minorHAnsi" w:cstheme="minorHAnsi"/>
                <w:bCs/>
                <w:sz w:val="20"/>
                <w:szCs w:val="20"/>
              </w:rPr>
              <w:t>.</w:t>
            </w:r>
            <w:r w:rsidRPr="00BD1362">
              <w:rPr>
                <w:rFonts w:asciiTheme="minorHAnsi" w:hAnsiTheme="minorHAnsi" w:cstheme="minorHAnsi"/>
                <w:bCs/>
                <w:sz w:val="20"/>
                <w:szCs w:val="20"/>
              </w:rPr>
              <w:t xml:space="preserve">  </w:t>
            </w:r>
          </w:p>
          <w:p w14:paraId="0F06CFFE" w14:textId="77777777" w:rsidR="00EC08CF" w:rsidRPr="00BD1362" w:rsidRDefault="00EC08CF" w:rsidP="00E85A3F">
            <w:pPr>
              <w:pStyle w:val="Tekstpodstawowy"/>
              <w:numPr>
                <w:ilvl w:val="0"/>
                <w:numId w:val="29"/>
              </w:numPr>
              <w:spacing w:before="120"/>
              <w:ind w:left="729" w:hanging="266"/>
              <w:jc w:val="both"/>
              <w:rPr>
                <w:rFonts w:asciiTheme="minorHAnsi" w:hAnsiTheme="minorHAnsi" w:cstheme="minorHAnsi"/>
                <w:bCs/>
                <w:sz w:val="20"/>
                <w:szCs w:val="20"/>
              </w:rPr>
            </w:pPr>
            <w:r w:rsidRPr="00BD1362">
              <w:rPr>
                <w:rFonts w:asciiTheme="minorHAnsi" w:hAnsiTheme="minorHAnsi" w:cstheme="minorHAnsi"/>
                <w:bCs/>
                <w:sz w:val="20"/>
                <w:szCs w:val="20"/>
              </w:rPr>
              <w:t xml:space="preserve">Wkład własny: </w:t>
            </w:r>
            <w:r w:rsidRPr="00BD1362">
              <w:rPr>
                <w:rFonts w:asciiTheme="minorHAnsi" w:hAnsiTheme="minorHAnsi" w:cstheme="minorHAnsi"/>
                <w:bCs/>
                <w:sz w:val="20"/>
                <w:szCs w:val="20"/>
                <w:highlight w:val="lightGray"/>
              </w:rPr>
              <w:t xml:space="preserve">………… </w:t>
            </w:r>
            <w:r w:rsidRPr="00BD1362">
              <w:rPr>
                <w:rFonts w:asciiTheme="minorHAnsi" w:hAnsiTheme="minorHAnsi" w:cstheme="minorHAnsi"/>
                <w:bCs/>
                <w:sz w:val="20"/>
                <w:szCs w:val="20"/>
              </w:rPr>
              <w:t xml:space="preserve">EUR </w:t>
            </w:r>
          </w:p>
          <w:p w14:paraId="4D610B43" w14:textId="3D2DB2D3" w:rsidR="00EC08CF" w:rsidRPr="00BD1362" w:rsidRDefault="00F0322A" w:rsidP="00E85A3F">
            <w:pPr>
              <w:pStyle w:val="Tekstpodstawowy"/>
              <w:spacing w:before="120"/>
              <w:ind w:left="465"/>
              <w:jc w:val="both"/>
              <w:rPr>
                <w:rFonts w:asciiTheme="minorHAnsi" w:hAnsiTheme="minorHAnsi" w:cstheme="minorHAnsi"/>
                <w:bCs/>
                <w:sz w:val="20"/>
                <w:szCs w:val="20"/>
              </w:rPr>
            </w:pPr>
            <w:r w:rsidRPr="00BD1362">
              <w:rPr>
                <w:rFonts w:asciiTheme="minorHAnsi" w:hAnsiTheme="minorHAnsi" w:cstheme="minorHAnsi"/>
                <w:bCs/>
                <w:sz w:val="20"/>
                <w:szCs w:val="20"/>
              </w:rPr>
              <w:t xml:space="preserve">b) </w:t>
            </w:r>
            <w:r w:rsidR="00EC08CF" w:rsidRPr="00BD1362">
              <w:rPr>
                <w:rFonts w:asciiTheme="minorHAnsi" w:hAnsiTheme="minorHAnsi" w:cstheme="minorHAnsi"/>
                <w:bCs/>
                <w:sz w:val="20"/>
                <w:szCs w:val="20"/>
              </w:rPr>
              <w:t xml:space="preserve">Partner Projektu  – </w:t>
            </w:r>
            <w:r w:rsidR="00EC08CF" w:rsidRPr="00BD1362">
              <w:rPr>
                <w:rFonts w:asciiTheme="minorHAnsi" w:hAnsiTheme="minorHAnsi" w:cstheme="minorHAnsi"/>
                <w:bCs/>
                <w:sz w:val="20"/>
                <w:szCs w:val="20"/>
                <w:highlight w:val="lightGray"/>
              </w:rPr>
              <w:t xml:space="preserve">………………. </w:t>
            </w:r>
            <w:r w:rsidR="00EC08CF" w:rsidRPr="00BD1362">
              <w:rPr>
                <w:rFonts w:asciiTheme="minorHAnsi" w:hAnsiTheme="minorHAnsi" w:cstheme="minorHAnsi"/>
                <w:bCs/>
                <w:sz w:val="20"/>
                <w:szCs w:val="20"/>
              </w:rPr>
              <w:t>&lt;nazwa PP&gt;</w:t>
            </w:r>
            <w:r w:rsidR="000B4D75" w:rsidRPr="00BD1362">
              <w:rPr>
                <w:rStyle w:val="Odwoanieprzypisudolnego"/>
                <w:rFonts w:asciiTheme="minorHAnsi" w:hAnsiTheme="minorHAnsi"/>
                <w:bCs/>
                <w:sz w:val="20"/>
                <w:szCs w:val="20"/>
              </w:rPr>
              <w:footnoteReference w:id="9"/>
            </w:r>
            <w:r w:rsidR="00EC08CF" w:rsidRPr="00BD1362">
              <w:rPr>
                <w:rFonts w:asciiTheme="minorHAnsi" w:hAnsiTheme="minorHAnsi" w:cstheme="minorHAnsi"/>
                <w:bCs/>
                <w:sz w:val="20"/>
                <w:szCs w:val="20"/>
              </w:rPr>
              <w:t xml:space="preserve">:  </w:t>
            </w:r>
          </w:p>
          <w:p w14:paraId="1EF9E1FB" w14:textId="77777777" w:rsidR="00EC08CF" w:rsidRPr="00BD1362" w:rsidRDefault="00EC08CF" w:rsidP="00E85A3F">
            <w:pPr>
              <w:pStyle w:val="Tekstpodstawowy"/>
              <w:numPr>
                <w:ilvl w:val="0"/>
                <w:numId w:val="30"/>
              </w:numPr>
              <w:spacing w:before="120"/>
              <w:ind w:left="799" w:hanging="308"/>
              <w:jc w:val="both"/>
              <w:rPr>
                <w:rFonts w:asciiTheme="minorHAnsi" w:hAnsiTheme="minorHAnsi" w:cstheme="minorHAnsi"/>
                <w:bCs/>
                <w:sz w:val="20"/>
                <w:szCs w:val="20"/>
                <w:highlight w:val="lightGray"/>
              </w:rPr>
            </w:pPr>
            <w:r w:rsidRPr="00BD1362">
              <w:rPr>
                <w:rFonts w:asciiTheme="minorHAnsi" w:hAnsiTheme="minorHAnsi" w:cstheme="minorHAnsi"/>
                <w:bCs/>
                <w:sz w:val="20"/>
                <w:szCs w:val="20"/>
              </w:rPr>
              <w:t xml:space="preserve">Całkowite wydatki kwalifikowalne: </w:t>
            </w:r>
            <w:r w:rsidRPr="00BD1362">
              <w:rPr>
                <w:rFonts w:asciiTheme="minorHAnsi" w:hAnsiTheme="minorHAnsi" w:cstheme="minorHAnsi"/>
                <w:bCs/>
                <w:sz w:val="20"/>
                <w:szCs w:val="20"/>
                <w:highlight w:val="lightGray"/>
              </w:rPr>
              <w:t xml:space="preserve">………… EUR </w:t>
            </w:r>
          </w:p>
          <w:p w14:paraId="171BB7A3" w14:textId="07302AA0" w:rsidR="009C1122" w:rsidRPr="00BD1362" w:rsidRDefault="00EC08CF" w:rsidP="00E85A3F">
            <w:pPr>
              <w:pStyle w:val="Tekstpodstawowy"/>
              <w:numPr>
                <w:ilvl w:val="0"/>
                <w:numId w:val="30"/>
              </w:numPr>
              <w:spacing w:before="120"/>
              <w:ind w:left="799" w:hanging="308"/>
              <w:jc w:val="both"/>
              <w:rPr>
                <w:rFonts w:asciiTheme="minorHAnsi" w:hAnsiTheme="minorHAnsi" w:cstheme="minorHAnsi"/>
                <w:bCs/>
                <w:sz w:val="20"/>
                <w:szCs w:val="20"/>
                <w:highlight w:val="lightGray"/>
              </w:rPr>
            </w:pPr>
            <w:r w:rsidRPr="00BD1362">
              <w:rPr>
                <w:rFonts w:asciiTheme="minorHAnsi" w:hAnsiTheme="minorHAnsi" w:cstheme="minorHAnsi"/>
                <w:bCs/>
                <w:sz w:val="20"/>
                <w:szCs w:val="20"/>
              </w:rPr>
              <w:t xml:space="preserve">Maksymalne dofinansowanie z Europejskiego Funduszu Rozwoju Regionalnego: </w:t>
            </w:r>
            <w:r w:rsidRPr="00BD1362">
              <w:rPr>
                <w:rFonts w:asciiTheme="minorHAnsi" w:hAnsiTheme="minorHAnsi" w:cstheme="minorHAnsi"/>
                <w:bCs/>
                <w:sz w:val="20"/>
                <w:szCs w:val="20"/>
                <w:highlight w:val="lightGray"/>
              </w:rPr>
              <w:t>………… EUR tj. …..%</w:t>
            </w:r>
            <w:r w:rsidR="00191A57" w:rsidRPr="00BD1362">
              <w:rPr>
                <w:rFonts w:asciiTheme="minorHAnsi" w:hAnsiTheme="minorHAnsi" w:cstheme="minorHAnsi"/>
                <w:bCs/>
                <w:sz w:val="20"/>
                <w:szCs w:val="20"/>
                <w:highlight w:val="lightGray"/>
              </w:rPr>
              <w:t xml:space="preserve"> </w:t>
            </w:r>
            <w:r w:rsidR="00191A57" w:rsidRPr="00BD1362">
              <w:rPr>
                <w:rFonts w:asciiTheme="minorHAnsi" w:hAnsiTheme="minorHAnsi" w:cstheme="minorHAnsi"/>
                <w:bCs/>
                <w:sz w:val="20"/>
                <w:szCs w:val="20"/>
              </w:rPr>
              <w:t>(nie więcej niż 80%).</w:t>
            </w:r>
          </w:p>
          <w:p w14:paraId="5198B591" w14:textId="72D91ECE" w:rsidR="00AF3BB5" w:rsidRPr="00BD1362" w:rsidRDefault="00AF3BB5" w:rsidP="00E85A3F">
            <w:pPr>
              <w:pStyle w:val="Tekstpodstawowy"/>
              <w:numPr>
                <w:ilvl w:val="0"/>
                <w:numId w:val="30"/>
              </w:numPr>
              <w:spacing w:before="120"/>
              <w:ind w:left="799" w:hanging="308"/>
              <w:jc w:val="both"/>
              <w:rPr>
                <w:rFonts w:asciiTheme="minorHAnsi" w:hAnsiTheme="minorHAnsi" w:cstheme="minorHAnsi"/>
                <w:bCs/>
                <w:sz w:val="20"/>
                <w:szCs w:val="20"/>
              </w:rPr>
            </w:pPr>
            <w:r w:rsidRPr="00BD1362">
              <w:rPr>
                <w:rFonts w:asciiTheme="minorHAnsi" w:hAnsiTheme="minorHAnsi" w:cstheme="minorHAnsi"/>
                <w:bCs/>
                <w:sz w:val="20"/>
                <w:szCs w:val="20"/>
              </w:rPr>
              <w:t xml:space="preserve">Maksymalne współfinansowanie z Budżetu Państwa RP : </w:t>
            </w:r>
            <w:r w:rsidRPr="00BD1362">
              <w:rPr>
                <w:rFonts w:asciiTheme="minorHAnsi" w:hAnsiTheme="minorHAnsi" w:cstheme="minorHAnsi"/>
                <w:bCs/>
                <w:sz w:val="20"/>
                <w:szCs w:val="20"/>
                <w:highlight w:val="lightGray"/>
              </w:rPr>
              <w:t xml:space="preserve">………… </w:t>
            </w:r>
            <w:r w:rsidRPr="00BD1362">
              <w:rPr>
                <w:rFonts w:asciiTheme="minorHAnsi" w:hAnsiTheme="minorHAnsi" w:cstheme="minorHAnsi"/>
                <w:bCs/>
                <w:sz w:val="20"/>
                <w:szCs w:val="20"/>
              </w:rPr>
              <w:t>EUR, tj</w:t>
            </w:r>
            <w:r w:rsidRPr="00BD1362">
              <w:rPr>
                <w:rFonts w:asciiTheme="minorHAnsi" w:hAnsiTheme="minorHAnsi" w:cstheme="minorHAnsi"/>
                <w:bCs/>
                <w:sz w:val="20"/>
                <w:szCs w:val="20"/>
                <w:highlight w:val="lightGray"/>
              </w:rPr>
              <w:t xml:space="preserve">. …..% </w:t>
            </w:r>
            <w:r w:rsidRPr="00BD1362">
              <w:rPr>
                <w:rFonts w:asciiTheme="minorHAnsi" w:hAnsiTheme="minorHAnsi" w:cstheme="minorHAnsi"/>
                <w:bCs/>
                <w:sz w:val="20"/>
                <w:szCs w:val="20"/>
              </w:rPr>
              <w:t xml:space="preserve">(jeżeli dotyczy)   </w:t>
            </w:r>
          </w:p>
          <w:p w14:paraId="6A7A57E9" w14:textId="33FA66BC" w:rsidR="00AF3BB5" w:rsidRPr="00BD1362" w:rsidRDefault="00AF3BB5" w:rsidP="00E85A3F">
            <w:pPr>
              <w:pStyle w:val="Tekstpodstawowy"/>
              <w:numPr>
                <w:ilvl w:val="0"/>
                <w:numId w:val="30"/>
              </w:numPr>
              <w:spacing w:before="120"/>
              <w:ind w:left="799" w:hanging="308"/>
              <w:jc w:val="both"/>
              <w:rPr>
                <w:rFonts w:asciiTheme="minorHAnsi" w:hAnsiTheme="minorHAnsi" w:cstheme="minorHAnsi"/>
                <w:bCs/>
                <w:sz w:val="20"/>
                <w:szCs w:val="20"/>
              </w:rPr>
            </w:pPr>
            <w:r w:rsidRPr="00BD1362">
              <w:rPr>
                <w:rFonts w:asciiTheme="minorHAnsi" w:hAnsiTheme="minorHAnsi" w:cstheme="minorHAnsi"/>
                <w:bCs/>
                <w:sz w:val="20"/>
                <w:szCs w:val="20"/>
              </w:rPr>
              <w:t xml:space="preserve">Wkład własny: </w:t>
            </w:r>
            <w:r w:rsidRPr="00BD1362">
              <w:rPr>
                <w:rFonts w:asciiTheme="minorHAnsi" w:hAnsiTheme="minorHAnsi" w:cstheme="minorHAnsi"/>
                <w:bCs/>
                <w:sz w:val="20"/>
                <w:szCs w:val="20"/>
                <w:highlight w:val="lightGray"/>
              </w:rPr>
              <w:t xml:space="preserve">………… EUR </w:t>
            </w:r>
            <w:r w:rsidR="00F20AF4" w:rsidRPr="00BD1362">
              <w:rPr>
                <w:rFonts w:asciiTheme="minorHAnsi" w:hAnsiTheme="minorHAnsi" w:cstheme="minorHAnsi"/>
                <w:bCs/>
                <w:sz w:val="20"/>
                <w:szCs w:val="20"/>
              </w:rPr>
              <w:t xml:space="preserve"> </w:t>
            </w:r>
          </w:p>
          <w:p w14:paraId="62C53621" w14:textId="50EC5DCC" w:rsidR="00F0322A" w:rsidRPr="00BD1362" w:rsidRDefault="00F20AF4" w:rsidP="00E85A3F">
            <w:pPr>
              <w:pStyle w:val="Tekstpodstawowy"/>
              <w:numPr>
                <w:ilvl w:val="0"/>
                <w:numId w:val="28"/>
              </w:numPr>
              <w:spacing w:before="120"/>
              <w:ind w:left="465" w:hanging="284"/>
              <w:jc w:val="both"/>
              <w:rPr>
                <w:rFonts w:asciiTheme="minorHAnsi" w:hAnsiTheme="minorHAnsi" w:cstheme="minorHAnsi"/>
                <w:bCs/>
                <w:sz w:val="20"/>
                <w:szCs w:val="20"/>
              </w:rPr>
            </w:pPr>
            <w:r w:rsidRPr="00BD1362">
              <w:rPr>
                <w:rFonts w:asciiTheme="minorHAnsi" w:hAnsiTheme="minorHAnsi" w:cstheme="minorHAnsi"/>
                <w:bCs/>
                <w:sz w:val="20"/>
                <w:szCs w:val="20"/>
              </w:rPr>
              <w:t>Beneficjent małego projektu</w:t>
            </w:r>
            <w:r w:rsidRPr="00BD1362">
              <w:rPr>
                <w:rFonts w:asciiTheme="minorHAnsi" w:hAnsiTheme="minorHAnsi" w:cstheme="minorHAnsi"/>
                <w:sz w:val="20"/>
                <w:szCs w:val="20"/>
              </w:rPr>
              <w:t xml:space="preserve"> </w:t>
            </w:r>
            <w:r w:rsidR="00AF3BB5" w:rsidRPr="00BD1362">
              <w:rPr>
                <w:rFonts w:asciiTheme="minorHAnsi" w:hAnsiTheme="minorHAnsi" w:cstheme="minorHAnsi"/>
                <w:sz w:val="20"/>
                <w:szCs w:val="20"/>
              </w:rPr>
              <w:t xml:space="preserve">oraz pozostali Partnerzy Projektu z Polski mogą uzyskać współfinansowanie </w:t>
            </w:r>
            <w:r w:rsidR="004D4105" w:rsidRPr="00BD1362">
              <w:rPr>
                <w:rFonts w:asciiTheme="minorHAnsi" w:hAnsiTheme="minorHAnsi" w:cstheme="minorHAnsi"/>
                <w:sz w:val="20"/>
                <w:szCs w:val="20"/>
              </w:rPr>
              <w:br/>
            </w:r>
            <w:r w:rsidR="00AF3BB5" w:rsidRPr="00BD1362">
              <w:rPr>
                <w:rFonts w:asciiTheme="minorHAnsi" w:hAnsiTheme="minorHAnsi" w:cstheme="minorHAnsi"/>
                <w:sz w:val="20"/>
                <w:szCs w:val="20"/>
              </w:rPr>
              <w:t xml:space="preserve">z budżetu państwa, o którym mowa w art. 3 ust. </w:t>
            </w:r>
            <w:r w:rsidR="000833FD" w:rsidRPr="00BD1362">
              <w:rPr>
                <w:rFonts w:asciiTheme="minorHAnsi" w:hAnsiTheme="minorHAnsi" w:cstheme="minorHAnsi"/>
                <w:sz w:val="20"/>
                <w:szCs w:val="20"/>
              </w:rPr>
              <w:t>5.</w:t>
            </w:r>
            <w:r w:rsidR="00AF3BB5" w:rsidRPr="00BD1362">
              <w:rPr>
                <w:rFonts w:asciiTheme="minorHAnsi" w:hAnsiTheme="minorHAnsi" w:cstheme="minorHAnsi"/>
                <w:sz w:val="20"/>
                <w:szCs w:val="20"/>
              </w:rPr>
              <w:t xml:space="preserve"> jedynie pod warunkiem uzyskania pozytywnej decyzji właściwego dysponenta budżetowego </w:t>
            </w:r>
            <w:r w:rsidR="006068D0">
              <w:rPr>
                <w:rFonts w:asciiTheme="minorHAnsi" w:hAnsiTheme="minorHAnsi" w:cstheme="minorHAnsi"/>
                <w:sz w:val="20"/>
                <w:szCs w:val="20"/>
              </w:rPr>
              <w:br/>
            </w:r>
            <w:r w:rsidR="00AF3BB5" w:rsidRPr="00BD1362">
              <w:rPr>
                <w:rFonts w:asciiTheme="minorHAnsi" w:hAnsiTheme="minorHAnsi" w:cstheme="minorHAnsi"/>
                <w:sz w:val="20"/>
                <w:szCs w:val="20"/>
              </w:rPr>
              <w:t>w R</w:t>
            </w:r>
            <w:r w:rsidR="000833FD" w:rsidRPr="00BD1362">
              <w:rPr>
                <w:rFonts w:asciiTheme="minorHAnsi" w:hAnsiTheme="minorHAnsi" w:cstheme="minorHAnsi"/>
                <w:sz w:val="20"/>
                <w:szCs w:val="20"/>
              </w:rPr>
              <w:t>zeczpospolitej Polskiej (RP)</w:t>
            </w:r>
            <w:r w:rsidR="00AF3BB5" w:rsidRPr="00BD1362">
              <w:rPr>
                <w:rFonts w:asciiTheme="minorHAnsi" w:hAnsiTheme="minorHAnsi" w:cstheme="minorHAnsi"/>
                <w:sz w:val="20"/>
                <w:szCs w:val="20"/>
              </w:rPr>
              <w:t>. Na</w:t>
            </w:r>
            <w:r w:rsidR="00BC2215" w:rsidRPr="00BD1362">
              <w:rPr>
                <w:rFonts w:asciiTheme="minorHAnsi" w:hAnsiTheme="minorHAnsi" w:cstheme="minorHAnsi"/>
                <w:sz w:val="20"/>
                <w:szCs w:val="20"/>
              </w:rPr>
              <w:t xml:space="preserve"> </w:t>
            </w:r>
            <w:r w:rsidR="00BC2215" w:rsidRPr="00BD1362">
              <w:rPr>
                <w:rFonts w:asciiTheme="minorHAnsi" w:hAnsiTheme="minorHAnsi" w:cstheme="minorHAnsi"/>
                <w:sz w:val="20"/>
                <w:szCs w:val="20"/>
              </w:rPr>
              <w:lastRenderedPageBreak/>
              <w:t xml:space="preserve">współfinansowanie </w:t>
            </w:r>
            <w:r w:rsidR="000833FD" w:rsidRPr="00BD1362">
              <w:rPr>
                <w:rFonts w:asciiTheme="minorHAnsi" w:hAnsiTheme="minorHAnsi" w:cstheme="minorHAnsi"/>
                <w:sz w:val="20"/>
                <w:szCs w:val="20"/>
              </w:rPr>
              <w:br/>
            </w:r>
            <w:r w:rsidR="00BC2215" w:rsidRPr="00BD1362">
              <w:rPr>
                <w:rFonts w:asciiTheme="minorHAnsi" w:hAnsiTheme="minorHAnsi" w:cstheme="minorHAnsi"/>
                <w:sz w:val="20"/>
                <w:szCs w:val="20"/>
              </w:rPr>
              <w:t>z budżetu państwa RP, Zarządzający FMP będzie podpisywał odrębne umowy z uprawnionymi podmiotami.</w:t>
            </w:r>
          </w:p>
          <w:p w14:paraId="7D47EB5E" w14:textId="46CE4690" w:rsidR="00F0322A" w:rsidRPr="00BD1362" w:rsidRDefault="00F0322A" w:rsidP="00E85A3F">
            <w:pPr>
              <w:pStyle w:val="Tekstpodstawowy"/>
              <w:numPr>
                <w:ilvl w:val="0"/>
                <w:numId w:val="28"/>
              </w:numPr>
              <w:spacing w:before="120"/>
              <w:ind w:left="465" w:hanging="284"/>
              <w:jc w:val="both"/>
              <w:rPr>
                <w:rFonts w:asciiTheme="minorHAnsi" w:hAnsiTheme="minorHAnsi" w:cstheme="minorHAnsi"/>
                <w:bCs/>
                <w:sz w:val="20"/>
                <w:szCs w:val="20"/>
              </w:rPr>
            </w:pPr>
            <w:r w:rsidRPr="00BD1362">
              <w:rPr>
                <w:rFonts w:asciiTheme="minorHAnsi" w:hAnsiTheme="minorHAnsi" w:cstheme="minorHAnsi"/>
                <w:sz w:val="20"/>
                <w:szCs w:val="20"/>
              </w:rPr>
              <w:t xml:space="preserve">Przyznane dofinansowanie przeznaczone jest na pokrycie wydatków kwalifikowalnych poniesionych </w:t>
            </w:r>
            <w:r w:rsidR="000833FD" w:rsidRPr="00BD1362">
              <w:rPr>
                <w:rFonts w:asciiTheme="minorHAnsi" w:hAnsiTheme="minorHAnsi" w:cstheme="minorHAnsi"/>
                <w:sz w:val="20"/>
                <w:szCs w:val="20"/>
              </w:rPr>
              <w:br/>
            </w:r>
            <w:r w:rsidRPr="00BD1362">
              <w:rPr>
                <w:rFonts w:asciiTheme="minorHAnsi" w:hAnsiTheme="minorHAnsi" w:cstheme="minorHAnsi"/>
                <w:sz w:val="20"/>
                <w:szCs w:val="20"/>
              </w:rPr>
              <w:t>w związku z realizacją małego projektu.</w:t>
            </w:r>
          </w:p>
          <w:p w14:paraId="0392FD88" w14:textId="24737B24" w:rsidR="00F0322A" w:rsidRPr="00BD1362" w:rsidRDefault="00F0322A" w:rsidP="00E85A3F">
            <w:pPr>
              <w:pStyle w:val="Tekstpodstawowy"/>
              <w:numPr>
                <w:ilvl w:val="0"/>
                <w:numId w:val="28"/>
              </w:numPr>
              <w:spacing w:before="120"/>
              <w:ind w:left="465" w:hanging="284"/>
              <w:jc w:val="both"/>
              <w:rPr>
                <w:rFonts w:asciiTheme="minorHAnsi" w:hAnsiTheme="minorHAnsi" w:cstheme="minorHAnsi"/>
                <w:bCs/>
                <w:sz w:val="20"/>
                <w:szCs w:val="20"/>
              </w:rPr>
            </w:pPr>
            <w:r w:rsidRPr="00BD1362">
              <w:rPr>
                <w:rFonts w:asciiTheme="minorHAnsi" w:hAnsiTheme="minorHAnsi" w:cstheme="minorHAnsi"/>
                <w:sz w:val="20"/>
                <w:szCs w:val="20"/>
              </w:rPr>
              <w:t>Wszelkie wydatki niekwalifikowalne lub wydatki poniesione nieprawidłowo pokrywane są przez Beneficjenta małego projektu i Partnera/ów</w:t>
            </w:r>
            <w:r w:rsidRPr="00BD1362">
              <w:rPr>
                <w:rStyle w:val="Odwoanieprzypisudolnego"/>
                <w:rFonts w:asciiTheme="minorHAnsi" w:hAnsiTheme="minorHAnsi" w:cstheme="minorHAnsi"/>
                <w:sz w:val="20"/>
                <w:szCs w:val="20"/>
              </w:rPr>
              <w:footnoteReference w:id="10"/>
            </w:r>
            <w:r w:rsidRPr="00BD1362">
              <w:rPr>
                <w:rFonts w:asciiTheme="minorHAnsi" w:hAnsiTheme="minorHAnsi" w:cstheme="minorHAnsi"/>
                <w:sz w:val="20"/>
                <w:szCs w:val="20"/>
              </w:rPr>
              <w:t xml:space="preserve"> ze środków własnych.</w:t>
            </w:r>
          </w:p>
          <w:p w14:paraId="41B62300" w14:textId="77777777" w:rsidR="00F0322A" w:rsidRPr="00BD1362" w:rsidRDefault="00F0322A" w:rsidP="00E85A3F">
            <w:pPr>
              <w:pStyle w:val="Tekstpodstawowy"/>
              <w:spacing w:before="120"/>
              <w:jc w:val="both"/>
              <w:rPr>
                <w:rFonts w:asciiTheme="minorHAnsi" w:hAnsiTheme="minorHAnsi" w:cstheme="minorHAnsi"/>
                <w:b/>
                <w:sz w:val="20"/>
                <w:szCs w:val="20"/>
              </w:rPr>
            </w:pPr>
          </w:p>
          <w:p w14:paraId="4E6C800E" w14:textId="0FFB5509" w:rsidR="00585C1A" w:rsidRPr="00BD1362" w:rsidRDefault="00414F4C" w:rsidP="00E85A3F">
            <w:pPr>
              <w:pStyle w:val="Tekstpodstawowy"/>
              <w:spacing w:before="120"/>
              <w:jc w:val="center"/>
              <w:rPr>
                <w:rFonts w:asciiTheme="minorHAnsi" w:hAnsiTheme="minorHAnsi" w:cstheme="minorHAnsi"/>
                <w:b/>
                <w:sz w:val="20"/>
                <w:szCs w:val="20"/>
              </w:rPr>
            </w:pPr>
            <w:bookmarkStart w:id="4" w:name="_Hlk171504832"/>
            <w:r w:rsidRPr="00BD1362">
              <w:rPr>
                <w:rFonts w:asciiTheme="minorHAnsi" w:hAnsiTheme="minorHAnsi" w:cstheme="minorHAnsi"/>
                <w:b/>
                <w:sz w:val="20"/>
                <w:szCs w:val="20"/>
              </w:rPr>
              <w:t>Art.</w:t>
            </w:r>
            <w:r w:rsidR="00585C1A" w:rsidRPr="00BD1362">
              <w:rPr>
                <w:rFonts w:asciiTheme="minorHAnsi" w:hAnsiTheme="minorHAnsi" w:cstheme="minorHAnsi"/>
                <w:b/>
                <w:sz w:val="20"/>
                <w:szCs w:val="20"/>
              </w:rPr>
              <w:t xml:space="preserve"> 4</w:t>
            </w:r>
          </w:p>
          <w:p w14:paraId="05C1A676" w14:textId="53C187DC" w:rsidR="00191A57" w:rsidRPr="00BD1362" w:rsidRDefault="00295E7D" w:rsidP="00E85A3F">
            <w:pPr>
              <w:pStyle w:val="Tekstpodstawowy"/>
              <w:spacing w:before="120"/>
              <w:jc w:val="center"/>
              <w:rPr>
                <w:rFonts w:asciiTheme="minorHAnsi" w:hAnsiTheme="minorHAnsi" w:cstheme="minorHAnsi"/>
                <w:b/>
                <w:bCs/>
                <w:sz w:val="20"/>
                <w:szCs w:val="20"/>
              </w:rPr>
            </w:pPr>
            <w:r w:rsidRPr="00BD1362">
              <w:rPr>
                <w:rFonts w:asciiTheme="minorHAnsi" w:hAnsiTheme="minorHAnsi" w:cstheme="minorHAnsi"/>
                <w:b/>
                <w:bCs/>
                <w:sz w:val="20"/>
                <w:szCs w:val="20"/>
              </w:rPr>
              <w:t xml:space="preserve">UPROSZCZONE METODY ROZLICZANIA </w:t>
            </w:r>
            <w:r w:rsidRPr="00BD1362">
              <w:rPr>
                <w:rFonts w:asciiTheme="minorHAnsi" w:hAnsiTheme="minorHAnsi" w:cstheme="minorHAnsi"/>
                <w:b/>
                <w:bCs/>
                <w:sz w:val="20"/>
                <w:szCs w:val="20"/>
              </w:rPr>
              <w:br/>
              <w:t xml:space="preserve">- </w:t>
            </w:r>
            <w:r w:rsidR="00191A57" w:rsidRPr="00BD1362">
              <w:rPr>
                <w:rFonts w:asciiTheme="minorHAnsi" w:hAnsiTheme="minorHAnsi" w:cstheme="minorHAnsi"/>
                <w:b/>
                <w:bCs/>
                <w:sz w:val="20"/>
                <w:szCs w:val="20"/>
              </w:rPr>
              <w:t>KWOTY RYCZAŁTOWE</w:t>
            </w:r>
          </w:p>
          <w:bookmarkEnd w:id="4"/>
          <w:p w14:paraId="29601C0F" w14:textId="789A2CA7" w:rsidR="00585C1A" w:rsidRPr="00BD1362" w:rsidRDefault="003D5222" w:rsidP="00E85A3F">
            <w:pPr>
              <w:pStyle w:val="Tekstpodstawowy"/>
              <w:numPr>
                <w:ilvl w:val="0"/>
                <w:numId w:val="31"/>
              </w:numPr>
              <w:spacing w:before="120"/>
              <w:ind w:left="379" w:hanging="336"/>
              <w:jc w:val="both"/>
              <w:rPr>
                <w:rFonts w:asciiTheme="minorHAnsi" w:hAnsiTheme="minorHAnsi" w:cstheme="minorHAnsi"/>
                <w:sz w:val="20"/>
                <w:szCs w:val="20"/>
              </w:rPr>
            </w:pPr>
            <w:r w:rsidRPr="00BD1362">
              <w:rPr>
                <w:rFonts w:asciiTheme="minorHAnsi" w:hAnsiTheme="minorHAnsi" w:cstheme="minorHAnsi"/>
                <w:sz w:val="20"/>
                <w:szCs w:val="20"/>
              </w:rPr>
              <w:t xml:space="preserve">Beneficjent małego projektu zobowiązuje się do realizacji projektu w sposób, który zapewni osiągnięcie i utrzymanie celów, w tym wskaźników produktu </w:t>
            </w:r>
            <w:r w:rsidR="000B4D75" w:rsidRPr="00BD1362">
              <w:rPr>
                <w:rFonts w:asciiTheme="minorHAnsi" w:hAnsiTheme="minorHAnsi" w:cstheme="minorHAnsi"/>
                <w:sz w:val="20"/>
                <w:szCs w:val="20"/>
              </w:rPr>
              <w:br/>
            </w:r>
            <w:r w:rsidRPr="00BD1362">
              <w:rPr>
                <w:rFonts w:asciiTheme="minorHAnsi" w:hAnsiTheme="minorHAnsi" w:cstheme="minorHAnsi"/>
                <w:sz w:val="20"/>
                <w:szCs w:val="20"/>
              </w:rPr>
              <w:t xml:space="preserve">i rezultatu zakładanych we </w:t>
            </w:r>
            <w:proofErr w:type="spellStart"/>
            <w:r w:rsidRPr="00BD1362">
              <w:rPr>
                <w:rFonts w:asciiTheme="minorHAnsi" w:hAnsiTheme="minorHAnsi" w:cstheme="minorHAnsi"/>
                <w:sz w:val="20"/>
                <w:szCs w:val="20"/>
              </w:rPr>
              <w:t>WoD</w:t>
            </w:r>
            <w:proofErr w:type="spellEnd"/>
            <w:r w:rsidRPr="00BD1362">
              <w:rPr>
                <w:rFonts w:asciiTheme="minorHAnsi" w:hAnsiTheme="minorHAnsi" w:cstheme="minorHAnsi"/>
                <w:sz w:val="20"/>
                <w:szCs w:val="20"/>
              </w:rPr>
              <w:t xml:space="preserve"> w trakcie realizacji oraz w okresie trwałości projektu. Beneficjent </w:t>
            </w:r>
            <w:r w:rsidR="003E1DB8" w:rsidRPr="00BD1362">
              <w:rPr>
                <w:rFonts w:asciiTheme="minorHAnsi" w:hAnsiTheme="minorHAnsi" w:cstheme="minorHAnsi"/>
                <w:sz w:val="20"/>
                <w:szCs w:val="20"/>
              </w:rPr>
              <w:t xml:space="preserve">realizuje projekt uwzględniając zapisy </w:t>
            </w:r>
            <w:proofErr w:type="spellStart"/>
            <w:r w:rsidRPr="00BD1362">
              <w:rPr>
                <w:rFonts w:asciiTheme="minorHAnsi" w:hAnsiTheme="minorHAnsi" w:cstheme="minorHAnsi"/>
                <w:sz w:val="20"/>
                <w:szCs w:val="20"/>
              </w:rPr>
              <w:t>WoD</w:t>
            </w:r>
            <w:proofErr w:type="spellEnd"/>
            <w:r w:rsidRPr="00BD1362">
              <w:rPr>
                <w:rFonts w:asciiTheme="minorHAnsi" w:hAnsiTheme="minorHAnsi" w:cstheme="minorHAnsi"/>
                <w:sz w:val="20"/>
                <w:szCs w:val="20"/>
              </w:rPr>
              <w:t xml:space="preserve">. W przypadku dokonania zmian w projekcie, o których mowa w </w:t>
            </w:r>
            <w:r w:rsidR="007627AC" w:rsidRPr="00BD1362">
              <w:rPr>
                <w:rFonts w:asciiTheme="minorHAnsi" w:hAnsiTheme="minorHAnsi" w:cstheme="minorHAnsi"/>
                <w:sz w:val="20"/>
                <w:szCs w:val="20"/>
              </w:rPr>
              <w:t>Art.</w:t>
            </w:r>
            <w:r w:rsidRPr="00BD1362">
              <w:rPr>
                <w:rFonts w:asciiTheme="minorHAnsi" w:hAnsiTheme="minorHAnsi" w:cstheme="minorHAnsi"/>
                <w:sz w:val="20"/>
                <w:szCs w:val="20"/>
              </w:rPr>
              <w:t xml:space="preserve"> 1</w:t>
            </w:r>
            <w:r w:rsidR="000833FD" w:rsidRPr="00BD1362">
              <w:rPr>
                <w:rFonts w:asciiTheme="minorHAnsi" w:hAnsiTheme="minorHAnsi" w:cstheme="minorHAnsi"/>
                <w:sz w:val="20"/>
                <w:szCs w:val="20"/>
              </w:rPr>
              <w:t>3</w:t>
            </w:r>
            <w:r w:rsidRPr="00BD1362">
              <w:rPr>
                <w:rFonts w:asciiTheme="minorHAnsi" w:hAnsiTheme="minorHAnsi" w:cstheme="minorHAnsi"/>
                <w:sz w:val="20"/>
                <w:szCs w:val="20"/>
              </w:rPr>
              <w:t xml:space="preserve"> umowy, Beneficjent zobowiązuje się do realizacji projektu zgodnie z aktualnie obowiązującą wersją </w:t>
            </w:r>
            <w:proofErr w:type="spellStart"/>
            <w:r w:rsidRPr="00BD1362">
              <w:rPr>
                <w:rFonts w:asciiTheme="minorHAnsi" w:hAnsiTheme="minorHAnsi" w:cstheme="minorHAnsi"/>
                <w:sz w:val="20"/>
                <w:szCs w:val="20"/>
              </w:rPr>
              <w:t>WoD</w:t>
            </w:r>
            <w:proofErr w:type="spellEnd"/>
            <w:r w:rsidRPr="00BD1362">
              <w:rPr>
                <w:rFonts w:asciiTheme="minorHAnsi" w:hAnsiTheme="minorHAnsi" w:cstheme="minorHAnsi"/>
                <w:sz w:val="20"/>
                <w:szCs w:val="20"/>
              </w:rPr>
              <w:t xml:space="preserve"> i aneksami. Przy realizacji celu dofinansowania Beneficjent współpracuje z partnerami zdefiniowanymi we </w:t>
            </w:r>
            <w:proofErr w:type="spellStart"/>
            <w:r w:rsidRPr="00BD1362">
              <w:rPr>
                <w:rFonts w:asciiTheme="minorHAnsi" w:hAnsiTheme="minorHAnsi" w:cstheme="minorHAnsi"/>
                <w:sz w:val="20"/>
                <w:szCs w:val="20"/>
              </w:rPr>
              <w:t>WoD</w:t>
            </w:r>
            <w:proofErr w:type="spellEnd"/>
            <w:r w:rsidRPr="00BD1362">
              <w:rPr>
                <w:rFonts w:asciiTheme="minorHAnsi" w:hAnsiTheme="minorHAnsi" w:cstheme="minorHAnsi"/>
                <w:sz w:val="20"/>
                <w:szCs w:val="20"/>
              </w:rPr>
              <w:t>.</w:t>
            </w:r>
          </w:p>
          <w:p w14:paraId="70BDCE93" w14:textId="1888EB46" w:rsidR="007833C7" w:rsidRPr="00BD1362" w:rsidRDefault="003D5222" w:rsidP="00E85A3F">
            <w:pPr>
              <w:pStyle w:val="Tekstpodstawowy"/>
              <w:numPr>
                <w:ilvl w:val="0"/>
                <w:numId w:val="31"/>
              </w:numPr>
              <w:spacing w:before="120"/>
              <w:ind w:left="379" w:hanging="336"/>
              <w:jc w:val="both"/>
              <w:rPr>
                <w:rFonts w:asciiTheme="minorHAnsi" w:hAnsiTheme="minorHAnsi" w:cstheme="minorHAnsi"/>
                <w:sz w:val="20"/>
                <w:szCs w:val="20"/>
              </w:rPr>
            </w:pPr>
            <w:r w:rsidRPr="00BD1362">
              <w:rPr>
                <w:rFonts w:asciiTheme="minorHAnsi" w:hAnsiTheme="minorHAnsi" w:cstheme="minorHAnsi"/>
                <w:sz w:val="20"/>
                <w:szCs w:val="20"/>
              </w:rPr>
              <w:t xml:space="preserve">Zgodnie z decyzją EKS z dnia </w:t>
            </w:r>
            <w:r w:rsidRPr="00BD1362">
              <w:rPr>
                <w:rFonts w:asciiTheme="minorHAnsi" w:hAnsiTheme="minorHAnsi" w:cstheme="minorHAnsi"/>
                <w:sz w:val="20"/>
                <w:szCs w:val="20"/>
                <w:highlight w:val="lightGray"/>
              </w:rPr>
              <w:t>………..…</w:t>
            </w:r>
            <w:r w:rsidRPr="00BD1362">
              <w:rPr>
                <w:rFonts w:asciiTheme="minorHAnsi" w:hAnsiTheme="minorHAnsi" w:cstheme="minorHAnsi"/>
                <w:sz w:val="20"/>
                <w:szCs w:val="20"/>
              </w:rPr>
              <w:t xml:space="preserve"> do każdego działania małego projektu zatwierdzone zostały następujące kwoty ryczałtowe stanowiące 100% wydatków kwalifikowalnych danego działania wraz z docelowymi wskaźnikami produktu</w:t>
            </w:r>
            <w:r w:rsidR="00CD75F5" w:rsidRPr="00BD1362">
              <w:rPr>
                <w:rStyle w:val="Odwoanieprzypisudolnego"/>
                <w:rFonts w:asciiTheme="minorHAnsi" w:hAnsiTheme="minorHAnsi"/>
                <w:sz w:val="20"/>
                <w:szCs w:val="20"/>
              </w:rPr>
              <w:footnoteReference w:id="11"/>
            </w:r>
            <w:r w:rsidR="00693DCE" w:rsidRPr="00BD1362">
              <w:rPr>
                <w:rFonts w:asciiTheme="minorHAnsi" w:hAnsiTheme="minorHAnsi" w:cstheme="minorHAnsi"/>
                <w:sz w:val="20"/>
                <w:szCs w:val="20"/>
              </w:rPr>
              <w:t>:</w:t>
            </w:r>
          </w:p>
        </w:tc>
        <w:tc>
          <w:tcPr>
            <w:tcW w:w="5103" w:type="dxa"/>
          </w:tcPr>
          <w:p w14:paraId="3AC3A3B8" w14:textId="77777777" w:rsidR="00753A4F" w:rsidRPr="001B671B" w:rsidRDefault="00753A4F" w:rsidP="00753A4F">
            <w:pPr>
              <w:pStyle w:val="Tekstpodstawowy2"/>
              <w:tabs>
                <w:tab w:val="left" w:pos="1635"/>
              </w:tabs>
              <w:spacing w:before="120" w:line="240" w:lineRule="auto"/>
              <w:rPr>
                <w:rFonts w:asciiTheme="minorHAnsi" w:hAnsiTheme="minorHAnsi" w:cstheme="minorHAnsi"/>
                <w:sz w:val="20"/>
                <w:szCs w:val="20"/>
                <w:lang w:val="cs-CZ"/>
              </w:rPr>
            </w:pPr>
            <w:r w:rsidRPr="001B671B">
              <w:rPr>
                <w:rFonts w:asciiTheme="minorHAnsi" w:hAnsiTheme="minorHAnsi" w:cstheme="minorHAnsi"/>
                <w:sz w:val="20"/>
                <w:szCs w:val="20"/>
                <w:lang w:val="cs-CZ"/>
              </w:rPr>
              <w:lastRenderedPageBreak/>
              <w:t xml:space="preserve">č. smlouvy </w:t>
            </w:r>
            <w:r w:rsidRPr="001B671B">
              <w:rPr>
                <w:rFonts w:asciiTheme="minorHAnsi" w:hAnsiTheme="minorHAnsi" w:cstheme="minorHAnsi"/>
                <w:sz w:val="20"/>
                <w:szCs w:val="20"/>
                <w:highlight w:val="lightGray"/>
                <w:lang w:val="cs-CZ"/>
              </w:rPr>
              <w:t>………………………………………………………..………</w:t>
            </w:r>
          </w:p>
          <w:p w14:paraId="7E6CA1E2" w14:textId="77777777" w:rsidR="00753A4F" w:rsidRPr="001B671B" w:rsidRDefault="00753A4F" w:rsidP="00753A4F">
            <w:pPr>
              <w:pStyle w:val="Tekstpodstawowy2"/>
              <w:spacing w:before="120" w:line="240" w:lineRule="auto"/>
              <w:rPr>
                <w:rFonts w:asciiTheme="minorHAnsi" w:hAnsiTheme="minorHAnsi" w:cstheme="minorHAnsi"/>
                <w:sz w:val="20"/>
                <w:szCs w:val="20"/>
                <w:lang w:val="cs-CZ"/>
              </w:rPr>
            </w:pPr>
            <w:r w:rsidRPr="001B671B">
              <w:rPr>
                <w:rFonts w:asciiTheme="minorHAnsi" w:hAnsiTheme="minorHAnsi" w:cstheme="minorHAnsi"/>
                <w:sz w:val="20"/>
                <w:szCs w:val="20"/>
                <w:lang w:val="cs-CZ"/>
              </w:rPr>
              <w:t>mezi:</w:t>
            </w:r>
          </w:p>
          <w:p w14:paraId="288B455A" w14:textId="77777777" w:rsidR="00753A4F" w:rsidRPr="001B671B" w:rsidRDefault="00753A4F" w:rsidP="00753A4F">
            <w:pPr>
              <w:pStyle w:val="Tekstpodstawowy2"/>
              <w:spacing w:before="120" w:line="240" w:lineRule="auto"/>
              <w:rPr>
                <w:rFonts w:asciiTheme="minorHAnsi" w:hAnsiTheme="minorHAnsi" w:cstheme="minorHAnsi"/>
                <w:bCs/>
                <w:sz w:val="20"/>
                <w:szCs w:val="20"/>
                <w:lang w:val="cs-CZ"/>
              </w:rPr>
            </w:pPr>
            <w:r w:rsidRPr="001B671B">
              <w:rPr>
                <w:rFonts w:asciiTheme="minorHAnsi" w:hAnsiTheme="minorHAnsi" w:cstheme="minorHAnsi"/>
                <w:b/>
                <w:sz w:val="20"/>
                <w:szCs w:val="20"/>
                <w:lang w:val="cs-CZ"/>
              </w:rPr>
              <w:t>Sdružením obcí povodí Horní Odry</w:t>
            </w:r>
            <w:r w:rsidRPr="001B671B">
              <w:rPr>
                <w:rFonts w:asciiTheme="minorHAnsi" w:hAnsiTheme="minorHAnsi" w:cstheme="minorHAnsi"/>
                <w:bCs/>
                <w:sz w:val="20"/>
                <w:szCs w:val="20"/>
                <w:lang w:val="cs-CZ"/>
              </w:rPr>
              <w:t xml:space="preserve"> zapsaným do celostátního soudního rejstříku Okresním soudem </w:t>
            </w:r>
            <w:r w:rsidRPr="001B671B">
              <w:rPr>
                <w:rFonts w:asciiTheme="minorHAnsi" w:hAnsiTheme="minorHAnsi" w:cstheme="minorHAnsi"/>
                <w:bCs/>
                <w:sz w:val="20"/>
                <w:szCs w:val="20"/>
                <w:lang w:val="cs-CZ"/>
              </w:rPr>
              <w:br/>
              <w:t>v Gliwicích, X. hospodářské oddělení, pod číslem 0000004694</w:t>
            </w:r>
          </w:p>
          <w:p w14:paraId="01F0570E" w14:textId="77777777" w:rsidR="00753A4F" w:rsidRPr="001B671B" w:rsidRDefault="00753A4F" w:rsidP="00753A4F">
            <w:pPr>
              <w:pStyle w:val="Tekstpodstawowy2"/>
              <w:spacing w:before="120" w:line="240" w:lineRule="auto"/>
              <w:rPr>
                <w:rFonts w:asciiTheme="minorHAnsi" w:hAnsiTheme="minorHAnsi" w:cstheme="minorHAnsi"/>
                <w:bCs/>
                <w:sz w:val="20"/>
                <w:szCs w:val="20"/>
                <w:lang w:val="cs-CZ"/>
              </w:rPr>
            </w:pPr>
            <w:r w:rsidRPr="001B671B">
              <w:rPr>
                <w:rFonts w:asciiTheme="minorHAnsi" w:hAnsiTheme="minorHAnsi" w:cstheme="minorHAnsi"/>
                <w:bCs/>
                <w:sz w:val="20"/>
                <w:szCs w:val="20"/>
                <w:lang w:val="cs-CZ"/>
              </w:rPr>
              <w:t>se sídlem v Ratiboři (</w:t>
            </w:r>
            <w:proofErr w:type="spellStart"/>
            <w:r w:rsidRPr="001B671B">
              <w:rPr>
                <w:rFonts w:asciiTheme="minorHAnsi" w:hAnsiTheme="minorHAnsi" w:cstheme="minorHAnsi"/>
                <w:bCs/>
                <w:sz w:val="20"/>
                <w:szCs w:val="20"/>
                <w:lang w:val="cs-CZ"/>
              </w:rPr>
              <w:t>Racibórz</w:t>
            </w:r>
            <w:proofErr w:type="spellEnd"/>
            <w:r w:rsidRPr="001B671B">
              <w:rPr>
                <w:rFonts w:asciiTheme="minorHAnsi" w:hAnsiTheme="minorHAnsi" w:cstheme="minorHAnsi"/>
                <w:bCs/>
                <w:sz w:val="20"/>
                <w:szCs w:val="20"/>
                <w:lang w:val="cs-CZ"/>
              </w:rPr>
              <w:t xml:space="preserve">), ul. </w:t>
            </w:r>
            <w:proofErr w:type="spellStart"/>
            <w:r w:rsidRPr="001B671B">
              <w:rPr>
                <w:rFonts w:asciiTheme="minorHAnsi" w:hAnsiTheme="minorHAnsi" w:cstheme="minorHAnsi"/>
                <w:bCs/>
                <w:sz w:val="20"/>
                <w:szCs w:val="20"/>
                <w:lang w:val="cs-CZ"/>
              </w:rPr>
              <w:t>Batorego</w:t>
            </w:r>
            <w:proofErr w:type="spellEnd"/>
            <w:r w:rsidRPr="001B671B">
              <w:rPr>
                <w:rFonts w:asciiTheme="minorHAnsi" w:hAnsiTheme="minorHAnsi" w:cstheme="minorHAnsi"/>
                <w:bCs/>
                <w:sz w:val="20"/>
                <w:szCs w:val="20"/>
                <w:lang w:val="cs-CZ"/>
              </w:rPr>
              <w:t xml:space="preserve"> 7, </w:t>
            </w:r>
            <w:r w:rsidRPr="001B671B">
              <w:rPr>
                <w:rFonts w:asciiTheme="minorHAnsi" w:hAnsiTheme="minorHAnsi" w:cstheme="minorHAnsi"/>
                <w:bCs/>
                <w:sz w:val="20"/>
                <w:szCs w:val="20"/>
                <w:lang w:val="cs-CZ"/>
              </w:rPr>
              <w:br/>
              <w:t xml:space="preserve">47-400 </w:t>
            </w:r>
            <w:proofErr w:type="spellStart"/>
            <w:r w:rsidRPr="001B671B">
              <w:rPr>
                <w:rFonts w:asciiTheme="minorHAnsi" w:hAnsiTheme="minorHAnsi" w:cstheme="minorHAnsi"/>
                <w:bCs/>
                <w:sz w:val="20"/>
                <w:szCs w:val="20"/>
                <w:lang w:val="cs-CZ"/>
              </w:rPr>
              <w:t>Racibórz</w:t>
            </w:r>
            <w:proofErr w:type="spellEnd"/>
            <w:r w:rsidRPr="001B671B">
              <w:rPr>
                <w:rFonts w:asciiTheme="minorHAnsi" w:hAnsiTheme="minorHAnsi" w:cstheme="minorHAnsi"/>
                <w:bCs/>
                <w:sz w:val="20"/>
                <w:szCs w:val="20"/>
                <w:lang w:val="cs-CZ"/>
              </w:rPr>
              <w:t xml:space="preserve">, </w:t>
            </w:r>
          </w:p>
          <w:p w14:paraId="7C4860E4" w14:textId="77777777" w:rsidR="00753A4F" w:rsidRPr="001B671B" w:rsidRDefault="00753A4F" w:rsidP="00753A4F">
            <w:pPr>
              <w:pStyle w:val="Tekstpodstawowy2"/>
              <w:spacing w:before="120" w:line="240" w:lineRule="auto"/>
              <w:rPr>
                <w:rFonts w:asciiTheme="minorHAnsi" w:hAnsiTheme="minorHAnsi" w:cstheme="minorHAnsi"/>
                <w:bCs/>
                <w:sz w:val="20"/>
                <w:szCs w:val="20"/>
                <w:lang w:val="cs-CZ"/>
              </w:rPr>
            </w:pPr>
            <w:r w:rsidRPr="001B671B">
              <w:rPr>
                <w:rFonts w:asciiTheme="minorHAnsi" w:hAnsiTheme="minorHAnsi" w:cstheme="minorHAnsi"/>
                <w:bCs/>
                <w:sz w:val="20"/>
                <w:szCs w:val="20"/>
                <w:lang w:val="cs-CZ"/>
              </w:rPr>
              <w:t xml:space="preserve">IČO 276453182, </w:t>
            </w:r>
            <w:r w:rsidRPr="001B671B">
              <w:rPr>
                <w:rFonts w:asciiTheme="minorHAnsi" w:hAnsiTheme="minorHAnsi" w:cstheme="minorHAnsi"/>
                <w:bCs/>
                <w:sz w:val="20"/>
                <w:szCs w:val="20"/>
                <w:lang w:val="cs-CZ"/>
              </w:rPr>
              <w:br/>
              <w:t>DIČ 639-17-09-897</w:t>
            </w:r>
          </w:p>
          <w:p w14:paraId="7FB9FC7E" w14:textId="77777777" w:rsidR="00753A4F" w:rsidRPr="001B671B" w:rsidRDefault="00753A4F" w:rsidP="00753A4F">
            <w:pPr>
              <w:pStyle w:val="Tekstpodstawowy2"/>
              <w:spacing w:before="120" w:line="240" w:lineRule="auto"/>
              <w:rPr>
                <w:rFonts w:asciiTheme="minorHAnsi" w:hAnsiTheme="minorHAnsi" w:cstheme="minorHAnsi"/>
                <w:bCs/>
                <w:sz w:val="20"/>
                <w:szCs w:val="20"/>
                <w:lang w:val="cs-CZ"/>
              </w:rPr>
            </w:pPr>
            <w:r w:rsidRPr="001B671B">
              <w:rPr>
                <w:rFonts w:asciiTheme="minorHAnsi" w:hAnsiTheme="minorHAnsi" w:cstheme="minorHAnsi"/>
                <w:bCs/>
                <w:sz w:val="20"/>
                <w:szCs w:val="20"/>
                <w:lang w:val="cs-CZ"/>
              </w:rPr>
              <w:t>kterého zastupuje:</w:t>
            </w:r>
          </w:p>
          <w:p w14:paraId="1D1873AC" w14:textId="77777777" w:rsidR="00753A4F" w:rsidRPr="001B671B" w:rsidRDefault="00753A4F" w:rsidP="009C1EA1">
            <w:pPr>
              <w:pStyle w:val="Tekstpodstawowy2"/>
              <w:numPr>
                <w:ilvl w:val="0"/>
                <w:numId w:val="43"/>
              </w:numPr>
              <w:spacing w:before="120" w:line="240" w:lineRule="auto"/>
              <w:ind w:left="172" w:hanging="172"/>
              <w:rPr>
                <w:rFonts w:asciiTheme="minorHAnsi" w:hAnsiTheme="minorHAnsi" w:cstheme="minorHAnsi"/>
                <w:bCs/>
                <w:sz w:val="20"/>
                <w:szCs w:val="20"/>
                <w:lang w:val="cs-CZ"/>
              </w:rPr>
            </w:pPr>
            <w:r w:rsidRPr="001B671B">
              <w:rPr>
                <w:rFonts w:asciiTheme="minorHAnsi" w:hAnsiTheme="minorHAnsi" w:cstheme="minorHAnsi"/>
                <w:bCs/>
                <w:sz w:val="20"/>
                <w:szCs w:val="20"/>
                <w:highlight w:val="lightGray"/>
                <w:lang w:val="cs-CZ"/>
              </w:rPr>
              <w:t>………………….</w:t>
            </w:r>
            <w:r w:rsidRPr="001B671B">
              <w:rPr>
                <w:rFonts w:asciiTheme="minorHAnsi" w:hAnsiTheme="minorHAnsi" w:cstheme="minorHAnsi"/>
                <w:bCs/>
                <w:sz w:val="20"/>
                <w:szCs w:val="20"/>
                <w:lang w:val="cs-CZ"/>
              </w:rPr>
              <w:t xml:space="preserve"> – </w:t>
            </w:r>
            <w:r w:rsidRPr="001B671B">
              <w:rPr>
                <w:rFonts w:asciiTheme="minorHAnsi" w:hAnsiTheme="minorHAnsi" w:cstheme="minorHAnsi"/>
                <w:bCs/>
                <w:sz w:val="20"/>
                <w:szCs w:val="20"/>
                <w:highlight w:val="lightGray"/>
                <w:lang w:val="cs-CZ"/>
              </w:rPr>
              <w:t>………………….</w:t>
            </w:r>
          </w:p>
          <w:p w14:paraId="4E1A57BD" w14:textId="77777777" w:rsidR="00753A4F" w:rsidRPr="001B671B" w:rsidRDefault="00753A4F" w:rsidP="009C1EA1">
            <w:pPr>
              <w:pStyle w:val="Tekstpodstawowy2"/>
              <w:numPr>
                <w:ilvl w:val="0"/>
                <w:numId w:val="43"/>
              </w:numPr>
              <w:spacing w:before="120" w:line="240" w:lineRule="auto"/>
              <w:ind w:left="181" w:hanging="181"/>
              <w:rPr>
                <w:rFonts w:asciiTheme="minorHAnsi" w:hAnsiTheme="minorHAnsi" w:cstheme="minorHAnsi"/>
                <w:bCs/>
                <w:sz w:val="20"/>
                <w:szCs w:val="20"/>
                <w:lang w:val="cs-CZ"/>
              </w:rPr>
            </w:pPr>
            <w:r w:rsidRPr="001B671B">
              <w:rPr>
                <w:rFonts w:asciiTheme="minorHAnsi" w:hAnsiTheme="minorHAnsi" w:cstheme="minorHAnsi"/>
                <w:bCs/>
                <w:sz w:val="20"/>
                <w:szCs w:val="20"/>
                <w:highlight w:val="lightGray"/>
                <w:lang w:val="cs-CZ"/>
              </w:rPr>
              <w:t>………………….</w:t>
            </w:r>
            <w:r w:rsidRPr="001B671B">
              <w:rPr>
                <w:rFonts w:asciiTheme="minorHAnsi" w:hAnsiTheme="minorHAnsi" w:cstheme="minorHAnsi"/>
                <w:bCs/>
                <w:sz w:val="20"/>
                <w:szCs w:val="20"/>
                <w:lang w:val="cs-CZ"/>
              </w:rPr>
              <w:t xml:space="preserve"> – </w:t>
            </w:r>
            <w:r w:rsidRPr="001B671B">
              <w:rPr>
                <w:rFonts w:asciiTheme="minorHAnsi" w:hAnsiTheme="minorHAnsi" w:cstheme="minorHAnsi"/>
                <w:bCs/>
                <w:sz w:val="20"/>
                <w:szCs w:val="20"/>
                <w:highlight w:val="lightGray"/>
                <w:lang w:val="cs-CZ"/>
              </w:rPr>
              <w:t>………………….</w:t>
            </w:r>
          </w:p>
          <w:p w14:paraId="63A4C7B9" w14:textId="08A8D42D" w:rsidR="00753A4F" w:rsidRPr="001B671B" w:rsidRDefault="00753A4F" w:rsidP="00753A4F">
            <w:pPr>
              <w:pStyle w:val="Tekstpodstawowy2"/>
              <w:spacing w:before="120" w:line="240" w:lineRule="auto"/>
              <w:ind w:left="457"/>
              <w:rPr>
                <w:rFonts w:asciiTheme="minorHAnsi" w:hAnsiTheme="minorHAnsi" w:cstheme="minorHAnsi"/>
                <w:bCs/>
                <w:sz w:val="20"/>
                <w:szCs w:val="20"/>
                <w:lang w:val="cs-CZ"/>
              </w:rPr>
            </w:pPr>
            <w:r w:rsidRPr="001B671B">
              <w:rPr>
                <w:rFonts w:asciiTheme="minorHAnsi" w:hAnsiTheme="minorHAnsi" w:cstheme="minorHAnsi"/>
                <w:bCs/>
                <w:sz w:val="20"/>
                <w:szCs w:val="20"/>
                <w:lang w:val="cs-CZ"/>
              </w:rPr>
              <w:t xml:space="preserve">jednajícího jako </w:t>
            </w:r>
            <w:r w:rsidR="00B150AC">
              <w:rPr>
                <w:rFonts w:asciiTheme="minorHAnsi" w:hAnsiTheme="minorHAnsi" w:cstheme="minorHAnsi"/>
                <w:bCs/>
                <w:sz w:val="20"/>
                <w:szCs w:val="20"/>
                <w:lang w:val="cs-CZ"/>
              </w:rPr>
              <w:t>S</w:t>
            </w:r>
            <w:r w:rsidR="00B150AC" w:rsidRPr="001B671B">
              <w:rPr>
                <w:rFonts w:asciiTheme="minorHAnsi" w:hAnsiTheme="minorHAnsi" w:cstheme="minorHAnsi"/>
                <w:bCs/>
                <w:sz w:val="20"/>
                <w:szCs w:val="20"/>
                <w:lang w:val="cs-CZ"/>
              </w:rPr>
              <w:t xml:space="preserve">právce </w:t>
            </w:r>
            <w:r w:rsidRPr="001B671B">
              <w:rPr>
                <w:rFonts w:asciiTheme="minorHAnsi" w:hAnsiTheme="minorHAnsi" w:cstheme="minorHAnsi"/>
                <w:bCs/>
                <w:sz w:val="20"/>
                <w:szCs w:val="20"/>
                <w:lang w:val="cs-CZ"/>
              </w:rPr>
              <w:t xml:space="preserve">Fondu malých projektů </w:t>
            </w:r>
            <w:r w:rsidR="00B80D33">
              <w:rPr>
                <w:rFonts w:asciiTheme="minorHAnsi" w:hAnsiTheme="minorHAnsi" w:cstheme="minorHAnsi"/>
                <w:bCs/>
                <w:sz w:val="20"/>
                <w:szCs w:val="20"/>
                <w:lang w:val="cs-CZ"/>
              </w:rPr>
              <w:br/>
            </w:r>
            <w:r w:rsidRPr="001B671B">
              <w:rPr>
                <w:rFonts w:asciiTheme="minorHAnsi" w:hAnsiTheme="minorHAnsi" w:cstheme="minorHAnsi"/>
                <w:bCs/>
                <w:sz w:val="20"/>
                <w:szCs w:val="20"/>
                <w:lang w:val="cs-CZ"/>
              </w:rPr>
              <w:t xml:space="preserve">v Euroregionu </w:t>
            </w:r>
            <w:proofErr w:type="spellStart"/>
            <w:r w:rsidRPr="001B671B">
              <w:rPr>
                <w:rFonts w:asciiTheme="minorHAnsi" w:hAnsiTheme="minorHAnsi" w:cstheme="minorHAnsi"/>
                <w:bCs/>
                <w:sz w:val="20"/>
                <w:szCs w:val="20"/>
                <w:lang w:val="cs-CZ"/>
              </w:rPr>
              <w:t>Silesia</w:t>
            </w:r>
            <w:proofErr w:type="spellEnd"/>
            <w:r w:rsidRPr="001B671B">
              <w:rPr>
                <w:rFonts w:asciiTheme="minorHAnsi" w:hAnsiTheme="minorHAnsi" w:cstheme="minorHAnsi"/>
                <w:bCs/>
                <w:sz w:val="20"/>
                <w:szCs w:val="20"/>
                <w:lang w:val="cs-CZ"/>
              </w:rPr>
              <w:t xml:space="preserve"> v programu </w:t>
            </w:r>
            <w:proofErr w:type="spellStart"/>
            <w:r w:rsidRPr="001B671B">
              <w:rPr>
                <w:rFonts w:asciiTheme="minorHAnsi" w:hAnsiTheme="minorHAnsi" w:cstheme="minorHAnsi"/>
                <w:bCs/>
                <w:sz w:val="20"/>
                <w:szCs w:val="20"/>
                <w:lang w:val="cs-CZ"/>
              </w:rPr>
              <w:t>Interreg</w:t>
            </w:r>
            <w:proofErr w:type="spellEnd"/>
            <w:r w:rsidRPr="001B671B">
              <w:rPr>
                <w:rFonts w:asciiTheme="minorHAnsi" w:hAnsiTheme="minorHAnsi" w:cstheme="minorHAnsi"/>
                <w:bCs/>
                <w:sz w:val="20"/>
                <w:szCs w:val="20"/>
                <w:lang w:val="cs-CZ"/>
              </w:rPr>
              <w:t xml:space="preserve"> Česko – Polsko 2021-2027, </w:t>
            </w:r>
          </w:p>
          <w:p w14:paraId="5CD1EE0B" w14:textId="6B1D9D8D" w:rsidR="00753A4F" w:rsidRPr="001B671B" w:rsidRDefault="00753A4F" w:rsidP="00753A4F">
            <w:pPr>
              <w:pStyle w:val="Tekstpodstawowy2"/>
              <w:spacing w:before="120" w:line="240" w:lineRule="auto"/>
              <w:rPr>
                <w:rFonts w:asciiTheme="minorHAnsi" w:hAnsiTheme="minorHAnsi" w:cstheme="minorHAnsi"/>
                <w:bCs/>
                <w:sz w:val="20"/>
                <w:szCs w:val="20"/>
                <w:lang w:val="cs-CZ"/>
              </w:rPr>
            </w:pPr>
            <w:r w:rsidRPr="001B671B">
              <w:rPr>
                <w:rFonts w:asciiTheme="minorHAnsi" w:hAnsiTheme="minorHAnsi" w:cstheme="minorHAnsi"/>
                <w:bCs/>
                <w:sz w:val="20"/>
                <w:szCs w:val="20"/>
                <w:lang w:val="cs-CZ"/>
              </w:rPr>
              <w:t>dále pouze „</w:t>
            </w:r>
            <w:r w:rsidR="00D73E51">
              <w:rPr>
                <w:rFonts w:asciiTheme="minorHAnsi" w:hAnsiTheme="minorHAnsi" w:cstheme="minorHAnsi"/>
                <w:b/>
                <w:sz w:val="20"/>
                <w:szCs w:val="20"/>
                <w:lang w:val="cs-CZ"/>
              </w:rPr>
              <w:t>S</w:t>
            </w:r>
            <w:r w:rsidRPr="001B671B">
              <w:rPr>
                <w:rFonts w:asciiTheme="minorHAnsi" w:hAnsiTheme="minorHAnsi" w:cstheme="minorHAnsi"/>
                <w:b/>
                <w:sz w:val="20"/>
                <w:szCs w:val="20"/>
                <w:lang w:val="cs-CZ"/>
              </w:rPr>
              <w:t xml:space="preserve">právce FMP“ </w:t>
            </w:r>
            <w:r w:rsidRPr="001B671B">
              <w:rPr>
                <w:rFonts w:asciiTheme="minorHAnsi" w:hAnsiTheme="minorHAnsi" w:cstheme="minorHAnsi"/>
                <w:sz w:val="20"/>
                <w:szCs w:val="20"/>
                <w:lang w:val="cs-CZ"/>
              </w:rPr>
              <w:t>na jedné straně,</w:t>
            </w:r>
          </w:p>
          <w:p w14:paraId="7CA611B4" w14:textId="77777777" w:rsidR="00753A4F" w:rsidRPr="001B671B" w:rsidRDefault="00753A4F" w:rsidP="00753A4F">
            <w:pPr>
              <w:pStyle w:val="Tekstpodstawowy2"/>
              <w:spacing w:before="120" w:line="240" w:lineRule="auto"/>
              <w:rPr>
                <w:rFonts w:asciiTheme="minorHAnsi" w:hAnsiTheme="minorHAnsi" w:cstheme="minorHAnsi"/>
                <w:sz w:val="20"/>
                <w:szCs w:val="20"/>
                <w:lang w:val="cs-CZ"/>
              </w:rPr>
            </w:pPr>
            <w:r w:rsidRPr="001B671B">
              <w:rPr>
                <w:rFonts w:asciiTheme="minorHAnsi" w:hAnsiTheme="minorHAnsi" w:cstheme="minorHAnsi"/>
                <w:sz w:val="20"/>
                <w:szCs w:val="20"/>
                <w:lang w:val="cs-CZ"/>
              </w:rPr>
              <w:t>a</w:t>
            </w:r>
          </w:p>
          <w:p w14:paraId="0A02344F" w14:textId="7BE628D9" w:rsidR="00753A4F" w:rsidRPr="001B671B" w:rsidRDefault="00753A4F" w:rsidP="00753A4F">
            <w:pPr>
              <w:pStyle w:val="Tekstpodstawowy2"/>
              <w:spacing w:before="120" w:line="240" w:lineRule="auto"/>
              <w:rPr>
                <w:rFonts w:asciiTheme="minorHAnsi" w:hAnsiTheme="minorHAnsi" w:cstheme="minorHAnsi"/>
                <w:bCs/>
                <w:sz w:val="20"/>
                <w:szCs w:val="20"/>
                <w:lang w:val="cs-CZ"/>
              </w:rPr>
            </w:pPr>
            <w:r w:rsidRPr="001B671B">
              <w:rPr>
                <w:rFonts w:asciiTheme="minorHAnsi" w:hAnsiTheme="minorHAnsi" w:cstheme="minorHAnsi"/>
                <w:bCs/>
                <w:sz w:val="20"/>
                <w:szCs w:val="20"/>
                <w:lang w:val="cs-CZ"/>
              </w:rPr>
              <w:t>[</w:t>
            </w:r>
            <w:r w:rsidRPr="001B671B">
              <w:rPr>
                <w:rFonts w:asciiTheme="minorHAnsi" w:hAnsiTheme="minorHAnsi" w:cstheme="minorHAnsi"/>
                <w:bCs/>
                <w:i/>
                <w:iCs/>
                <w:sz w:val="20"/>
                <w:szCs w:val="20"/>
                <w:lang w:val="cs-CZ"/>
              </w:rPr>
              <w:t xml:space="preserve">oficiální plný název </w:t>
            </w:r>
            <w:r w:rsidR="00D73E51">
              <w:rPr>
                <w:rFonts w:asciiTheme="minorHAnsi" w:hAnsiTheme="minorHAnsi" w:cstheme="minorHAnsi"/>
                <w:bCs/>
                <w:i/>
                <w:iCs/>
                <w:sz w:val="20"/>
                <w:szCs w:val="20"/>
                <w:lang w:val="cs-CZ"/>
              </w:rPr>
              <w:t>P</w:t>
            </w:r>
            <w:r w:rsidRPr="001B671B">
              <w:rPr>
                <w:rFonts w:asciiTheme="minorHAnsi" w:hAnsiTheme="minorHAnsi" w:cstheme="minorHAnsi"/>
                <w:bCs/>
                <w:i/>
                <w:iCs/>
                <w:sz w:val="20"/>
                <w:szCs w:val="20"/>
                <w:lang w:val="cs-CZ"/>
              </w:rPr>
              <w:t>říjemce malého projektu –</w:t>
            </w:r>
            <w:r w:rsidR="0055476E">
              <w:rPr>
                <w:rFonts w:asciiTheme="minorHAnsi" w:hAnsiTheme="minorHAnsi" w:cstheme="minorHAnsi"/>
                <w:bCs/>
                <w:i/>
                <w:iCs/>
                <w:sz w:val="20"/>
                <w:szCs w:val="20"/>
                <w:lang w:val="cs-CZ"/>
              </w:rPr>
              <w:t xml:space="preserve"> </w:t>
            </w:r>
            <w:r w:rsidR="005D5D6D">
              <w:rPr>
                <w:rFonts w:asciiTheme="minorHAnsi" w:hAnsiTheme="minorHAnsi" w:cstheme="minorHAnsi"/>
                <w:bCs/>
                <w:i/>
                <w:iCs/>
                <w:sz w:val="20"/>
                <w:szCs w:val="20"/>
                <w:lang w:val="cs-CZ"/>
              </w:rPr>
              <w:t>V</w:t>
            </w:r>
            <w:r w:rsidRPr="001B671B">
              <w:rPr>
                <w:rFonts w:asciiTheme="minorHAnsi" w:hAnsiTheme="minorHAnsi" w:cstheme="minorHAnsi"/>
                <w:bCs/>
                <w:i/>
                <w:iCs/>
                <w:sz w:val="20"/>
                <w:szCs w:val="20"/>
                <w:lang w:val="cs-CZ"/>
              </w:rPr>
              <w:t xml:space="preserve">edoucí partner nebo </w:t>
            </w:r>
            <w:r w:rsidR="00D73E51">
              <w:rPr>
                <w:rFonts w:asciiTheme="minorHAnsi" w:hAnsiTheme="minorHAnsi" w:cstheme="minorHAnsi"/>
                <w:bCs/>
                <w:i/>
                <w:iCs/>
                <w:sz w:val="20"/>
                <w:szCs w:val="20"/>
                <w:lang w:val="cs-CZ"/>
              </w:rPr>
              <w:t>Ž</w:t>
            </w:r>
            <w:r w:rsidRPr="001B671B">
              <w:rPr>
                <w:rFonts w:asciiTheme="minorHAnsi" w:hAnsiTheme="minorHAnsi" w:cstheme="minorHAnsi"/>
                <w:bCs/>
                <w:i/>
                <w:iCs/>
                <w:sz w:val="20"/>
                <w:szCs w:val="20"/>
                <w:lang w:val="cs-CZ"/>
              </w:rPr>
              <w:t xml:space="preserve">adatel </w:t>
            </w:r>
            <w:r w:rsidRPr="001B671B">
              <w:rPr>
                <w:rFonts w:asciiTheme="minorHAnsi" w:hAnsiTheme="minorHAnsi" w:cstheme="minorHAnsi"/>
                <w:bCs/>
                <w:sz w:val="20"/>
                <w:szCs w:val="20"/>
                <w:lang w:val="cs-CZ"/>
              </w:rPr>
              <w:t xml:space="preserve">] </w:t>
            </w:r>
            <w:r w:rsidRPr="001B671B">
              <w:rPr>
                <w:rFonts w:asciiTheme="minorHAnsi" w:hAnsiTheme="minorHAnsi" w:cstheme="minorHAnsi"/>
                <w:b/>
                <w:sz w:val="20"/>
                <w:szCs w:val="20"/>
                <w:highlight w:val="lightGray"/>
                <w:lang w:val="cs-CZ"/>
              </w:rPr>
              <w:t>………………………………………………..</w:t>
            </w:r>
          </w:p>
          <w:p w14:paraId="119D6F61" w14:textId="77777777" w:rsidR="00753A4F" w:rsidRPr="001B671B" w:rsidRDefault="00753A4F" w:rsidP="00753A4F">
            <w:pPr>
              <w:pStyle w:val="Tekstpodstawowy2"/>
              <w:spacing w:before="120" w:line="240" w:lineRule="auto"/>
              <w:rPr>
                <w:rFonts w:asciiTheme="minorHAnsi" w:hAnsiTheme="minorHAnsi" w:cstheme="minorHAnsi"/>
                <w:bCs/>
                <w:sz w:val="20"/>
                <w:szCs w:val="20"/>
                <w:lang w:val="cs-CZ"/>
              </w:rPr>
            </w:pPr>
            <w:r w:rsidRPr="001B671B">
              <w:rPr>
                <w:rFonts w:asciiTheme="minorHAnsi" w:hAnsiTheme="minorHAnsi" w:cstheme="minorHAnsi"/>
                <w:bCs/>
                <w:sz w:val="20"/>
                <w:szCs w:val="20"/>
                <w:lang w:val="cs-CZ"/>
              </w:rPr>
              <w:t>se sídlem: [</w:t>
            </w:r>
            <w:r w:rsidRPr="001B671B">
              <w:rPr>
                <w:rFonts w:asciiTheme="minorHAnsi" w:hAnsiTheme="minorHAnsi" w:cstheme="minorHAnsi"/>
                <w:bCs/>
                <w:i/>
                <w:iCs/>
                <w:sz w:val="20"/>
                <w:szCs w:val="20"/>
                <w:lang w:val="cs-CZ"/>
              </w:rPr>
              <w:t>plná adresa</w:t>
            </w:r>
            <w:r w:rsidRPr="001B671B">
              <w:rPr>
                <w:rFonts w:asciiTheme="minorHAnsi" w:hAnsiTheme="minorHAnsi" w:cstheme="minorHAnsi"/>
                <w:bCs/>
                <w:sz w:val="20"/>
                <w:szCs w:val="20"/>
                <w:lang w:val="cs-CZ"/>
              </w:rPr>
              <w:t>]</w:t>
            </w:r>
          </w:p>
          <w:p w14:paraId="5FC683F3" w14:textId="77777777" w:rsidR="00753A4F" w:rsidRPr="001B671B" w:rsidRDefault="00753A4F" w:rsidP="00753A4F">
            <w:pPr>
              <w:pStyle w:val="Tekstpodstawowy2"/>
              <w:spacing w:before="120" w:line="240" w:lineRule="auto"/>
              <w:rPr>
                <w:rFonts w:asciiTheme="minorHAnsi" w:hAnsiTheme="minorHAnsi" w:cstheme="minorHAnsi"/>
                <w:bCs/>
                <w:sz w:val="20"/>
                <w:szCs w:val="20"/>
                <w:lang w:val="cs-CZ"/>
              </w:rPr>
            </w:pPr>
            <w:r w:rsidRPr="001B671B">
              <w:rPr>
                <w:rFonts w:asciiTheme="minorHAnsi" w:hAnsiTheme="minorHAnsi" w:cstheme="minorHAnsi"/>
                <w:bCs/>
                <w:sz w:val="20"/>
                <w:szCs w:val="20"/>
                <w:highlight w:val="lightGray"/>
                <w:lang w:val="cs-CZ"/>
              </w:rPr>
              <w:t>……………………………………………………………………….</w:t>
            </w:r>
          </w:p>
          <w:p w14:paraId="5DC0E574" w14:textId="00D77A61" w:rsidR="00753A4F" w:rsidRPr="001B671B" w:rsidRDefault="00753A4F" w:rsidP="00753A4F">
            <w:pPr>
              <w:pStyle w:val="Tekstpodstawowy2"/>
              <w:spacing w:before="120" w:line="240" w:lineRule="auto"/>
              <w:rPr>
                <w:rFonts w:asciiTheme="minorHAnsi" w:hAnsiTheme="minorHAnsi" w:cstheme="minorHAnsi"/>
                <w:bCs/>
                <w:sz w:val="20"/>
                <w:szCs w:val="20"/>
                <w:lang w:val="cs-CZ"/>
              </w:rPr>
            </w:pPr>
            <w:r w:rsidRPr="001B671B">
              <w:rPr>
                <w:rFonts w:asciiTheme="minorHAnsi" w:hAnsiTheme="minorHAnsi" w:cstheme="minorHAnsi"/>
                <w:bCs/>
                <w:sz w:val="20"/>
                <w:szCs w:val="20"/>
                <w:lang w:val="cs-CZ"/>
              </w:rPr>
              <w:t xml:space="preserve">DIČ / IČO / </w:t>
            </w:r>
            <w:r w:rsidR="006D56CE" w:rsidRPr="006D56CE">
              <w:rPr>
                <w:rFonts w:asciiTheme="minorHAnsi" w:hAnsiTheme="minorHAnsi" w:cstheme="minorHAnsi"/>
                <w:bCs/>
                <w:sz w:val="20"/>
                <w:szCs w:val="20"/>
                <w:lang w:val="cs-CZ"/>
              </w:rPr>
              <w:t>c</w:t>
            </w:r>
            <w:r w:rsidRPr="006D56CE">
              <w:rPr>
                <w:rFonts w:asciiTheme="minorHAnsi" w:hAnsiTheme="minorHAnsi" w:cstheme="minorHAnsi"/>
                <w:bCs/>
                <w:sz w:val="20"/>
                <w:szCs w:val="20"/>
                <w:lang w:val="cs-CZ"/>
              </w:rPr>
              <w:t>elostátní soudní rejst</w:t>
            </w:r>
            <w:r w:rsidRPr="00253630">
              <w:rPr>
                <w:rFonts w:asciiTheme="minorHAnsi" w:hAnsiTheme="minorHAnsi" w:cstheme="minorHAnsi"/>
                <w:bCs/>
                <w:sz w:val="20"/>
                <w:szCs w:val="20"/>
                <w:lang w:val="cs-CZ"/>
              </w:rPr>
              <w:t>řík</w:t>
            </w:r>
            <w:r w:rsidR="006D56CE" w:rsidRPr="00253630">
              <w:rPr>
                <w:rFonts w:asciiTheme="minorHAnsi" w:hAnsiTheme="minorHAnsi" w:cstheme="minorHAnsi"/>
                <w:bCs/>
                <w:sz w:val="20"/>
                <w:szCs w:val="20"/>
                <w:vertAlign w:val="superscript"/>
                <w:lang w:val="cs-CZ"/>
              </w:rPr>
              <w:t>2</w:t>
            </w:r>
            <w:r w:rsidRPr="001B671B">
              <w:rPr>
                <w:rFonts w:asciiTheme="minorHAnsi" w:hAnsiTheme="minorHAnsi" w:cstheme="minorHAnsi"/>
                <w:bCs/>
                <w:sz w:val="20"/>
                <w:szCs w:val="20"/>
                <w:lang w:val="cs-CZ"/>
              </w:rPr>
              <w:t xml:space="preserve">: </w:t>
            </w:r>
            <w:r w:rsidRPr="001B671B">
              <w:rPr>
                <w:rFonts w:asciiTheme="minorHAnsi" w:hAnsiTheme="minorHAnsi" w:cstheme="minorHAnsi"/>
                <w:bCs/>
                <w:sz w:val="20"/>
                <w:szCs w:val="20"/>
                <w:highlight w:val="lightGray"/>
                <w:lang w:val="cs-CZ"/>
              </w:rPr>
              <w:t>……………………………………….</w:t>
            </w:r>
            <w:r w:rsidRPr="001B671B">
              <w:rPr>
                <w:rFonts w:asciiTheme="minorHAnsi" w:hAnsiTheme="minorHAnsi" w:cstheme="minorHAnsi"/>
                <w:bCs/>
                <w:sz w:val="20"/>
                <w:szCs w:val="20"/>
                <w:lang w:val="cs-CZ"/>
              </w:rPr>
              <w:t xml:space="preserve">., </w:t>
            </w:r>
          </w:p>
          <w:p w14:paraId="4C2F8DB9" w14:textId="77777777" w:rsidR="00753A4F" w:rsidRPr="001B671B" w:rsidRDefault="00753A4F" w:rsidP="00753A4F">
            <w:pPr>
              <w:pStyle w:val="Tekstpodstawowy2"/>
              <w:spacing w:before="120" w:line="240" w:lineRule="auto"/>
              <w:rPr>
                <w:rFonts w:asciiTheme="minorHAnsi" w:hAnsiTheme="minorHAnsi" w:cstheme="minorHAnsi"/>
                <w:sz w:val="20"/>
                <w:szCs w:val="20"/>
                <w:lang w:val="cs-CZ"/>
              </w:rPr>
            </w:pPr>
            <w:r w:rsidRPr="001B671B">
              <w:rPr>
                <w:rFonts w:asciiTheme="minorHAnsi" w:hAnsiTheme="minorHAnsi" w:cstheme="minorHAnsi"/>
                <w:b/>
                <w:sz w:val="20"/>
                <w:szCs w:val="20"/>
                <w:lang w:val="cs-CZ"/>
              </w:rPr>
              <w:t>kterého zastupuje:</w:t>
            </w:r>
            <w:r w:rsidRPr="001B671B">
              <w:rPr>
                <w:rFonts w:asciiTheme="minorHAnsi" w:hAnsiTheme="minorHAnsi" w:cstheme="minorHAnsi"/>
                <w:sz w:val="20"/>
                <w:szCs w:val="20"/>
                <w:lang w:val="cs-CZ"/>
              </w:rPr>
              <w:t xml:space="preserve"> </w:t>
            </w:r>
          </w:p>
          <w:p w14:paraId="575CD257" w14:textId="77777777" w:rsidR="00753A4F" w:rsidRPr="001B671B" w:rsidRDefault="00753A4F" w:rsidP="00753A4F">
            <w:pPr>
              <w:pStyle w:val="Tekstpodstawowy2"/>
              <w:spacing w:before="120" w:line="240" w:lineRule="auto"/>
              <w:rPr>
                <w:rFonts w:asciiTheme="minorHAnsi" w:hAnsiTheme="minorHAnsi" w:cstheme="minorHAnsi"/>
                <w:sz w:val="20"/>
                <w:szCs w:val="20"/>
                <w:lang w:val="cs-CZ"/>
              </w:rPr>
            </w:pPr>
            <w:r w:rsidRPr="001B671B">
              <w:rPr>
                <w:rFonts w:asciiTheme="minorHAnsi" w:hAnsiTheme="minorHAnsi" w:cstheme="minorHAnsi"/>
                <w:bCs/>
                <w:sz w:val="20"/>
                <w:szCs w:val="20"/>
                <w:lang w:val="cs-CZ"/>
              </w:rPr>
              <w:t>[</w:t>
            </w:r>
            <w:r w:rsidRPr="001B671B">
              <w:rPr>
                <w:rFonts w:asciiTheme="minorHAnsi" w:hAnsiTheme="minorHAnsi" w:cstheme="minorHAnsi"/>
                <w:bCs/>
                <w:i/>
                <w:iCs/>
                <w:sz w:val="20"/>
                <w:szCs w:val="20"/>
                <w:lang w:val="cs-CZ"/>
              </w:rPr>
              <w:t>jméno, příjmení, funkce osoby/osob zastupující/zastupujících příjemce malého projektu</w:t>
            </w:r>
            <w:r w:rsidRPr="001B671B">
              <w:rPr>
                <w:rFonts w:asciiTheme="minorHAnsi" w:hAnsiTheme="minorHAnsi" w:cstheme="minorHAnsi"/>
                <w:bCs/>
                <w:sz w:val="20"/>
                <w:szCs w:val="20"/>
                <w:lang w:val="cs-CZ"/>
              </w:rPr>
              <w:t xml:space="preserve">] </w:t>
            </w:r>
            <w:r w:rsidRPr="001B671B">
              <w:rPr>
                <w:rFonts w:asciiTheme="minorHAnsi" w:hAnsiTheme="minorHAnsi" w:cstheme="minorHAnsi"/>
                <w:bCs/>
                <w:sz w:val="20"/>
                <w:szCs w:val="20"/>
                <w:highlight w:val="lightGray"/>
                <w:lang w:val="cs-CZ"/>
              </w:rPr>
              <w:t>……………………………..………</w:t>
            </w:r>
            <w:r w:rsidRPr="001B671B">
              <w:rPr>
                <w:rFonts w:asciiTheme="minorHAnsi" w:hAnsiTheme="minorHAnsi" w:cstheme="minorHAnsi"/>
                <w:bCs/>
                <w:sz w:val="20"/>
                <w:szCs w:val="20"/>
                <w:lang w:val="cs-CZ"/>
              </w:rPr>
              <w:t xml:space="preserve"> </w:t>
            </w:r>
            <w:r w:rsidRPr="001B671B">
              <w:rPr>
                <w:rFonts w:asciiTheme="minorHAnsi" w:hAnsiTheme="minorHAnsi" w:cstheme="minorHAnsi"/>
                <w:sz w:val="20"/>
                <w:szCs w:val="20"/>
                <w:lang w:val="cs-CZ"/>
              </w:rPr>
              <w:t>na základě oprávnění/zplnomocnění/usnesení/potvrzení o výběru č. </w:t>
            </w:r>
            <w:r w:rsidRPr="001B671B">
              <w:rPr>
                <w:rFonts w:asciiTheme="minorHAnsi" w:hAnsiTheme="minorHAnsi" w:cstheme="minorHAnsi"/>
                <w:sz w:val="20"/>
                <w:szCs w:val="20"/>
                <w:highlight w:val="lightGray"/>
                <w:lang w:val="cs-CZ"/>
              </w:rPr>
              <w:t>……….</w:t>
            </w:r>
            <w:r w:rsidRPr="001B671B">
              <w:rPr>
                <w:rFonts w:asciiTheme="minorHAnsi" w:hAnsiTheme="minorHAnsi" w:cstheme="minorHAnsi"/>
                <w:sz w:val="20"/>
                <w:szCs w:val="20"/>
                <w:lang w:val="cs-CZ"/>
              </w:rPr>
              <w:t xml:space="preserve"> ze dne [</w:t>
            </w:r>
            <w:proofErr w:type="spellStart"/>
            <w:r w:rsidRPr="001B671B">
              <w:rPr>
                <w:rFonts w:asciiTheme="minorHAnsi" w:hAnsiTheme="minorHAnsi" w:cstheme="minorHAnsi"/>
                <w:i/>
                <w:iCs/>
                <w:sz w:val="20"/>
                <w:szCs w:val="20"/>
                <w:lang w:val="cs-CZ"/>
              </w:rPr>
              <w:t>dd.mm.rrrr</w:t>
            </w:r>
            <w:proofErr w:type="spellEnd"/>
            <w:r w:rsidRPr="001B671B">
              <w:rPr>
                <w:rFonts w:asciiTheme="minorHAnsi" w:hAnsiTheme="minorHAnsi" w:cstheme="minorHAnsi"/>
                <w:sz w:val="20"/>
                <w:szCs w:val="20"/>
                <w:lang w:val="cs-CZ"/>
              </w:rPr>
              <w:t xml:space="preserve">] </w:t>
            </w:r>
            <w:r w:rsidRPr="001B671B">
              <w:rPr>
                <w:rFonts w:asciiTheme="minorHAnsi" w:hAnsiTheme="minorHAnsi" w:cstheme="minorHAnsi"/>
                <w:sz w:val="20"/>
                <w:szCs w:val="20"/>
                <w:highlight w:val="lightGray"/>
                <w:lang w:val="cs-CZ"/>
              </w:rPr>
              <w:t>………..</w:t>
            </w:r>
          </w:p>
          <w:p w14:paraId="1EFE2F2C" w14:textId="47BA0AA3" w:rsidR="00753A4F" w:rsidRPr="001B671B" w:rsidRDefault="00753A4F" w:rsidP="00753A4F">
            <w:pPr>
              <w:pStyle w:val="Tekstpodstawowy2"/>
              <w:spacing w:before="120" w:line="240" w:lineRule="auto"/>
              <w:rPr>
                <w:rFonts w:asciiTheme="minorHAnsi" w:hAnsiTheme="minorHAnsi" w:cstheme="minorHAnsi"/>
                <w:bCs/>
                <w:sz w:val="20"/>
                <w:szCs w:val="20"/>
                <w:lang w:val="cs-CZ"/>
              </w:rPr>
            </w:pPr>
            <w:r w:rsidRPr="001B671B">
              <w:rPr>
                <w:rFonts w:asciiTheme="minorHAnsi" w:hAnsiTheme="minorHAnsi" w:cstheme="minorHAnsi"/>
                <w:bCs/>
                <w:sz w:val="20"/>
                <w:szCs w:val="20"/>
                <w:lang w:val="cs-CZ"/>
              </w:rPr>
              <w:t>dále pouze „</w:t>
            </w:r>
            <w:r w:rsidR="00D73E51">
              <w:rPr>
                <w:rFonts w:asciiTheme="minorHAnsi" w:hAnsiTheme="minorHAnsi" w:cstheme="minorHAnsi"/>
                <w:b/>
                <w:sz w:val="20"/>
                <w:szCs w:val="20"/>
                <w:lang w:val="cs-CZ"/>
              </w:rPr>
              <w:t>P</w:t>
            </w:r>
            <w:r w:rsidRPr="001B671B">
              <w:rPr>
                <w:rFonts w:asciiTheme="minorHAnsi" w:hAnsiTheme="minorHAnsi" w:cstheme="minorHAnsi"/>
                <w:b/>
                <w:sz w:val="20"/>
                <w:szCs w:val="20"/>
                <w:lang w:val="cs-CZ"/>
              </w:rPr>
              <w:t>říjemce/</w:t>
            </w:r>
            <w:r w:rsidR="00B82C15">
              <w:rPr>
                <w:rFonts w:asciiTheme="minorHAnsi" w:hAnsiTheme="minorHAnsi" w:cstheme="minorHAnsi"/>
                <w:b/>
                <w:sz w:val="20"/>
                <w:szCs w:val="20"/>
                <w:lang w:val="cs-CZ"/>
              </w:rPr>
              <w:t xml:space="preserve">konečný uživatel </w:t>
            </w:r>
            <w:r w:rsidRPr="001B671B">
              <w:rPr>
                <w:rFonts w:asciiTheme="minorHAnsi" w:hAnsiTheme="minorHAnsi" w:cstheme="minorHAnsi"/>
                <w:b/>
                <w:sz w:val="20"/>
                <w:szCs w:val="20"/>
                <w:lang w:val="cs-CZ"/>
              </w:rPr>
              <w:t xml:space="preserve">malého projektu“ </w:t>
            </w:r>
            <w:r w:rsidRPr="001B671B">
              <w:rPr>
                <w:rFonts w:asciiTheme="minorHAnsi" w:hAnsiTheme="minorHAnsi" w:cstheme="minorHAnsi"/>
                <w:sz w:val="20"/>
                <w:szCs w:val="20"/>
                <w:lang w:val="cs-CZ"/>
              </w:rPr>
              <w:t>na druhé straně,</w:t>
            </w:r>
          </w:p>
          <w:p w14:paraId="41FD10EF" w14:textId="18645D1D" w:rsidR="002709F4" w:rsidRPr="000B4D75" w:rsidRDefault="00753A4F" w:rsidP="00753A4F">
            <w:pPr>
              <w:pStyle w:val="Tekstpodstawowy2"/>
              <w:spacing w:before="120" w:line="240" w:lineRule="auto"/>
              <w:rPr>
                <w:rFonts w:asciiTheme="minorHAnsi" w:hAnsiTheme="minorHAnsi" w:cstheme="minorHAnsi"/>
                <w:color w:val="000000" w:themeColor="text1"/>
                <w:sz w:val="20"/>
                <w:szCs w:val="20"/>
              </w:rPr>
            </w:pPr>
            <w:r w:rsidRPr="001B671B">
              <w:rPr>
                <w:rFonts w:asciiTheme="minorHAnsi" w:hAnsiTheme="minorHAnsi" w:cstheme="minorHAnsi"/>
                <w:sz w:val="20"/>
                <w:szCs w:val="20"/>
                <w:lang w:val="cs-CZ"/>
              </w:rPr>
              <w:lastRenderedPageBreak/>
              <w:t>Dále společně pouze „strany“,</w:t>
            </w:r>
            <w:r w:rsidRPr="001B671B">
              <w:rPr>
                <w:rFonts w:asciiTheme="minorHAnsi" w:hAnsiTheme="minorHAnsi" w:cstheme="minorHAnsi"/>
                <w:sz w:val="20"/>
                <w:szCs w:val="20"/>
                <w:lang w:val="cs-CZ"/>
              </w:rPr>
              <w:br/>
              <w:t>Strany se dohodly na následujícím:</w:t>
            </w:r>
          </w:p>
          <w:p w14:paraId="303758B7" w14:textId="77777777" w:rsidR="00753A4F" w:rsidRPr="001B671B" w:rsidRDefault="00753A4F" w:rsidP="00DD12EA">
            <w:pPr>
              <w:pStyle w:val="Tekstpodstawowy"/>
              <w:spacing w:before="120"/>
              <w:jc w:val="both"/>
              <w:rPr>
                <w:rFonts w:asciiTheme="minorHAnsi" w:hAnsiTheme="minorHAnsi" w:cstheme="minorHAnsi"/>
                <w:bCs/>
                <w:sz w:val="20"/>
                <w:szCs w:val="20"/>
                <w:lang w:val="cs-CZ"/>
              </w:rPr>
            </w:pPr>
            <w:r w:rsidRPr="001B671B">
              <w:rPr>
                <w:rFonts w:asciiTheme="minorHAnsi" w:hAnsiTheme="minorHAnsi" w:cstheme="minorHAnsi"/>
                <w:bCs/>
                <w:sz w:val="20"/>
                <w:szCs w:val="20"/>
                <w:lang w:val="cs-CZ"/>
              </w:rPr>
              <w:t xml:space="preserve">v souladu s Programem </w:t>
            </w:r>
            <w:proofErr w:type="spellStart"/>
            <w:r w:rsidRPr="001B671B">
              <w:rPr>
                <w:rFonts w:asciiTheme="minorHAnsi" w:hAnsiTheme="minorHAnsi" w:cstheme="minorHAnsi"/>
                <w:bCs/>
                <w:sz w:val="20"/>
                <w:szCs w:val="20"/>
                <w:lang w:val="cs-CZ"/>
              </w:rPr>
              <w:t>Interreg</w:t>
            </w:r>
            <w:proofErr w:type="spellEnd"/>
            <w:r w:rsidRPr="001B671B">
              <w:rPr>
                <w:rFonts w:asciiTheme="minorHAnsi" w:hAnsiTheme="minorHAnsi" w:cstheme="minorHAnsi"/>
                <w:bCs/>
                <w:sz w:val="20"/>
                <w:szCs w:val="20"/>
                <w:lang w:val="cs-CZ"/>
              </w:rPr>
              <w:t xml:space="preserve"> Česko – Polsko 2021-2027, který</w:t>
            </w:r>
            <w:r>
              <w:rPr>
                <w:rFonts w:asciiTheme="minorHAnsi" w:hAnsiTheme="minorHAnsi" w:cstheme="minorHAnsi"/>
                <w:bCs/>
                <w:sz w:val="20"/>
                <w:szCs w:val="20"/>
                <w:lang w:val="cs-CZ"/>
              </w:rPr>
              <w:t>m se stanovují</w:t>
            </w:r>
            <w:r w:rsidRPr="001B671B">
              <w:rPr>
                <w:rFonts w:asciiTheme="minorHAnsi" w:hAnsiTheme="minorHAnsi" w:cstheme="minorHAnsi"/>
                <w:bCs/>
                <w:sz w:val="20"/>
                <w:szCs w:val="20"/>
                <w:lang w:val="cs-CZ"/>
              </w:rPr>
              <w:t xml:space="preserve"> pravidla pro poskytování finančních příspěvků v rámci Programu </w:t>
            </w:r>
            <w:proofErr w:type="spellStart"/>
            <w:r w:rsidRPr="001B671B">
              <w:rPr>
                <w:rFonts w:asciiTheme="minorHAnsi" w:hAnsiTheme="minorHAnsi" w:cstheme="minorHAnsi"/>
                <w:bCs/>
                <w:sz w:val="20"/>
                <w:szCs w:val="20"/>
                <w:lang w:val="cs-CZ"/>
              </w:rPr>
              <w:t>Interreg</w:t>
            </w:r>
            <w:proofErr w:type="spellEnd"/>
            <w:r w:rsidRPr="001B671B">
              <w:rPr>
                <w:rFonts w:asciiTheme="minorHAnsi" w:hAnsiTheme="minorHAnsi" w:cstheme="minorHAnsi"/>
                <w:bCs/>
                <w:sz w:val="20"/>
                <w:szCs w:val="20"/>
                <w:lang w:val="cs-CZ"/>
              </w:rPr>
              <w:t xml:space="preserve"> Česko – Polsko 2021-2027 a v rámci pravidel Fondu malých projektů, </w:t>
            </w:r>
            <w:r>
              <w:rPr>
                <w:rFonts w:asciiTheme="minorHAnsi" w:hAnsiTheme="minorHAnsi" w:cstheme="minorHAnsi"/>
                <w:bCs/>
                <w:sz w:val="20"/>
                <w:szCs w:val="20"/>
                <w:lang w:val="cs-CZ"/>
              </w:rPr>
              <w:t>vycházející</w:t>
            </w:r>
            <w:r w:rsidRPr="001B671B">
              <w:rPr>
                <w:rFonts w:asciiTheme="minorHAnsi" w:hAnsiTheme="minorHAnsi" w:cstheme="minorHAnsi"/>
                <w:bCs/>
                <w:sz w:val="20"/>
                <w:szCs w:val="20"/>
                <w:lang w:val="cs-CZ"/>
              </w:rPr>
              <w:t xml:space="preserve"> zejména z: </w:t>
            </w:r>
          </w:p>
          <w:p w14:paraId="5653436A" w14:textId="14631C0A" w:rsidR="00753A4F" w:rsidRPr="001B671B" w:rsidRDefault="00753A4F" w:rsidP="00DD12EA">
            <w:pPr>
              <w:pStyle w:val="Tekstpodstawowy"/>
              <w:numPr>
                <w:ilvl w:val="0"/>
                <w:numId w:val="44"/>
              </w:numPr>
              <w:pBdr>
                <w:bar w:val="single" w:sz="6" w:color="auto"/>
              </w:pBdr>
              <w:spacing w:before="120"/>
              <w:ind w:left="455" w:hanging="406"/>
              <w:jc w:val="both"/>
              <w:rPr>
                <w:rFonts w:asciiTheme="minorHAnsi" w:hAnsiTheme="minorHAnsi" w:cstheme="minorHAnsi"/>
                <w:bCs/>
                <w:sz w:val="20"/>
                <w:szCs w:val="20"/>
                <w:lang w:val="cs-CZ"/>
              </w:rPr>
            </w:pPr>
            <w:r w:rsidRPr="001B671B">
              <w:rPr>
                <w:rFonts w:asciiTheme="minorHAnsi" w:hAnsiTheme="minorHAnsi" w:cstheme="minorHAnsi"/>
                <w:bCs/>
                <w:sz w:val="20"/>
                <w:szCs w:val="20"/>
                <w:lang w:val="cs-CZ"/>
              </w:rPr>
              <w:t xml:space="preserve">Nařízení Evropského parlamentu a Rady (EU) </w:t>
            </w:r>
            <w:r w:rsidR="002B12BD">
              <w:rPr>
                <w:rFonts w:asciiTheme="minorHAnsi" w:hAnsiTheme="minorHAnsi" w:cstheme="minorHAnsi"/>
                <w:bCs/>
                <w:sz w:val="20"/>
                <w:szCs w:val="20"/>
                <w:lang w:val="cs-CZ"/>
              </w:rPr>
              <w:br/>
            </w:r>
            <w:r w:rsidRPr="001B671B">
              <w:rPr>
                <w:rFonts w:asciiTheme="minorHAnsi" w:hAnsiTheme="minorHAnsi" w:cstheme="minorHAnsi"/>
                <w:bCs/>
                <w:sz w:val="20"/>
                <w:szCs w:val="20"/>
                <w:lang w:val="cs-CZ"/>
              </w:rPr>
              <w:t xml:space="preserve">č. 2021/1060 ze dne 24. června 2021 o společných ustanoveních pro Evropský fond pro regionální rozvoj, </w:t>
            </w:r>
            <w:r w:rsidRPr="001B671B">
              <w:rPr>
                <w:rFonts w:asciiTheme="minorHAnsi" w:eastAsia="Times New Roman" w:hAnsiTheme="minorHAnsi" w:cstheme="minorHAnsi"/>
                <w:kern w:val="36"/>
                <w:sz w:val="20"/>
                <w:szCs w:val="20"/>
                <w:lang w:val="cs-CZ" w:eastAsia="sk-SK"/>
              </w:rPr>
              <w:t>Evropský sociální fond plus, Fond soudržnosti, Fond pro spravedlivou transformaci a Evropský námořní, rybářský a akvakulturní fond a o finančních pravidlech pro tyto fondy a pro Azylový, migrační a integrační fond, Fond pro vnitřní bezpečnost a Nástroj pro finanční podporu správy hranic a vízové politiky</w:t>
            </w:r>
            <w:r w:rsidRPr="001B671B">
              <w:rPr>
                <w:rFonts w:asciiTheme="minorHAnsi" w:hAnsiTheme="minorHAnsi" w:cstheme="minorHAnsi"/>
                <w:bCs/>
                <w:sz w:val="20"/>
                <w:szCs w:val="20"/>
                <w:lang w:val="cs-CZ"/>
              </w:rPr>
              <w:t xml:space="preserve">, Úřední věstník Evropské unie L 231/159 (obecné nařízení); </w:t>
            </w:r>
          </w:p>
          <w:p w14:paraId="534E18AA" w14:textId="1537AFE2" w:rsidR="00753A4F" w:rsidRPr="001B671B" w:rsidRDefault="00753A4F" w:rsidP="00DD12EA">
            <w:pPr>
              <w:pStyle w:val="Tekstpodstawowy"/>
              <w:numPr>
                <w:ilvl w:val="0"/>
                <w:numId w:val="44"/>
              </w:numPr>
              <w:pBdr>
                <w:bar w:val="single" w:sz="6" w:color="auto"/>
              </w:pBdr>
              <w:spacing w:before="120"/>
              <w:ind w:left="457" w:hanging="284"/>
              <w:jc w:val="both"/>
              <w:rPr>
                <w:rFonts w:asciiTheme="minorHAnsi" w:hAnsiTheme="minorHAnsi" w:cstheme="minorHAnsi"/>
                <w:bCs/>
                <w:sz w:val="20"/>
                <w:szCs w:val="20"/>
                <w:lang w:val="cs-CZ"/>
              </w:rPr>
            </w:pPr>
            <w:r w:rsidRPr="001B671B">
              <w:rPr>
                <w:rFonts w:asciiTheme="minorHAnsi" w:hAnsiTheme="minorHAnsi" w:cstheme="minorHAnsi"/>
                <w:bCs/>
                <w:sz w:val="20"/>
                <w:szCs w:val="20"/>
                <w:lang w:val="cs-CZ"/>
              </w:rPr>
              <w:t xml:space="preserve">Nařízení Evropského parlamentu a Rady (EU) </w:t>
            </w:r>
            <w:r w:rsidR="002B12BD">
              <w:rPr>
                <w:rFonts w:asciiTheme="minorHAnsi" w:hAnsiTheme="minorHAnsi" w:cstheme="minorHAnsi"/>
                <w:bCs/>
                <w:sz w:val="20"/>
                <w:szCs w:val="20"/>
                <w:lang w:val="cs-CZ"/>
              </w:rPr>
              <w:br/>
            </w:r>
            <w:r w:rsidRPr="001B671B">
              <w:rPr>
                <w:rFonts w:asciiTheme="minorHAnsi" w:hAnsiTheme="minorHAnsi" w:cstheme="minorHAnsi"/>
                <w:bCs/>
                <w:sz w:val="20"/>
                <w:szCs w:val="20"/>
                <w:lang w:val="cs-CZ"/>
              </w:rPr>
              <w:t xml:space="preserve">č. 2021/1058 ze dne 24. června 2021 o Evropském fondu pro regionální rozvoj a Fondu soudržnosti, Úřední věstník Evropské unie L 231/60 (nařízení </w:t>
            </w:r>
            <w:r w:rsidR="00DD12EA">
              <w:rPr>
                <w:rFonts w:asciiTheme="minorHAnsi" w:hAnsiTheme="minorHAnsi" w:cstheme="minorHAnsi"/>
                <w:bCs/>
                <w:sz w:val="20"/>
                <w:szCs w:val="20"/>
                <w:lang w:val="cs-CZ"/>
              </w:rPr>
              <w:br/>
            </w:r>
            <w:r w:rsidRPr="001B671B">
              <w:rPr>
                <w:rFonts w:asciiTheme="minorHAnsi" w:hAnsiTheme="minorHAnsi" w:cstheme="minorHAnsi"/>
                <w:bCs/>
                <w:sz w:val="20"/>
                <w:szCs w:val="20"/>
                <w:lang w:val="cs-CZ"/>
              </w:rPr>
              <w:t xml:space="preserve">o EFRR); </w:t>
            </w:r>
          </w:p>
          <w:p w14:paraId="761525D2" w14:textId="4D839E88" w:rsidR="00753A4F" w:rsidRPr="001B671B" w:rsidRDefault="00753A4F" w:rsidP="00DD12EA">
            <w:pPr>
              <w:pStyle w:val="Tekstpodstawowy"/>
              <w:numPr>
                <w:ilvl w:val="0"/>
                <w:numId w:val="44"/>
              </w:numPr>
              <w:pBdr>
                <w:bar w:val="single" w:sz="6" w:color="auto"/>
              </w:pBdr>
              <w:spacing w:before="120"/>
              <w:ind w:left="457" w:hanging="284"/>
              <w:jc w:val="both"/>
              <w:rPr>
                <w:rFonts w:asciiTheme="minorHAnsi" w:hAnsiTheme="minorHAnsi" w:cstheme="minorHAnsi"/>
                <w:bCs/>
                <w:sz w:val="20"/>
                <w:szCs w:val="20"/>
                <w:lang w:val="cs-CZ"/>
              </w:rPr>
            </w:pPr>
            <w:r w:rsidRPr="001B671B">
              <w:rPr>
                <w:rStyle w:val="hgkelc"/>
                <w:sz w:val="20"/>
                <w:szCs w:val="20"/>
                <w:lang w:val="cs-CZ"/>
              </w:rPr>
              <w:t>Nařízení Evropského parlamentu a Rady (EU) 2021/1059 ze dne 24. června 2021 o zvláštních ustanoveních týkajících se cíle Evropská územní spolupráce (</w:t>
            </w:r>
            <w:proofErr w:type="spellStart"/>
            <w:r w:rsidRPr="001B671B">
              <w:rPr>
                <w:rStyle w:val="hgkelc"/>
                <w:sz w:val="20"/>
                <w:szCs w:val="20"/>
                <w:lang w:val="cs-CZ"/>
              </w:rPr>
              <w:t>Interreg</w:t>
            </w:r>
            <w:proofErr w:type="spellEnd"/>
            <w:r w:rsidRPr="001B671B">
              <w:rPr>
                <w:rStyle w:val="hgkelc"/>
                <w:sz w:val="20"/>
                <w:szCs w:val="20"/>
                <w:lang w:val="cs-CZ"/>
              </w:rPr>
              <w:t>) podporovaného z Evropského fondu pro regionální rozvoj a nástrojů financování vnější činnosti</w:t>
            </w:r>
            <w:r w:rsidRPr="001B671B">
              <w:rPr>
                <w:rFonts w:asciiTheme="minorHAnsi" w:hAnsiTheme="minorHAnsi" w:cstheme="minorHAnsi"/>
                <w:bCs/>
                <w:sz w:val="20"/>
                <w:szCs w:val="20"/>
                <w:lang w:val="cs-CZ"/>
              </w:rPr>
              <w:t xml:space="preserve">, Úřední věstník Evropské unie </w:t>
            </w:r>
            <w:r w:rsidR="00DD12EA">
              <w:rPr>
                <w:rFonts w:asciiTheme="minorHAnsi" w:hAnsiTheme="minorHAnsi" w:cstheme="minorHAnsi"/>
                <w:bCs/>
                <w:sz w:val="20"/>
                <w:szCs w:val="20"/>
                <w:lang w:val="cs-CZ"/>
              </w:rPr>
              <w:br/>
            </w:r>
            <w:r w:rsidRPr="001B671B">
              <w:rPr>
                <w:rFonts w:asciiTheme="minorHAnsi" w:hAnsiTheme="minorHAnsi" w:cstheme="minorHAnsi"/>
                <w:bCs/>
                <w:sz w:val="20"/>
                <w:szCs w:val="20"/>
                <w:lang w:val="cs-CZ"/>
              </w:rPr>
              <w:t xml:space="preserve">L 231/94 (nařízení </w:t>
            </w:r>
            <w:proofErr w:type="spellStart"/>
            <w:r w:rsidRPr="001B671B">
              <w:rPr>
                <w:rFonts w:asciiTheme="minorHAnsi" w:hAnsiTheme="minorHAnsi" w:cstheme="minorHAnsi"/>
                <w:bCs/>
                <w:sz w:val="20"/>
                <w:szCs w:val="20"/>
                <w:lang w:val="cs-CZ"/>
              </w:rPr>
              <w:t>Interreg</w:t>
            </w:r>
            <w:proofErr w:type="spellEnd"/>
            <w:r w:rsidRPr="001B671B">
              <w:rPr>
                <w:rFonts w:asciiTheme="minorHAnsi" w:hAnsiTheme="minorHAnsi" w:cstheme="minorHAnsi"/>
                <w:bCs/>
                <w:sz w:val="20"/>
                <w:szCs w:val="20"/>
                <w:lang w:val="cs-CZ"/>
              </w:rPr>
              <w:t>);</w:t>
            </w:r>
          </w:p>
          <w:p w14:paraId="2E4D95A8" w14:textId="77777777" w:rsidR="00253748" w:rsidRDefault="00253748" w:rsidP="00753A4F">
            <w:pPr>
              <w:pStyle w:val="Tekstpodstawowy"/>
              <w:spacing w:before="120"/>
              <w:rPr>
                <w:sz w:val="20"/>
                <w:szCs w:val="20"/>
                <w:lang w:val="cs-CZ"/>
              </w:rPr>
            </w:pPr>
          </w:p>
          <w:p w14:paraId="65D0F598" w14:textId="77777777" w:rsidR="00253748" w:rsidRDefault="00253748" w:rsidP="00753A4F">
            <w:pPr>
              <w:pStyle w:val="Tekstpodstawowy"/>
              <w:spacing w:before="120"/>
              <w:rPr>
                <w:sz w:val="20"/>
                <w:szCs w:val="20"/>
                <w:lang w:val="cs-CZ"/>
              </w:rPr>
            </w:pPr>
          </w:p>
          <w:p w14:paraId="428FE2D8" w14:textId="77777777" w:rsidR="00253748" w:rsidRDefault="00253748" w:rsidP="00753A4F">
            <w:pPr>
              <w:pStyle w:val="Tekstpodstawowy"/>
              <w:spacing w:before="120"/>
              <w:rPr>
                <w:sz w:val="20"/>
                <w:szCs w:val="20"/>
                <w:lang w:val="cs-CZ"/>
              </w:rPr>
            </w:pPr>
          </w:p>
          <w:p w14:paraId="4DB8630C" w14:textId="1C6AA6DB" w:rsidR="00D22402" w:rsidRPr="005D5D6D" w:rsidRDefault="00753A4F" w:rsidP="00753A4F">
            <w:pPr>
              <w:pStyle w:val="Tekstpodstawowy"/>
              <w:spacing w:before="120"/>
              <w:rPr>
                <w:rFonts w:asciiTheme="minorHAnsi" w:hAnsiTheme="minorHAnsi" w:cstheme="minorHAnsi"/>
                <w:b/>
                <w:color w:val="0070C0"/>
                <w:sz w:val="20"/>
                <w:szCs w:val="20"/>
                <w:lang w:val="cs-CZ"/>
              </w:rPr>
            </w:pPr>
            <w:r w:rsidRPr="001B671B">
              <w:rPr>
                <w:sz w:val="20"/>
                <w:szCs w:val="20"/>
                <w:lang w:val="cs-CZ"/>
              </w:rPr>
              <w:t>dalších platných právních předpisů EU a vnitrostátních právních předpisů uzavřely strany tuto</w:t>
            </w:r>
            <w:r w:rsidRPr="001B671B">
              <w:rPr>
                <w:rFonts w:asciiTheme="minorHAnsi" w:hAnsiTheme="minorHAnsi" w:cstheme="minorHAnsi"/>
                <w:b/>
                <w:sz w:val="20"/>
                <w:szCs w:val="20"/>
                <w:lang w:val="cs-CZ"/>
              </w:rPr>
              <w:t xml:space="preserve"> smlouvu</w:t>
            </w:r>
            <w:r>
              <w:rPr>
                <w:rFonts w:asciiTheme="minorHAnsi" w:hAnsiTheme="minorHAnsi" w:cstheme="minorHAnsi"/>
                <w:b/>
                <w:sz w:val="20"/>
                <w:szCs w:val="20"/>
                <w:lang w:val="cs-CZ"/>
              </w:rPr>
              <w:t>.</w:t>
            </w:r>
          </w:p>
          <w:p w14:paraId="489073C6" w14:textId="77777777" w:rsidR="00753A4F" w:rsidRPr="005D5D6D" w:rsidRDefault="00753A4F" w:rsidP="00B53B6B">
            <w:pPr>
              <w:pStyle w:val="Tekstpodstawowy"/>
              <w:spacing w:before="120"/>
              <w:jc w:val="center"/>
              <w:rPr>
                <w:rFonts w:asciiTheme="minorHAnsi" w:hAnsiTheme="minorHAnsi" w:cstheme="minorHAnsi"/>
                <w:b/>
                <w:sz w:val="20"/>
                <w:szCs w:val="20"/>
                <w:lang w:val="cs-CZ"/>
              </w:rPr>
            </w:pPr>
          </w:p>
          <w:p w14:paraId="3885E2EC" w14:textId="77777777" w:rsidR="0014559F" w:rsidRPr="005D5D6D" w:rsidRDefault="0014559F" w:rsidP="00B53B6B">
            <w:pPr>
              <w:pStyle w:val="Tekstpodstawowy"/>
              <w:spacing w:before="120"/>
              <w:jc w:val="center"/>
              <w:rPr>
                <w:rFonts w:asciiTheme="minorHAnsi" w:hAnsiTheme="minorHAnsi" w:cstheme="minorHAnsi"/>
                <w:b/>
                <w:sz w:val="20"/>
                <w:szCs w:val="20"/>
                <w:lang w:val="cs-CZ"/>
              </w:rPr>
            </w:pPr>
          </w:p>
          <w:p w14:paraId="49D2BF96" w14:textId="78282E51" w:rsidR="00515C8B" w:rsidRPr="005D5D6D" w:rsidRDefault="00FE4038" w:rsidP="00DD12EA">
            <w:pPr>
              <w:pStyle w:val="Tekstpodstawowy"/>
              <w:spacing w:before="120"/>
              <w:jc w:val="center"/>
              <w:rPr>
                <w:rFonts w:asciiTheme="minorHAnsi" w:hAnsiTheme="minorHAnsi" w:cstheme="minorHAnsi"/>
                <w:b/>
                <w:sz w:val="20"/>
                <w:szCs w:val="20"/>
                <w:lang w:val="cs-CZ"/>
              </w:rPr>
            </w:pPr>
            <w:r w:rsidRPr="005D5D6D">
              <w:rPr>
                <w:rFonts w:asciiTheme="minorHAnsi" w:hAnsiTheme="minorHAnsi" w:cstheme="minorHAnsi"/>
                <w:b/>
                <w:sz w:val="20"/>
                <w:szCs w:val="20"/>
                <w:lang w:val="cs-CZ"/>
              </w:rPr>
              <w:t>Preambule</w:t>
            </w:r>
          </w:p>
          <w:p w14:paraId="68B661AC" w14:textId="48A5E9AF" w:rsidR="00753A4F" w:rsidRPr="001B671B" w:rsidRDefault="00753A4F" w:rsidP="00DD12EA">
            <w:pPr>
              <w:pStyle w:val="Tekstpodstawowy"/>
              <w:spacing w:before="120"/>
              <w:jc w:val="both"/>
              <w:rPr>
                <w:rFonts w:asciiTheme="minorHAnsi" w:hAnsiTheme="minorHAnsi" w:cstheme="minorHAnsi"/>
                <w:bCs/>
                <w:sz w:val="20"/>
                <w:szCs w:val="20"/>
                <w:lang w:val="cs-CZ"/>
              </w:rPr>
            </w:pPr>
            <w:r w:rsidRPr="001B671B">
              <w:rPr>
                <w:rFonts w:asciiTheme="minorHAnsi" w:hAnsiTheme="minorHAnsi" w:cstheme="minorHAnsi"/>
                <w:bCs/>
                <w:sz w:val="20"/>
                <w:szCs w:val="20"/>
                <w:lang w:val="cs-CZ"/>
              </w:rPr>
              <w:t xml:space="preserve">Sdružení obcí povodí Horní Odry, na základě smlouvy týkající se projektu Fond malých projektů realizovaného </w:t>
            </w:r>
            <w:r w:rsidR="00DD12EA">
              <w:rPr>
                <w:rFonts w:asciiTheme="minorHAnsi" w:hAnsiTheme="minorHAnsi" w:cstheme="minorHAnsi"/>
                <w:bCs/>
                <w:sz w:val="20"/>
                <w:szCs w:val="20"/>
                <w:lang w:val="cs-CZ"/>
              </w:rPr>
              <w:br/>
            </w:r>
            <w:r w:rsidRPr="001B671B">
              <w:rPr>
                <w:rFonts w:asciiTheme="minorHAnsi" w:hAnsiTheme="minorHAnsi" w:cstheme="minorHAnsi"/>
                <w:bCs/>
                <w:sz w:val="20"/>
                <w:szCs w:val="20"/>
                <w:lang w:val="cs-CZ"/>
              </w:rPr>
              <w:t xml:space="preserve">v rámci Programu </w:t>
            </w:r>
            <w:proofErr w:type="spellStart"/>
            <w:r w:rsidRPr="001B671B">
              <w:rPr>
                <w:rFonts w:asciiTheme="minorHAnsi" w:hAnsiTheme="minorHAnsi" w:cstheme="minorHAnsi"/>
                <w:bCs/>
                <w:sz w:val="20"/>
                <w:szCs w:val="20"/>
                <w:lang w:val="cs-CZ"/>
              </w:rPr>
              <w:t>Interreg</w:t>
            </w:r>
            <w:proofErr w:type="spellEnd"/>
            <w:r w:rsidRPr="001B671B">
              <w:rPr>
                <w:rFonts w:asciiTheme="minorHAnsi" w:hAnsiTheme="minorHAnsi" w:cstheme="minorHAnsi"/>
                <w:bCs/>
                <w:sz w:val="20"/>
                <w:szCs w:val="20"/>
                <w:lang w:val="cs-CZ"/>
              </w:rPr>
              <w:t xml:space="preserve"> Česko – Polsko 2021 – 2027 (název projektu: „Fond malých projektů Euroregionu </w:t>
            </w:r>
            <w:proofErr w:type="spellStart"/>
            <w:r w:rsidRPr="001B671B">
              <w:rPr>
                <w:rFonts w:asciiTheme="minorHAnsi" w:hAnsiTheme="minorHAnsi" w:cstheme="minorHAnsi"/>
                <w:bCs/>
                <w:sz w:val="20"/>
                <w:szCs w:val="20"/>
                <w:lang w:val="cs-CZ"/>
              </w:rPr>
              <w:t>Silesia</w:t>
            </w:r>
            <w:proofErr w:type="spellEnd"/>
            <w:r w:rsidRPr="001B671B">
              <w:rPr>
                <w:rFonts w:asciiTheme="minorHAnsi" w:hAnsiTheme="minorHAnsi" w:cstheme="minorHAnsi"/>
                <w:bCs/>
                <w:sz w:val="20"/>
                <w:szCs w:val="20"/>
                <w:lang w:val="cs-CZ"/>
              </w:rPr>
              <w:t xml:space="preserve"> (4.2/PL)“, č. j. CZ.11.04.02/00/23_009/0000067) vydané Ministerstvem pro místní rozvoj ČR dne 2. 4. 2024, plní funkci </w:t>
            </w:r>
            <w:r w:rsidR="00D73E51">
              <w:rPr>
                <w:rFonts w:asciiTheme="minorHAnsi" w:hAnsiTheme="minorHAnsi" w:cstheme="minorHAnsi"/>
                <w:bCs/>
                <w:sz w:val="20"/>
                <w:szCs w:val="20"/>
                <w:lang w:val="cs-CZ"/>
              </w:rPr>
              <w:t>S</w:t>
            </w:r>
            <w:r w:rsidR="00D73E51" w:rsidRPr="001B671B">
              <w:rPr>
                <w:rFonts w:asciiTheme="minorHAnsi" w:hAnsiTheme="minorHAnsi" w:cstheme="minorHAnsi"/>
                <w:bCs/>
                <w:sz w:val="20"/>
                <w:szCs w:val="20"/>
                <w:lang w:val="cs-CZ"/>
              </w:rPr>
              <w:t xml:space="preserve">právce </w:t>
            </w:r>
            <w:r w:rsidRPr="001B671B">
              <w:rPr>
                <w:rFonts w:asciiTheme="minorHAnsi" w:hAnsiTheme="minorHAnsi" w:cstheme="minorHAnsi"/>
                <w:bCs/>
                <w:sz w:val="20"/>
                <w:szCs w:val="20"/>
                <w:lang w:val="cs-CZ"/>
              </w:rPr>
              <w:t xml:space="preserve">Fondu malých projektů v Euroregionu </w:t>
            </w:r>
            <w:proofErr w:type="spellStart"/>
            <w:r w:rsidRPr="001B671B">
              <w:rPr>
                <w:rFonts w:asciiTheme="minorHAnsi" w:hAnsiTheme="minorHAnsi" w:cstheme="minorHAnsi"/>
                <w:bCs/>
                <w:sz w:val="20"/>
                <w:szCs w:val="20"/>
                <w:lang w:val="cs-CZ"/>
              </w:rPr>
              <w:t>Silesia</w:t>
            </w:r>
            <w:proofErr w:type="spellEnd"/>
            <w:r w:rsidRPr="001B671B">
              <w:rPr>
                <w:rFonts w:asciiTheme="minorHAnsi" w:hAnsiTheme="minorHAnsi" w:cstheme="minorHAnsi"/>
                <w:bCs/>
                <w:sz w:val="20"/>
                <w:szCs w:val="20"/>
                <w:lang w:val="cs-CZ"/>
              </w:rPr>
              <w:t xml:space="preserve"> na polské straně v rámci Priority č. 4, cíl</w:t>
            </w:r>
            <w:r w:rsidRPr="001B671B">
              <w:rPr>
                <w:rFonts w:asciiTheme="minorHAnsi" w:hAnsiTheme="minorHAnsi" w:cstheme="minorHAnsi"/>
                <w:sz w:val="20"/>
                <w:szCs w:val="20"/>
                <w:lang w:val="cs-CZ"/>
              </w:rPr>
              <w:t xml:space="preserve"> 4.2 </w:t>
            </w:r>
            <w:r w:rsidRPr="001B671B">
              <w:rPr>
                <w:rFonts w:asciiTheme="minorHAnsi" w:hAnsiTheme="minorHAnsi" w:cstheme="minorHAnsi"/>
                <w:bCs/>
                <w:sz w:val="20"/>
                <w:szCs w:val="20"/>
                <w:lang w:val="cs-CZ"/>
              </w:rPr>
              <w:t>Prohloubení přeshraničních vazeb obyvatel a institucí česko-polského pohraničí (dále pouze „</w:t>
            </w:r>
            <w:r w:rsidR="00D73E51">
              <w:rPr>
                <w:rFonts w:asciiTheme="minorHAnsi" w:hAnsiTheme="minorHAnsi" w:cstheme="minorHAnsi"/>
                <w:bCs/>
                <w:sz w:val="20"/>
                <w:szCs w:val="20"/>
                <w:lang w:val="cs-CZ"/>
              </w:rPr>
              <w:t>S</w:t>
            </w:r>
            <w:r w:rsidR="00D73E51" w:rsidRPr="001B671B">
              <w:rPr>
                <w:rFonts w:asciiTheme="minorHAnsi" w:hAnsiTheme="minorHAnsi" w:cstheme="minorHAnsi"/>
                <w:bCs/>
                <w:sz w:val="20"/>
                <w:szCs w:val="20"/>
                <w:lang w:val="cs-CZ"/>
              </w:rPr>
              <w:t xml:space="preserve">právce </w:t>
            </w:r>
            <w:r w:rsidRPr="001B671B">
              <w:rPr>
                <w:rFonts w:asciiTheme="minorHAnsi" w:hAnsiTheme="minorHAnsi" w:cstheme="minorHAnsi"/>
                <w:bCs/>
                <w:sz w:val="20"/>
                <w:szCs w:val="20"/>
                <w:lang w:val="cs-CZ"/>
              </w:rPr>
              <w:t xml:space="preserve">FMP“) v rámci programu </w:t>
            </w:r>
            <w:proofErr w:type="spellStart"/>
            <w:r w:rsidRPr="001B671B">
              <w:rPr>
                <w:rFonts w:asciiTheme="minorHAnsi" w:hAnsiTheme="minorHAnsi" w:cstheme="minorHAnsi"/>
                <w:bCs/>
                <w:sz w:val="20"/>
                <w:szCs w:val="20"/>
                <w:lang w:val="cs-CZ"/>
              </w:rPr>
              <w:t>Interreg</w:t>
            </w:r>
            <w:proofErr w:type="spellEnd"/>
            <w:r w:rsidRPr="001B671B">
              <w:rPr>
                <w:rFonts w:asciiTheme="minorHAnsi" w:hAnsiTheme="minorHAnsi" w:cstheme="minorHAnsi"/>
                <w:bCs/>
                <w:sz w:val="20"/>
                <w:szCs w:val="20"/>
                <w:lang w:val="cs-CZ"/>
              </w:rPr>
              <w:t xml:space="preserve"> Česko – Polsko (dále pouze „Fond“).</w:t>
            </w:r>
          </w:p>
          <w:p w14:paraId="22B20A19" w14:textId="77777777" w:rsidR="00253748" w:rsidRDefault="00253748" w:rsidP="00753A4F">
            <w:pPr>
              <w:pStyle w:val="Tekstpodstawowy"/>
              <w:spacing w:before="120" w:line="280" w:lineRule="auto"/>
              <w:rPr>
                <w:rFonts w:asciiTheme="minorHAnsi" w:hAnsiTheme="minorHAnsi" w:cstheme="minorHAnsi"/>
                <w:bCs/>
                <w:sz w:val="20"/>
                <w:szCs w:val="20"/>
                <w:lang w:val="cs-CZ"/>
              </w:rPr>
            </w:pPr>
          </w:p>
          <w:p w14:paraId="263B0BB9" w14:textId="77777777" w:rsidR="00DD12EA" w:rsidRDefault="00DD12EA" w:rsidP="00753A4F">
            <w:pPr>
              <w:pStyle w:val="Tekstpodstawowy"/>
              <w:spacing w:before="120" w:line="280" w:lineRule="auto"/>
              <w:rPr>
                <w:rFonts w:asciiTheme="minorHAnsi" w:hAnsiTheme="minorHAnsi" w:cstheme="minorHAnsi"/>
                <w:bCs/>
                <w:sz w:val="20"/>
                <w:szCs w:val="20"/>
                <w:lang w:val="cs-CZ"/>
              </w:rPr>
            </w:pPr>
          </w:p>
          <w:p w14:paraId="37CDEF28" w14:textId="2002CB39" w:rsidR="00753A4F" w:rsidRPr="001B671B" w:rsidRDefault="00753A4F" w:rsidP="00B23D9D">
            <w:pPr>
              <w:pStyle w:val="Tekstpodstawowy"/>
              <w:spacing w:before="120" w:line="280" w:lineRule="auto"/>
              <w:jc w:val="both"/>
              <w:rPr>
                <w:rFonts w:asciiTheme="minorHAnsi" w:hAnsiTheme="minorHAnsi" w:cstheme="minorHAnsi"/>
                <w:bCs/>
                <w:sz w:val="20"/>
                <w:szCs w:val="20"/>
                <w:lang w:val="cs-CZ"/>
              </w:rPr>
            </w:pPr>
            <w:r w:rsidRPr="001B671B">
              <w:rPr>
                <w:rFonts w:asciiTheme="minorHAnsi" w:hAnsiTheme="minorHAnsi" w:cstheme="minorHAnsi"/>
                <w:bCs/>
                <w:sz w:val="20"/>
                <w:szCs w:val="20"/>
                <w:lang w:val="cs-CZ"/>
              </w:rPr>
              <w:lastRenderedPageBreak/>
              <w:t xml:space="preserve">Euroregionální řídící výbor Euroregionu </w:t>
            </w:r>
            <w:proofErr w:type="spellStart"/>
            <w:r w:rsidRPr="001B671B">
              <w:rPr>
                <w:rFonts w:asciiTheme="minorHAnsi" w:hAnsiTheme="minorHAnsi" w:cstheme="minorHAnsi"/>
                <w:bCs/>
                <w:sz w:val="20"/>
                <w:szCs w:val="20"/>
                <w:lang w:val="cs-CZ"/>
              </w:rPr>
              <w:t>Silesia</w:t>
            </w:r>
            <w:proofErr w:type="spellEnd"/>
            <w:r w:rsidRPr="001B671B">
              <w:rPr>
                <w:rFonts w:asciiTheme="minorHAnsi" w:hAnsiTheme="minorHAnsi" w:cstheme="minorHAnsi"/>
                <w:bCs/>
                <w:sz w:val="20"/>
                <w:szCs w:val="20"/>
                <w:lang w:val="cs-CZ"/>
              </w:rPr>
              <w:t xml:space="preserve"> je česko-polský regionální orgán v rámci Fondu, který schvaluje žádosti</w:t>
            </w:r>
            <w:r>
              <w:rPr>
                <w:rFonts w:asciiTheme="minorHAnsi" w:hAnsiTheme="minorHAnsi" w:cstheme="minorHAnsi"/>
                <w:bCs/>
                <w:sz w:val="20"/>
                <w:szCs w:val="20"/>
                <w:lang w:val="cs-CZ"/>
              </w:rPr>
              <w:t xml:space="preserve"> o spolufinancování</w:t>
            </w:r>
            <w:r w:rsidRPr="001B671B">
              <w:rPr>
                <w:rFonts w:asciiTheme="minorHAnsi" w:hAnsiTheme="minorHAnsi" w:cstheme="minorHAnsi"/>
                <w:bCs/>
                <w:sz w:val="20"/>
                <w:szCs w:val="20"/>
                <w:lang w:val="cs-CZ"/>
              </w:rPr>
              <w:t xml:space="preserve"> malých projektů z Fondu, výši těchto prostředků a změny projektu v průběhu jeho realizace (dále pouze „Euroregionální řídící výbor“ nebo „EŘV“).</w:t>
            </w:r>
          </w:p>
          <w:p w14:paraId="725CAC0B" w14:textId="77777777" w:rsidR="00753A4F" w:rsidRPr="001B671B" w:rsidRDefault="00753A4F" w:rsidP="00B23D9D">
            <w:pPr>
              <w:jc w:val="both"/>
              <w:rPr>
                <w:lang w:val="cs-CZ"/>
              </w:rPr>
            </w:pPr>
          </w:p>
          <w:p w14:paraId="3508F5CA" w14:textId="798237DA" w:rsidR="00515C8B" w:rsidRPr="005D5D6D" w:rsidRDefault="00753A4F" w:rsidP="00B23D9D">
            <w:pPr>
              <w:pStyle w:val="Tekstpodstawowy"/>
              <w:spacing w:before="120"/>
              <w:jc w:val="both"/>
              <w:rPr>
                <w:rFonts w:asciiTheme="minorHAnsi" w:hAnsiTheme="minorHAnsi" w:cstheme="minorHAnsi"/>
                <w:b/>
                <w:color w:val="000000" w:themeColor="text1"/>
                <w:sz w:val="20"/>
                <w:szCs w:val="20"/>
                <w:lang w:val="cs-CZ"/>
              </w:rPr>
            </w:pPr>
            <w:r w:rsidRPr="001B671B">
              <w:rPr>
                <w:rFonts w:asciiTheme="minorHAnsi" w:hAnsiTheme="minorHAnsi" w:cstheme="minorHAnsi"/>
                <w:bCs/>
                <w:sz w:val="20"/>
                <w:szCs w:val="20"/>
                <w:lang w:val="cs-CZ"/>
              </w:rPr>
              <w:t xml:space="preserve">Žádost </w:t>
            </w:r>
            <w:r w:rsidR="00B561B1">
              <w:rPr>
                <w:rFonts w:asciiTheme="minorHAnsi" w:hAnsiTheme="minorHAnsi" w:cstheme="minorHAnsi"/>
                <w:bCs/>
                <w:sz w:val="20"/>
                <w:szCs w:val="20"/>
                <w:lang w:val="cs-CZ"/>
              </w:rPr>
              <w:t xml:space="preserve">konečného uživatele </w:t>
            </w:r>
            <w:r>
              <w:rPr>
                <w:rFonts w:asciiTheme="minorHAnsi" w:hAnsiTheme="minorHAnsi" w:cstheme="minorHAnsi"/>
                <w:bCs/>
                <w:sz w:val="20"/>
                <w:szCs w:val="20"/>
                <w:lang w:val="cs-CZ"/>
              </w:rPr>
              <w:t xml:space="preserve">o </w:t>
            </w:r>
            <w:r w:rsidR="00C71F8B" w:rsidRPr="00C71F8B">
              <w:rPr>
                <w:rFonts w:asciiTheme="minorHAnsi" w:hAnsiTheme="minorHAnsi" w:cstheme="minorHAnsi"/>
                <w:bCs/>
                <w:sz w:val="20"/>
                <w:szCs w:val="20"/>
                <w:lang w:val="cs-CZ"/>
              </w:rPr>
              <w:t xml:space="preserve">dotaci </w:t>
            </w:r>
            <w:r w:rsidRPr="001B671B">
              <w:rPr>
                <w:rFonts w:asciiTheme="minorHAnsi" w:hAnsiTheme="minorHAnsi" w:cstheme="minorHAnsi"/>
                <w:bCs/>
                <w:sz w:val="20"/>
                <w:szCs w:val="20"/>
                <w:lang w:val="cs-CZ"/>
              </w:rPr>
              <w:t xml:space="preserve">(dále pouze </w:t>
            </w:r>
            <w:proofErr w:type="spellStart"/>
            <w:r w:rsidR="00C71F8B" w:rsidRPr="001B671B">
              <w:rPr>
                <w:rFonts w:asciiTheme="minorHAnsi" w:hAnsiTheme="minorHAnsi" w:cstheme="minorHAnsi"/>
                <w:bCs/>
                <w:sz w:val="20"/>
                <w:szCs w:val="20"/>
                <w:lang w:val="cs-CZ"/>
              </w:rPr>
              <w:t>Žo</w:t>
            </w:r>
            <w:r w:rsidR="00C71F8B">
              <w:rPr>
                <w:rFonts w:asciiTheme="minorHAnsi" w:hAnsiTheme="minorHAnsi" w:cstheme="minorHAnsi"/>
                <w:bCs/>
                <w:sz w:val="20"/>
                <w:szCs w:val="20"/>
                <w:lang w:val="cs-CZ"/>
              </w:rPr>
              <w:t>D</w:t>
            </w:r>
            <w:proofErr w:type="spellEnd"/>
            <w:r w:rsidRPr="001B671B">
              <w:rPr>
                <w:rFonts w:asciiTheme="minorHAnsi" w:hAnsiTheme="minorHAnsi" w:cstheme="minorHAnsi"/>
                <w:bCs/>
                <w:sz w:val="20"/>
                <w:szCs w:val="20"/>
                <w:lang w:val="cs-CZ"/>
              </w:rPr>
              <w:t>) podaná dne .................. a její schválení Euroregionálním řídícím výborem dne .................... na zasedání č. ………………… znamená splnění podmínek k uzavření této smlouvy.</w:t>
            </w:r>
          </w:p>
          <w:p w14:paraId="221407FF" w14:textId="77777777" w:rsidR="0014559F" w:rsidRDefault="0014559F" w:rsidP="00B23D9D">
            <w:pPr>
              <w:pStyle w:val="Tekstpodstawowy"/>
              <w:spacing w:before="120" w:line="280" w:lineRule="auto"/>
              <w:jc w:val="both"/>
              <w:rPr>
                <w:rFonts w:asciiTheme="minorHAnsi" w:hAnsiTheme="minorHAnsi" w:cstheme="minorHAnsi"/>
                <w:b/>
                <w:sz w:val="20"/>
                <w:szCs w:val="20"/>
                <w:lang w:val="cs-CZ"/>
              </w:rPr>
            </w:pPr>
          </w:p>
          <w:p w14:paraId="528C248A" w14:textId="77777777" w:rsidR="0014559F" w:rsidRDefault="0014559F" w:rsidP="00B23D9D">
            <w:pPr>
              <w:pStyle w:val="Tekstpodstawowy"/>
              <w:spacing w:before="120" w:line="280" w:lineRule="auto"/>
              <w:jc w:val="both"/>
              <w:rPr>
                <w:rFonts w:asciiTheme="minorHAnsi" w:hAnsiTheme="minorHAnsi" w:cstheme="minorHAnsi"/>
                <w:b/>
                <w:sz w:val="20"/>
                <w:szCs w:val="20"/>
                <w:lang w:val="cs-CZ"/>
              </w:rPr>
            </w:pPr>
          </w:p>
          <w:p w14:paraId="1C9AD5A7" w14:textId="75838B83" w:rsidR="00753A4F" w:rsidRPr="001B671B" w:rsidRDefault="00753A4F" w:rsidP="00B23D9D">
            <w:pPr>
              <w:pStyle w:val="Tekstpodstawowy"/>
              <w:spacing w:before="120" w:line="280" w:lineRule="auto"/>
              <w:jc w:val="center"/>
              <w:rPr>
                <w:rFonts w:asciiTheme="minorHAnsi" w:hAnsiTheme="minorHAnsi" w:cstheme="minorHAnsi"/>
                <w:b/>
                <w:sz w:val="20"/>
                <w:szCs w:val="20"/>
                <w:lang w:val="cs-CZ"/>
              </w:rPr>
            </w:pPr>
            <w:r w:rsidRPr="001B671B">
              <w:rPr>
                <w:rFonts w:asciiTheme="minorHAnsi" w:hAnsiTheme="minorHAnsi" w:cstheme="minorHAnsi"/>
                <w:b/>
                <w:sz w:val="20"/>
                <w:szCs w:val="20"/>
                <w:lang w:val="cs-CZ"/>
              </w:rPr>
              <w:t>Čl. 1</w:t>
            </w:r>
          </w:p>
          <w:p w14:paraId="7B03263B" w14:textId="77777777" w:rsidR="00753A4F" w:rsidRPr="001B671B" w:rsidRDefault="00753A4F" w:rsidP="00B23D9D">
            <w:pPr>
              <w:pStyle w:val="lnek"/>
              <w:rPr>
                <w:rFonts w:asciiTheme="minorHAnsi" w:hAnsiTheme="minorHAnsi" w:cstheme="minorHAnsi"/>
                <w:sz w:val="20"/>
                <w:szCs w:val="20"/>
              </w:rPr>
            </w:pPr>
            <w:r w:rsidRPr="001B671B">
              <w:rPr>
                <w:rFonts w:asciiTheme="minorHAnsi" w:hAnsiTheme="minorHAnsi" w:cstheme="minorHAnsi"/>
                <w:sz w:val="20"/>
                <w:szCs w:val="20"/>
              </w:rPr>
              <w:t>ÚČEL/PŘEDMĚT SMLOUVY</w:t>
            </w:r>
          </w:p>
          <w:p w14:paraId="42DE98F9" w14:textId="56189BE5" w:rsidR="00753A4F" w:rsidRPr="001B671B" w:rsidRDefault="00753A4F" w:rsidP="00B23D9D">
            <w:pPr>
              <w:pStyle w:val="Tekstpodstawowy"/>
              <w:numPr>
                <w:ilvl w:val="0"/>
                <w:numId w:val="45"/>
              </w:numPr>
              <w:pBdr>
                <w:bar w:val="single" w:sz="6" w:color="auto"/>
              </w:pBdr>
              <w:spacing w:before="120"/>
              <w:ind w:left="315" w:hanging="283"/>
              <w:jc w:val="both"/>
              <w:rPr>
                <w:rFonts w:asciiTheme="minorHAnsi" w:hAnsiTheme="minorHAnsi" w:cstheme="minorHAnsi"/>
                <w:bCs/>
                <w:sz w:val="20"/>
                <w:szCs w:val="20"/>
                <w:lang w:val="cs-CZ"/>
              </w:rPr>
            </w:pPr>
            <w:r w:rsidRPr="001B671B">
              <w:rPr>
                <w:rFonts w:asciiTheme="minorHAnsi" w:hAnsiTheme="minorHAnsi" w:cstheme="minorHAnsi"/>
                <w:bCs/>
                <w:sz w:val="20"/>
                <w:szCs w:val="20"/>
                <w:lang w:val="cs-CZ"/>
              </w:rPr>
              <w:t xml:space="preserve">Smlouva stanovuje podmínky, za kterých </w:t>
            </w:r>
            <w:r w:rsidR="00D73E51">
              <w:rPr>
                <w:rFonts w:asciiTheme="minorHAnsi" w:hAnsiTheme="minorHAnsi" w:cstheme="minorHAnsi"/>
                <w:bCs/>
                <w:sz w:val="20"/>
                <w:szCs w:val="20"/>
                <w:lang w:val="cs-CZ"/>
              </w:rPr>
              <w:t>S</w:t>
            </w:r>
            <w:r w:rsidR="00D73E51" w:rsidRPr="001B671B">
              <w:rPr>
                <w:rFonts w:asciiTheme="minorHAnsi" w:hAnsiTheme="minorHAnsi" w:cstheme="minorHAnsi"/>
                <w:bCs/>
                <w:sz w:val="20"/>
                <w:szCs w:val="20"/>
                <w:lang w:val="cs-CZ"/>
              </w:rPr>
              <w:t xml:space="preserve">právce </w:t>
            </w:r>
            <w:r w:rsidRPr="001B671B">
              <w:rPr>
                <w:rFonts w:asciiTheme="minorHAnsi" w:hAnsiTheme="minorHAnsi" w:cstheme="minorHAnsi"/>
                <w:bCs/>
                <w:sz w:val="20"/>
                <w:szCs w:val="20"/>
                <w:lang w:val="cs-CZ"/>
              </w:rPr>
              <w:t xml:space="preserve">FMP vyplácí finanční příspěvek z EFRR v souvislosti s realizací malého projektu a </w:t>
            </w:r>
            <w:r w:rsidR="00DF19CB">
              <w:rPr>
                <w:rFonts w:asciiTheme="minorHAnsi" w:hAnsiTheme="minorHAnsi" w:cstheme="minorHAnsi"/>
                <w:bCs/>
                <w:sz w:val="20"/>
                <w:szCs w:val="20"/>
                <w:lang w:val="cs-CZ"/>
              </w:rPr>
              <w:t>konečného uživatele</w:t>
            </w:r>
            <w:r w:rsidR="00DF19CB" w:rsidRPr="001B671B">
              <w:rPr>
                <w:rFonts w:asciiTheme="minorHAnsi" w:hAnsiTheme="minorHAnsi" w:cstheme="minorHAnsi"/>
                <w:bCs/>
                <w:sz w:val="20"/>
                <w:szCs w:val="20"/>
                <w:lang w:val="cs-CZ"/>
              </w:rPr>
              <w:t xml:space="preserve"> </w:t>
            </w:r>
            <w:r w:rsidRPr="001B671B">
              <w:rPr>
                <w:rFonts w:asciiTheme="minorHAnsi" w:hAnsiTheme="minorHAnsi" w:cstheme="minorHAnsi"/>
                <w:bCs/>
                <w:sz w:val="20"/>
                <w:szCs w:val="20"/>
                <w:lang w:val="cs-CZ"/>
              </w:rPr>
              <w:t xml:space="preserve">malého projektu </w:t>
            </w:r>
            <w:r w:rsidR="00784192">
              <w:rPr>
                <w:rFonts w:asciiTheme="minorHAnsi" w:hAnsiTheme="minorHAnsi" w:cstheme="minorHAnsi"/>
                <w:bCs/>
                <w:sz w:val="20"/>
                <w:szCs w:val="20"/>
                <w:lang w:val="cs-CZ"/>
              </w:rPr>
              <w:t>rea</w:t>
            </w:r>
            <w:r w:rsidR="0048315A">
              <w:rPr>
                <w:rFonts w:asciiTheme="minorHAnsi" w:hAnsiTheme="minorHAnsi" w:cstheme="minorHAnsi"/>
                <w:bCs/>
                <w:sz w:val="20"/>
                <w:szCs w:val="20"/>
                <w:lang w:val="cs-CZ"/>
              </w:rPr>
              <w:t>lizujícího projekt</w:t>
            </w:r>
            <w:r w:rsidRPr="001B671B">
              <w:rPr>
                <w:rFonts w:asciiTheme="minorHAnsi" w:hAnsiTheme="minorHAnsi" w:cstheme="minorHAnsi"/>
                <w:bCs/>
                <w:sz w:val="20"/>
                <w:szCs w:val="20"/>
                <w:lang w:val="cs-CZ"/>
              </w:rPr>
              <w:t xml:space="preserve">. </w:t>
            </w:r>
          </w:p>
          <w:p w14:paraId="709F65E4" w14:textId="7559EA84" w:rsidR="00753A4F" w:rsidRPr="001B671B" w:rsidRDefault="00753A4F" w:rsidP="00B23D9D">
            <w:pPr>
              <w:pStyle w:val="Tekstpodstawowy"/>
              <w:numPr>
                <w:ilvl w:val="0"/>
                <w:numId w:val="45"/>
              </w:numPr>
              <w:pBdr>
                <w:bar w:val="single" w:sz="6" w:color="auto"/>
              </w:pBdr>
              <w:spacing w:before="120"/>
              <w:ind w:left="315" w:hanging="284"/>
              <w:jc w:val="both"/>
              <w:rPr>
                <w:rFonts w:asciiTheme="minorHAnsi" w:hAnsiTheme="minorHAnsi" w:cstheme="minorHAnsi"/>
                <w:bCs/>
                <w:sz w:val="20"/>
                <w:szCs w:val="20"/>
                <w:lang w:val="cs-CZ"/>
              </w:rPr>
            </w:pPr>
            <w:r w:rsidRPr="001B671B">
              <w:rPr>
                <w:rFonts w:asciiTheme="minorHAnsi" w:hAnsiTheme="minorHAnsi" w:cstheme="minorHAnsi"/>
                <w:bCs/>
                <w:sz w:val="20"/>
                <w:szCs w:val="20"/>
                <w:lang w:val="cs-CZ"/>
              </w:rPr>
              <w:t>Smlouva stanovuje zejména práva a povinnosti smluvních stran týkající se způsobů a podmínek provádění a monitorování malého projektu, včetně žádosti</w:t>
            </w:r>
            <w:r>
              <w:rPr>
                <w:rFonts w:asciiTheme="minorHAnsi" w:hAnsiTheme="minorHAnsi" w:cstheme="minorHAnsi"/>
                <w:bCs/>
                <w:sz w:val="20"/>
                <w:szCs w:val="20"/>
                <w:lang w:val="cs-CZ"/>
              </w:rPr>
              <w:t xml:space="preserve"> o spolufinancování</w:t>
            </w:r>
            <w:r w:rsidRPr="001B671B">
              <w:rPr>
                <w:rFonts w:asciiTheme="minorHAnsi" w:hAnsiTheme="minorHAnsi" w:cstheme="minorHAnsi"/>
                <w:bCs/>
                <w:sz w:val="20"/>
                <w:szCs w:val="20"/>
                <w:lang w:val="cs-CZ"/>
              </w:rPr>
              <w:t xml:space="preserve"> a vyplácení finančních příspěvků, kontroly a </w:t>
            </w:r>
            <w:r w:rsidR="0048315A">
              <w:rPr>
                <w:rFonts w:asciiTheme="minorHAnsi" w:hAnsiTheme="minorHAnsi" w:cstheme="minorHAnsi"/>
                <w:bCs/>
                <w:sz w:val="20"/>
                <w:szCs w:val="20"/>
                <w:lang w:val="cs-CZ"/>
              </w:rPr>
              <w:t>dokladování</w:t>
            </w:r>
            <w:r w:rsidRPr="001B671B">
              <w:rPr>
                <w:rFonts w:asciiTheme="minorHAnsi" w:hAnsiTheme="minorHAnsi" w:cstheme="minorHAnsi"/>
                <w:bCs/>
                <w:sz w:val="20"/>
                <w:szCs w:val="20"/>
                <w:lang w:val="cs-CZ"/>
              </w:rPr>
              <w:t xml:space="preserve">, informování </w:t>
            </w:r>
            <w:r w:rsidR="00B23D9D">
              <w:rPr>
                <w:rFonts w:asciiTheme="minorHAnsi" w:hAnsiTheme="minorHAnsi" w:cstheme="minorHAnsi"/>
                <w:bCs/>
                <w:sz w:val="20"/>
                <w:szCs w:val="20"/>
                <w:lang w:val="cs-CZ"/>
              </w:rPr>
              <w:br/>
            </w:r>
            <w:r w:rsidRPr="001B671B">
              <w:rPr>
                <w:rFonts w:asciiTheme="minorHAnsi" w:hAnsiTheme="minorHAnsi" w:cstheme="minorHAnsi"/>
                <w:bCs/>
                <w:sz w:val="20"/>
                <w:szCs w:val="20"/>
                <w:lang w:val="cs-CZ"/>
              </w:rPr>
              <w:t xml:space="preserve">a </w:t>
            </w:r>
            <w:r w:rsidR="00F005CD">
              <w:rPr>
                <w:rFonts w:asciiTheme="minorHAnsi" w:hAnsiTheme="minorHAnsi" w:cstheme="minorHAnsi"/>
                <w:bCs/>
                <w:sz w:val="20"/>
                <w:szCs w:val="20"/>
                <w:lang w:val="cs-CZ"/>
              </w:rPr>
              <w:t>propagace,</w:t>
            </w:r>
            <w:r w:rsidR="00F005CD" w:rsidRPr="001B671B">
              <w:rPr>
                <w:rFonts w:asciiTheme="minorHAnsi" w:hAnsiTheme="minorHAnsi" w:cstheme="minorHAnsi"/>
                <w:bCs/>
                <w:sz w:val="20"/>
                <w:szCs w:val="20"/>
                <w:lang w:val="cs-CZ"/>
              </w:rPr>
              <w:t xml:space="preserve"> </w:t>
            </w:r>
            <w:r w:rsidRPr="001B671B">
              <w:rPr>
                <w:rFonts w:asciiTheme="minorHAnsi" w:hAnsiTheme="minorHAnsi" w:cstheme="minorHAnsi"/>
                <w:bCs/>
                <w:sz w:val="20"/>
                <w:szCs w:val="20"/>
                <w:lang w:val="cs-CZ"/>
              </w:rPr>
              <w:t>a řízení malého projektu.</w:t>
            </w:r>
          </w:p>
          <w:p w14:paraId="2E14C913" w14:textId="77777777" w:rsidR="00753A4F" w:rsidRPr="001B671B" w:rsidRDefault="00753A4F" w:rsidP="00B23D9D">
            <w:pPr>
              <w:pStyle w:val="Tekstpodstawowy"/>
              <w:keepNext/>
              <w:numPr>
                <w:ilvl w:val="0"/>
                <w:numId w:val="45"/>
              </w:numPr>
              <w:pBdr>
                <w:bar w:val="single" w:sz="6" w:color="auto"/>
              </w:pBdr>
              <w:spacing w:before="120"/>
              <w:ind w:left="315" w:hanging="284"/>
              <w:jc w:val="both"/>
              <w:rPr>
                <w:rFonts w:asciiTheme="minorHAnsi" w:hAnsiTheme="minorHAnsi" w:cstheme="minorHAnsi"/>
                <w:sz w:val="20"/>
                <w:szCs w:val="20"/>
                <w:lang w:val="cs-CZ"/>
              </w:rPr>
            </w:pPr>
            <w:r w:rsidRPr="001B671B">
              <w:rPr>
                <w:rFonts w:asciiTheme="minorHAnsi" w:hAnsiTheme="minorHAnsi" w:cstheme="minorHAnsi"/>
                <w:bCs/>
                <w:sz w:val="20"/>
                <w:szCs w:val="20"/>
                <w:lang w:val="cs-CZ"/>
              </w:rPr>
              <w:t xml:space="preserve">Předmětem této Smlouvy je realizace malého </w:t>
            </w:r>
            <w:r w:rsidRPr="001B671B">
              <w:rPr>
                <w:rFonts w:asciiTheme="minorHAnsi" w:hAnsiTheme="minorHAnsi" w:cstheme="minorHAnsi"/>
                <w:sz w:val="20"/>
                <w:szCs w:val="20"/>
                <w:lang w:val="cs-CZ"/>
              </w:rPr>
              <w:t>projektu [</w:t>
            </w:r>
            <w:r w:rsidRPr="001B671B">
              <w:rPr>
                <w:rFonts w:asciiTheme="minorHAnsi" w:hAnsiTheme="minorHAnsi" w:cstheme="minorHAnsi"/>
                <w:i/>
                <w:iCs/>
                <w:sz w:val="20"/>
                <w:szCs w:val="20"/>
                <w:lang w:val="cs-CZ"/>
              </w:rPr>
              <w:t>název a číslo projektu, a typ</w:t>
            </w:r>
            <w:r w:rsidRPr="001B671B">
              <w:rPr>
                <w:rFonts w:asciiTheme="minorHAnsi" w:hAnsiTheme="minorHAnsi" w:cstheme="minorHAnsi"/>
                <w:sz w:val="20"/>
                <w:szCs w:val="20"/>
                <w:lang w:val="cs-CZ"/>
              </w:rPr>
              <w:t xml:space="preserve">] </w:t>
            </w:r>
          </w:p>
          <w:p w14:paraId="6E72B172" w14:textId="77777777" w:rsidR="00753A4F" w:rsidRPr="001B671B" w:rsidRDefault="00753A4F" w:rsidP="00B23D9D">
            <w:pPr>
              <w:pStyle w:val="Tekstpodstawowy"/>
              <w:keepNext/>
              <w:spacing w:before="120" w:line="280" w:lineRule="auto"/>
              <w:ind w:left="315"/>
              <w:jc w:val="both"/>
              <w:rPr>
                <w:rFonts w:asciiTheme="minorHAnsi" w:hAnsiTheme="minorHAnsi" w:cstheme="minorHAnsi"/>
                <w:sz w:val="20"/>
                <w:szCs w:val="20"/>
                <w:lang w:val="cs-CZ"/>
              </w:rPr>
            </w:pPr>
            <w:r w:rsidRPr="001B671B">
              <w:rPr>
                <w:rFonts w:asciiTheme="minorHAnsi" w:hAnsiTheme="minorHAnsi" w:cstheme="minorHAnsi"/>
                <w:sz w:val="20"/>
                <w:szCs w:val="20"/>
                <w:lang w:val="cs-CZ"/>
              </w:rPr>
              <w:t xml:space="preserve">Název </w:t>
            </w:r>
            <w:r w:rsidRPr="001B671B">
              <w:rPr>
                <w:rFonts w:asciiTheme="minorHAnsi" w:hAnsiTheme="minorHAnsi" w:cstheme="minorHAnsi"/>
                <w:sz w:val="20"/>
                <w:szCs w:val="20"/>
                <w:highlight w:val="lightGray"/>
                <w:lang w:val="cs-CZ"/>
              </w:rPr>
              <w:t>…………………………………………..</w:t>
            </w:r>
          </w:p>
          <w:p w14:paraId="410E508F" w14:textId="77777777" w:rsidR="00753A4F" w:rsidRPr="001B671B" w:rsidRDefault="00753A4F" w:rsidP="00B23D9D">
            <w:pPr>
              <w:pStyle w:val="Tekstpodstawowy2"/>
              <w:tabs>
                <w:tab w:val="left" w:pos="1635"/>
              </w:tabs>
              <w:spacing w:before="120" w:line="240" w:lineRule="auto"/>
              <w:ind w:left="315"/>
              <w:jc w:val="both"/>
              <w:rPr>
                <w:rFonts w:asciiTheme="minorHAnsi" w:hAnsiTheme="minorHAnsi" w:cstheme="minorHAnsi"/>
                <w:sz w:val="20"/>
                <w:szCs w:val="20"/>
                <w:lang w:val="cs-CZ"/>
              </w:rPr>
            </w:pPr>
            <w:r w:rsidRPr="001B671B">
              <w:rPr>
                <w:rFonts w:asciiTheme="minorHAnsi" w:hAnsiTheme="minorHAnsi" w:cstheme="minorHAnsi"/>
                <w:sz w:val="20"/>
                <w:szCs w:val="20"/>
                <w:lang w:val="cs-CZ"/>
              </w:rPr>
              <w:t xml:space="preserve">Číslo </w:t>
            </w:r>
            <w:r w:rsidRPr="001B671B">
              <w:rPr>
                <w:rFonts w:asciiTheme="minorHAnsi" w:hAnsiTheme="minorHAnsi" w:cstheme="minorHAnsi"/>
                <w:sz w:val="20"/>
                <w:szCs w:val="20"/>
                <w:highlight w:val="lightGray"/>
                <w:lang w:val="cs-CZ"/>
              </w:rPr>
              <w:t>…………………………………………..</w:t>
            </w:r>
          </w:p>
          <w:p w14:paraId="5D355863" w14:textId="529789E4" w:rsidR="00753A4F" w:rsidRPr="001B671B" w:rsidRDefault="00753A4F" w:rsidP="00B23D9D">
            <w:pPr>
              <w:pStyle w:val="Tekstpodstawowy2"/>
              <w:tabs>
                <w:tab w:val="left" w:pos="1635"/>
              </w:tabs>
              <w:spacing w:before="120" w:line="240" w:lineRule="auto"/>
              <w:ind w:left="315"/>
              <w:jc w:val="both"/>
              <w:rPr>
                <w:rFonts w:asciiTheme="minorHAnsi" w:hAnsiTheme="minorHAnsi" w:cstheme="minorHAnsi"/>
                <w:sz w:val="20"/>
                <w:szCs w:val="20"/>
                <w:lang w:val="cs-CZ"/>
              </w:rPr>
            </w:pPr>
            <w:r w:rsidRPr="001B671B">
              <w:rPr>
                <w:rFonts w:asciiTheme="minorHAnsi" w:hAnsiTheme="minorHAnsi" w:cstheme="minorHAnsi"/>
                <w:sz w:val="20"/>
                <w:szCs w:val="20"/>
                <w:lang w:val="cs-CZ"/>
              </w:rPr>
              <w:t xml:space="preserve">Typ partnerství: </w:t>
            </w:r>
            <w:r w:rsidRPr="001B671B">
              <w:rPr>
                <w:rFonts w:asciiTheme="minorHAnsi" w:hAnsiTheme="minorHAnsi" w:cstheme="minorHAnsi"/>
                <w:sz w:val="20"/>
                <w:szCs w:val="20"/>
                <w:highlight w:val="lightGray"/>
                <w:lang w:val="cs-CZ"/>
              </w:rPr>
              <w:t>s vedoucím partnerem/</w:t>
            </w:r>
            <w:r w:rsidRPr="006D56CE">
              <w:rPr>
                <w:rFonts w:asciiTheme="minorHAnsi" w:hAnsiTheme="minorHAnsi" w:cstheme="minorHAnsi"/>
                <w:sz w:val="20"/>
                <w:szCs w:val="20"/>
                <w:lang w:val="cs-CZ"/>
              </w:rPr>
              <w:t>samostat</w:t>
            </w:r>
            <w:r w:rsidRPr="00253630">
              <w:rPr>
                <w:rFonts w:asciiTheme="minorHAnsi" w:hAnsiTheme="minorHAnsi" w:cstheme="minorHAnsi"/>
                <w:sz w:val="20"/>
                <w:szCs w:val="20"/>
                <w:lang w:val="cs-CZ"/>
              </w:rPr>
              <w:t>n</w:t>
            </w:r>
            <w:r w:rsidR="006D56CE" w:rsidRPr="00253630">
              <w:rPr>
                <w:rFonts w:asciiTheme="minorHAnsi" w:hAnsiTheme="minorHAnsi" w:cstheme="minorHAnsi"/>
                <w:sz w:val="20"/>
                <w:szCs w:val="20"/>
                <w:lang w:val="cs-CZ"/>
              </w:rPr>
              <w:t>ě</w:t>
            </w:r>
            <w:r w:rsidR="006D56CE" w:rsidRPr="00253630">
              <w:rPr>
                <w:rFonts w:asciiTheme="minorHAnsi" w:hAnsiTheme="minorHAnsi" w:cstheme="minorHAnsi"/>
                <w:sz w:val="20"/>
                <w:szCs w:val="20"/>
                <w:vertAlign w:val="superscript"/>
                <w:lang w:val="cs-CZ"/>
              </w:rPr>
              <w:t>3</w:t>
            </w:r>
            <w:r w:rsidRPr="00253630">
              <w:rPr>
                <w:rFonts w:asciiTheme="minorHAnsi" w:hAnsiTheme="minorHAnsi" w:cstheme="minorHAnsi"/>
                <w:sz w:val="20"/>
                <w:szCs w:val="20"/>
                <w:lang w:val="cs-CZ"/>
              </w:rPr>
              <w:t xml:space="preserve"> </w:t>
            </w:r>
          </w:p>
          <w:p w14:paraId="628CB105" w14:textId="506BD4D1" w:rsidR="00753A4F" w:rsidRPr="001B671B" w:rsidRDefault="00753A4F" w:rsidP="00B23D9D">
            <w:pPr>
              <w:pStyle w:val="Tekstpodstawowy2"/>
              <w:tabs>
                <w:tab w:val="left" w:pos="1635"/>
              </w:tabs>
              <w:spacing w:before="120" w:line="240" w:lineRule="auto"/>
              <w:ind w:left="315"/>
              <w:jc w:val="both"/>
              <w:rPr>
                <w:rFonts w:asciiTheme="minorHAnsi" w:hAnsiTheme="minorHAnsi" w:cstheme="minorHAnsi"/>
                <w:sz w:val="20"/>
                <w:szCs w:val="20"/>
                <w:lang w:val="cs-CZ"/>
              </w:rPr>
            </w:pPr>
            <w:r w:rsidRPr="001B671B">
              <w:rPr>
                <w:rFonts w:asciiTheme="minorHAnsi" w:hAnsiTheme="minorHAnsi" w:cstheme="minorHAnsi"/>
                <w:sz w:val="20"/>
                <w:szCs w:val="20"/>
                <w:lang w:val="cs-CZ"/>
              </w:rPr>
              <w:t xml:space="preserve">Typ aktivit/rozpočtu: </w:t>
            </w:r>
            <w:r w:rsidRPr="001B671B">
              <w:rPr>
                <w:rFonts w:asciiTheme="minorHAnsi" w:hAnsiTheme="minorHAnsi" w:cstheme="minorHAnsi"/>
                <w:sz w:val="20"/>
                <w:szCs w:val="20"/>
                <w:highlight w:val="lightGray"/>
                <w:lang w:val="cs-CZ"/>
              </w:rPr>
              <w:t xml:space="preserve">úzká cílová skupina / široká cílová skupina / smíšený projekt / ostatní malé </w:t>
            </w:r>
            <w:r w:rsidRPr="006D56CE">
              <w:rPr>
                <w:rFonts w:asciiTheme="minorHAnsi" w:hAnsiTheme="minorHAnsi" w:cstheme="minorHAnsi"/>
                <w:sz w:val="20"/>
                <w:szCs w:val="20"/>
                <w:lang w:val="cs-CZ"/>
              </w:rPr>
              <w:t>proje</w:t>
            </w:r>
            <w:r w:rsidRPr="00253630">
              <w:rPr>
                <w:rFonts w:asciiTheme="minorHAnsi" w:hAnsiTheme="minorHAnsi" w:cstheme="minorHAnsi"/>
                <w:sz w:val="20"/>
                <w:szCs w:val="20"/>
                <w:lang w:val="cs-CZ"/>
              </w:rPr>
              <w:t>kt</w:t>
            </w:r>
            <w:r w:rsidR="006D56CE" w:rsidRPr="00253630">
              <w:rPr>
                <w:rFonts w:asciiTheme="minorHAnsi" w:hAnsiTheme="minorHAnsi" w:cstheme="minorHAnsi"/>
                <w:sz w:val="20"/>
                <w:szCs w:val="20"/>
                <w:lang w:val="cs-CZ"/>
              </w:rPr>
              <w:t>y</w:t>
            </w:r>
            <w:r w:rsidR="006D56CE" w:rsidRPr="00253630">
              <w:rPr>
                <w:rFonts w:asciiTheme="minorHAnsi" w:hAnsiTheme="minorHAnsi" w:cstheme="minorHAnsi"/>
                <w:sz w:val="20"/>
                <w:szCs w:val="20"/>
                <w:vertAlign w:val="superscript"/>
                <w:lang w:val="cs-CZ"/>
              </w:rPr>
              <w:t>4</w:t>
            </w:r>
            <w:r w:rsidRPr="006D56CE">
              <w:rPr>
                <w:rFonts w:asciiTheme="minorHAnsi" w:hAnsiTheme="minorHAnsi" w:cstheme="minorHAnsi"/>
                <w:sz w:val="20"/>
                <w:szCs w:val="20"/>
                <w:highlight w:val="lightGray"/>
                <w:vertAlign w:val="superscript"/>
                <w:lang w:val="cs-CZ"/>
              </w:rPr>
              <w:t xml:space="preserve"> </w:t>
            </w:r>
          </w:p>
          <w:p w14:paraId="6C90AE86" w14:textId="77777777" w:rsidR="00B23D9D" w:rsidRDefault="00B23D9D" w:rsidP="00B23D9D">
            <w:pPr>
              <w:pStyle w:val="Tekstpodstawowy"/>
              <w:keepNext/>
              <w:spacing w:before="120" w:line="280" w:lineRule="auto"/>
              <w:ind w:left="329"/>
              <w:jc w:val="both"/>
              <w:rPr>
                <w:rFonts w:asciiTheme="minorHAnsi" w:hAnsiTheme="minorHAnsi" w:cstheme="minorHAnsi"/>
                <w:bCs/>
                <w:sz w:val="20"/>
                <w:szCs w:val="20"/>
                <w:lang w:val="cs-CZ"/>
              </w:rPr>
            </w:pPr>
          </w:p>
          <w:p w14:paraId="4A6FEB9A" w14:textId="1586B9C0" w:rsidR="00753A4F" w:rsidRPr="001B671B" w:rsidRDefault="00753A4F" w:rsidP="002243DB">
            <w:pPr>
              <w:pStyle w:val="Tekstpodstawowy"/>
              <w:keepNext/>
              <w:spacing w:before="120" w:line="280" w:lineRule="auto"/>
              <w:ind w:left="329"/>
              <w:jc w:val="both"/>
              <w:rPr>
                <w:rFonts w:asciiTheme="minorHAnsi" w:hAnsiTheme="minorHAnsi" w:cstheme="minorHAnsi"/>
                <w:bCs/>
                <w:sz w:val="20"/>
                <w:szCs w:val="20"/>
                <w:lang w:val="cs-CZ"/>
              </w:rPr>
            </w:pPr>
            <w:r w:rsidRPr="001B671B">
              <w:rPr>
                <w:rFonts w:asciiTheme="minorHAnsi" w:hAnsiTheme="minorHAnsi" w:cstheme="minorHAnsi"/>
                <w:bCs/>
                <w:sz w:val="20"/>
                <w:szCs w:val="20"/>
                <w:lang w:val="cs-CZ"/>
              </w:rPr>
              <w:t xml:space="preserve">v rámci FMP Euroregionu </w:t>
            </w:r>
            <w:proofErr w:type="spellStart"/>
            <w:r w:rsidRPr="001B671B">
              <w:rPr>
                <w:rFonts w:asciiTheme="minorHAnsi" w:hAnsiTheme="minorHAnsi" w:cstheme="minorHAnsi"/>
                <w:bCs/>
                <w:sz w:val="20"/>
                <w:szCs w:val="20"/>
                <w:lang w:val="cs-CZ"/>
              </w:rPr>
              <w:t>Silesia</w:t>
            </w:r>
            <w:proofErr w:type="spellEnd"/>
            <w:r w:rsidRPr="001B671B">
              <w:rPr>
                <w:rFonts w:asciiTheme="minorHAnsi" w:hAnsiTheme="minorHAnsi" w:cstheme="minorHAnsi"/>
                <w:bCs/>
                <w:sz w:val="20"/>
                <w:szCs w:val="20"/>
                <w:lang w:val="cs-CZ"/>
              </w:rPr>
              <w:t xml:space="preserve"> – Programu </w:t>
            </w:r>
            <w:proofErr w:type="spellStart"/>
            <w:r w:rsidRPr="001B671B">
              <w:rPr>
                <w:rFonts w:asciiTheme="minorHAnsi" w:hAnsiTheme="minorHAnsi" w:cstheme="minorHAnsi"/>
                <w:bCs/>
                <w:sz w:val="20"/>
                <w:szCs w:val="20"/>
                <w:lang w:val="cs-CZ"/>
              </w:rPr>
              <w:t>Interreg</w:t>
            </w:r>
            <w:proofErr w:type="spellEnd"/>
            <w:r w:rsidRPr="001B671B">
              <w:rPr>
                <w:rFonts w:asciiTheme="minorHAnsi" w:hAnsiTheme="minorHAnsi" w:cstheme="minorHAnsi"/>
                <w:bCs/>
                <w:sz w:val="20"/>
                <w:szCs w:val="20"/>
                <w:lang w:val="cs-CZ"/>
              </w:rPr>
              <w:t xml:space="preserve"> Česko – Polsko 2021-2027, Priorita 4, Specifický cíl 4.2 </w:t>
            </w:r>
            <w:r w:rsidRPr="001B671B">
              <w:rPr>
                <w:rFonts w:asciiTheme="minorHAnsi" w:hAnsiTheme="minorHAnsi" w:cstheme="minorHAnsi"/>
                <w:bCs/>
                <w:sz w:val="20"/>
                <w:szCs w:val="20"/>
                <w:lang w:val="cs-CZ"/>
              </w:rPr>
              <w:lastRenderedPageBreak/>
              <w:t xml:space="preserve">„Prohloubení přeshraničních vazeb obyvatel a institucí česko-polského příhraničí“, dále pouze „malý projekt“. </w:t>
            </w:r>
          </w:p>
          <w:p w14:paraId="42AE442B" w14:textId="26923F40" w:rsidR="00753A4F" w:rsidRPr="001B671B" w:rsidRDefault="00753A4F" w:rsidP="002243DB">
            <w:pPr>
              <w:pStyle w:val="Tekstpodstawowy"/>
              <w:keepNext/>
              <w:numPr>
                <w:ilvl w:val="0"/>
                <w:numId w:val="46"/>
              </w:numPr>
              <w:pBdr>
                <w:bar w:val="single" w:sz="6" w:color="auto"/>
              </w:pBdr>
              <w:spacing w:before="120"/>
              <w:ind w:left="315" w:hanging="283"/>
              <w:jc w:val="both"/>
              <w:rPr>
                <w:rFonts w:asciiTheme="minorHAnsi" w:hAnsiTheme="minorHAnsi" w:cstheme="minorHAnsi"/>
                <w:bCs/>
                <w:sz w:val="20"/>
                <w:szCs w:val="20"/>
                <w:lang w:val="cs-CZ"/>
              </w:rPr>
            </w:pPr>
            <w:r w:rsidRPr="001B671B">
              <w:rPr>
                <w:rFonts w:asciiTheme="minorHAnsi" w:hAnsiTheme="minorHAnsi" w:cstheme="minorHAnsi"/>
                <w:bCs/>
                <w:sz w:val="20"/>
                <w:szCs w:val="20"/>
                <w:lang w:val="cs-CZ"/>
              </w:rPr>
              <w:t xml:space="preserve">Malý projekt bude realizovat </w:t>
            </w:r>
            <w:r w:rsidR="00226327">
              <w:rPr>
                <w:rFonts w:asciiTheme="minorHAnsi" w:hAnsiTheme="minorHAnsi" w:cstheme="minorHAnsi"/>
                <w:bCs/>
                <w:sz w:val="20"/>
                <w:szCs w:val="20"/>
                <w:lang w:val="cs-CZ"/>
              </w:rPr>
              <w:t>konečný uživatel</w:t>
            </w:r>
            <w:r w:rsidR="00E23F7A">
              <w:rPr>
                <w:rFonts w:asciiTheme="minorHAnsi" w:hAnsiTheme="minorHAnsi" w:cstheme="minorHAnsi"/>
                <w:bCs/>
                <w:sz w:val="20"/>
                <w:szCs w:val="20"/>
                <w:lang w:val="cs-CZ"/>
              </w:rPr>
              <w:t xml:space="preserve"> malého projektu</w:t>
            </w:r>
            <w:r w:rsidRPr="001B671B">
              <w:rPr>
                <w:rFonts w:asciiTheme="minorHAnsi" w:hAnsiTheme="minorHAnsi" w:cstheme="minorHAnsi"/>
                <w:bCs/>
                <w:sz w:val="20"/>
                <w:szCs w:val="20"/>
                <w:lang w:val="cs-CZ"/>
              </w:rPr>
              <w:t xml:space="preserve"> ve spolupráci s projektovým partnerem (partnery), který (kteří) je (jsou):</w:t>
            </w:r>
          </w:p>
          <w:p w14:paraId="3279FB91" w14:textId="64511218" w:rsidR="00753A4F" w:rsidRPr="001B671B" w:rsidRDefault="00753A4F" w:rsidP="002243DB">
            <w:pPr>
              <w:pStyle w:val="Tekstpodstawowy"/>
              <w:keepNext/>
              <w:spacing w:before="120" w:line="280" w:lineRule="auto"/>
              <w:ind w:left="525" w:hanging="252"/>
              <w:rPr>
                <w:rFonts w:asciiTheme="minorHAnsi" w:hAnsiTheme="minorHAnsi" w:cstheme="minorHAnsi"/>
                <w:bCs/>
                <w:sz w:val="20"/>
                <w:szCs w:val="20"/>
                <w:lang w:val="cs-CZ"/>
              </w:rPr>
            </w:pPr>
            <w:r w:rsidRPr="001B671B">
              <w:rPr>
                <w:rFonts w:asciiTheme="minorHAnsi" w:hAnsiTheme="minorHAnsi" w:cstheme="minorHAnsi"/>
                <w:bCs/>
                <w:sz w:val="20"/>
                <w:szCs w:val="20"/>
                <w:lang w:val="cs-CZ"/>
              </w:rPr>
              <w:t>1) …………………………………………………………………</w:t>
            </w:r>
            <w:r w:rsidRPr="001B671B">
              <w:rPr>
                <w:rFonts w:asciiTheme="minorHAnsi" w:hAnsiTheme="minorHAnsi" w:cstheme="minorHAnsi"/>
                <w:bCs/>
                <w:sz w:val="20"/>
                <w:szCs w:val="20"/>
                <w:lang w:val="cs-CZ"/>
              </w:rPr>
              <w:br/>
            </w:r>
            <w:r w:rsidRPr="001B671B">
              <w:rPr>
                <w:rFonts w:asciiTheme="minorHAnsi" w:hAnsiTheme="minorHAnsi" w:cstheme="minorHAnsi"/>
                <w:b/>
                <w:sz w:val="20"/>
                <w:szCs w:val="20"/>
                <w:lang w:val="cs-CZ"/>
              </w:rPr>
              <w:t xml:space="preserve">&lt;plný název projektového </w:t>
            </w:r>
            <w:r w:rsidRPr="006D56CE">
              <w:rPr>
                <w:rFonts w:asciiTheme="minorHAnsi" w:hAnsiTheme="minorHAnsi" w:cstheme="minorHAnsi"/>
                <w:b/>
                <w:sz w:val="20"/>
                <w:szCs w:val="20"/>
                <w:lang w:val="cs-CZ"/>
              </w:rPr>
              <w:t>partnera</w:t>
            </w:r>
            <w:r w:rsidR="006D56CE" w:rsidRPr="00B80D33">
              <w:rPr>
                <w:rFonts w:asciiTheme="minorHAnsi" w:hAnsiTheme="minorHAnsi" w:cstheme="minorHAnsi"/>
                <w:b/>
                <w:sz w:val="20"/>
                <w:szCs w:val="20"/>
                <w:vertAlign w:val="superscript"/>
                <w:lang w:val="cs-CZ"/>
              </w:rPr>
              <w:t>5</w:t>
            </w:r>
            <w:r w:rsidRPr="001B671B">
              <w:rPr>
                <w:rFonts w:asciiTheme="minorHAnsi" w:hAnsiTheme="minorHAnsi" w:cstheme="minorHAnsi"/>
                <w:b/>
                <w:sz w:val="20"/>
                <w:szCs w:val="20"/>
                <w:lang w:val="cs-CZ"/>
              </w:rPr>
              <w:t>&gt;</w:t>
            </w:r>
            <w:r w:rsidRPr="001B671B">
              <w:rPr>
                <w:rFonts w:asciiTheme="minorHAnsi" w:hAnsiTheme="minorHAnsi" w:cstheme="minorHAnsi"/>
                <w:bCs/>
                <w:sz w:val="20"/>
                <w:szCs w:val="20"/>
                <w:lang w:val="cs-CZ"/>
              </w:rPr>
              <w:t xml:space="preserve"> </w:t>
            </w:r>
          </w:p>
          <w:p w14:paraId="0CB4AA44" w14:textId="77777777" w:rsidR="00753A4F" w:rsidRPr="001B671B" w:rsidRDefault="00753A4F" w:rsidP="002243DB">
            <w:pPr>
              <w:pStyle w:val="Tekstpodstawowy"/>
              <w:keepNext/>
              <w:spacing w:before="120" w:line="280" w:lineRule="auto"/>
              <w:ind w:left="525" w:hanging="14"/>
              <w:jc w:val="both"/>
              <w:rPr>
                <w:rFonts w:asciiTheme="minorHAnsi" w:hAnsiTheme="minorHAnsi" w:cstheme="minorHAnsi"/>
                <w:bCs/>
                <w:sz w:val="20"/>
                <w:szCs w:val="20"/>
                <w:lang w:val="cs-CZ"/>
              </w:rPr>
            </w:pPr>
            <w:r w:rsidRPr="001B671B">
              <w:rPr>
                <w:rFonts w:asciiTheme="minorHAnsi" w:hAnsiTheme="minorHAnsi" w:cstheme="minorHAnsi"/>
                <w:bCs/>
                <w:sz w:val="20"/>
                <w:szCs w:val="20"/>
                <w:lang w:val="cs-CZ"/>
              </w:rPr>
              <w:t>se sídlem: &lt;přesná adresa&gt;</w:t>
            </w:r>
          </w:p>
          <w:p w14:paraId="09F4BC36" w14:textId="77777777" w:rsidR="00753A4F" w:rsidRPr="001B671B" w:rsidRDefault="00753A4F" w:rsidP="002243DB">
            <w:pPr>
              <w:pStyle w:val="Tekstpodstawowy"/>
              <w:keepNext/>
              <w:spacing w:before="120" w:line="280" w:lineRule="auto"/>
              <w:ind w:left="525" w:firstLine="14"/>
              <w:jc w:val="both"/>
              <w:rPr>
                <w:rFonts w:asciiTheme="minorHAnsi" w:hAnsiTheme="minorHAnsi" w:cstheme="minorHAnsi"/>
                <w:bCs/>
                <w:sz w:val="20"/>
                <w:szCs w:val="20"/>
                <w:lang w:val="cs-CZ"/>
              </w:rPr>
            </w:pPr>
            <w:r w:rsidRPr="001B671B">
              <w:rPr>
                <w:rFonts w:asciiTheme="minorHAnsi" w:hAnsiTheme="minorHAnsi" w:cstheme="minorHAnsi"/>
                <w:bCs/>
                <w:sz w:val="20"/>
                <w:szCs w:val="20"/>
                <w:lang w:val="cs-CZ"/>
              </w:rPr>
              <w:t>DIČ, IČO:</w:t>
            </w:r>
          </w:p>
          <w:p w14:paraId="0CE51E5D" w14:textId="051538EB" w:rsidR="00753A4F" w:rsidRPr="001B671B" w:rsidRDefault="00753A4F" w:rsidP="002243DB">
            <w:pPr>
              <w:pStyle w:val="Tekstpodstawowy"/>
              <w:keepNext/>
              <w:numPr>
                <w:ilvl w:val="0"/>
                <w:numId w:val="46"/>
              </w:numPr>
              <w:pBdr>
                <w:bar w:val="single" w:sz="6" w:color="auto"/>
              </w:pBdr>
              <w:spacing w:before="120"/>
              <w:ind w:left="315" w:hanging="284"/>
              <w:jc w:val="both"/>
              <w:rPr>
                <w:rFonts w:asciiTheme="minorHAnsi" w:hAnsiTheme="minorHAnsi" w:cstheme="minorHAnsi"/>
                <w:bCs/>
                <w:sz w:val="20"/>
                <w:szCs w:val="20"/>
                <w:lang w:val="cs-CZ"/>
              </w:rPr>
            </w:pPr>
            <w:r w:rsidRPr="001B671B">
              <w:rPr>
                <w:rFonts w:asciiTheme="minorHAnsi" w:hAnsiTheme="minorHAnsi" w:cstheme="minorHAnsi"/>
                <w:bCs/>
                <w:sz w:val="20"/>
                <w:szCs w:val="20"/>
                <w:lang w:val="cs-CZ"/>
              </w:rPr>
              <w:t xml:space="preserve">Při realizaci cíle financování </w:t>
            </w:r>
            <w:r w:rsidR="00E23F7A">
              <w:rPr>
                <w:rFonts w:asciiTheme="minorHAnsi" w:hAnsiTheme="minorHAnsi" w:cstheme="minorHAnsi"/>
                <w:bCs/>
                <w:sz w:val="20"/>
                <w:szCs w:val="20"/>
                <w:lang w:val="cs-CZ"/>
              </w:rPr>
              <w:t>konečný uživatel malého projektu</w:t>
            </w:r>
            <w:r w:rsidRPr="001B671B">
              <w:rPr>
                <w:rFonts w:asciiTheme="minorHAnsi" w:hAnsiTheme="minorHAnsi" w:cstheme="minorHAnsi"/>
                <w:bCs/>
                <w:sz w:val="20"/>
                <w:szCs w:val="20"/>
                <w:lang w:val="cs-CZ"/>
              </w:rPr>
              <w:t xml:space="preserve"> spolupracuje s partnerem/partnery projektu uvedenými v Žádosti. Právní vztah mezi </w:t>
            </w:r>
            <w:r w:rsidR="00DB3723">
              <w:rPr>
                <w:rFonts w:asciiTheme="minorHAnsi" w:hAnsiTheme="minorHAnsi" w:cstheme="minorHAnsi"/>
                <w:bCs/>
                <w:sz w:val="20"/>
                <w:szCs w:val="20"/>
                <w:lang w:val="cs-CZ"/>
              </w:rPr>
              <w:t>konečným uživatelem</w:t>
            </w:r>
            <w:r w:rsidR="00DB3723" w:rsidRPr="001B671B">
              <w:rPr>
                <w:rFonts w:asciiTheme="minorHAnsi" w:hAnsiTheme="minorHAnsi" w:cstheme="minorHAnsi"/>
                <w:bCs/>
                <w:sz w:val="20"/>
                <w:szCs w:val="20"/>
                <w:lang w:val="cs-CZ"/>
              </w:rPr>
              <w:t xml:space="preserve"> </w:t>
            </w:r>
            <w:r w:rsidRPr="001B671B">
              <w:rPr>
                <w:rFonts w:asciiTheme="minorHAnsi" w:hAnsiTheme="minorHAnsi" w:cstheme="minorHAnsi"/>
                <w:bCs/>
                <w:sz w:val="20"/>
                <w:szCs w:val="20"/>
                <w:lang w:val="cs-CZ"/>
              </w:rPr>
              <w:t>malého projektu a projektovými partnery je definován v:</w:t>
            </w:r>
          </w:p>
          <w:p w14:paraId="4CCA98D8" w14:textId="37D33E46" w:rsidR="00753A4F" w:rsidRPr="001B671B" w:rsidRDefault="00753A4F" w:rsidP="002243DB">
            <w:pPr>
              <w:pStyle w:val="Tekstpodstawowy"/>
              <w:keepNext/>
              <w:numPr>
                <w:ilvl w:val="0"/>
                <w:numId w:val="47"/>
              </w:numPr>
              <w:pBdr>
                <w:bar w:val="single" w:sz="6" w:color="auto"/>
              </w:pBdr>
              <w:spacing w:before="120"/>
              <w:ind w:left="599" w:hanging="284"/>
              <w:jc w:val="both"/>
              <w:rPr>
                <w:rFonts w:asciiTheme="minorHAnsi" w:hAnsiTheme="minorHAnsi" w:cstheme="minorHAnsi"/>
                <w:bCs/>
                <w:sz w:val="20"/>
                <w:szCs w:val="20"/>
                <w:lang w:val="cs-CZ"/>
              </w:rPr>
            </w:pPr>
            <w:r w:rsidRPr="001B671B">
              <w:rPr>
                <w:rFonts w:asciiTheme="minorHAnsi" w:hAnsiTheme="minorHAnsi" w:cstheme="minorHAnsi"/>
                <w:bCs/>
                <w:sz w:val="20"/>
                <w:szCs w:val="20"/>
                <w:lang w:val="cs-CZ"/>
              </w:rPr>
              <w:t>„</w:t>
            </w:r>
            <w:r w:rsidRPr="001B671B">
              <w:rPr>
                <w:rFonts w:asciiTheme="minorHAnsi" w:hAnsiTheme="minorHAnsi" w:cstheme="minorHAnsi"/>
                <w:b/>
                <w:sz w:val="20"/>
                <w:szCs w:val="20"/>
                <w:lang w:val="cs-CZ"/>
              </w:rPr>
              <w:t xml:space="preserve">Dohodě o spolupráci v rámci malého projektu realizovaného z prostředků Programu </w:t>
            </w:r>
            <w:proofErr w:type="spellStart"/>
            <w:r w:rsidRPr="001B671B">
              <w:rPr>
                <w:rFonts w:asciiTheme="minorHAnsi" w:hAnsiTheme="minorHAnsi" w:cstheme="minorHAnsi"/>
                <w:b/>
                <w:sz w:val="20"/>
                <w:szCs w:val="20"/>
                <w:lang w:val="cs-CZ"/>
              </w:rPr>
              <w:t>Interreg</w:t>
            </w:r>
            <w:proofErr w:type="spellEnd"/>
            <w:r w:rsidRPr="001B671B">
              <w:rPr>
                <w:rFonts w:asciiTheme="minorHAnsi" w:hAnsiTheme="minorHAnsi" w:cstheme="minorHAnsi"/>
                <w:b/>
                <w:sz w:val="20"/>
                <w:szCs w:val="20"/>
                <w:lang w:val="cs-CZ"/>
              </w:rPr>
              <w:t xml:space="preserve"> Česko – Polsko</w:t>
            </w:r>
            <w:r w:rsidRPr="001B671B">
              <w:rPr>
                <w:rFonts w:asciiTheme="minorHAnsi" w:hAnsiTheme="minorHAnsi" w:cstheme="minorHAnsi"/>
                <w:bCs/>
                <w:sz w:val="20"/>
                <w:szCs w:val="20"/>
                <w:lang w:val="cs-CZ"/>
              </w:rPr>
              <w:t xml:space="preserve">“ (dále pouze „Dohoda </w:t>
            </w:r>
            <w:r w:rsidR="002243DB">
              <w:rPr>
                <w:rFonts w:asciiTheme="minorHAnsi" w:hAnsiTheme="minorHAnsi" w:cstheme="minorHAnsi"/>
                <w:bCs/>
                <w:sz w:val="20"/>
                <w:szCs w:val="20"/>
                <w:lang w:val="cs-CZ"/>
              </w:rPr>
              <w:br/>
            </w:r>
            <w:r w:rsidRPr="001B671B">
              <w:rPr>
                <w:rFonts w:asciiTheme="minorHAnsi" w:hAnsiTheme="minorHAnsi" w:cstheme="minorHAnsi"/>
                <w:bCs/>
                <w:sz w:val="20"/>
                <w:szCs w:val="20"/>
                <w:lang w:val="cs-CZ"/>
              </w:rPr>
              <w:t xml:space="preserve">o spolupráci“), která byla uzavřena mezi </w:t>
            </w:r>
            <w:r w:rsidR="00DB3723">
              <w:rPr>
                <w:rFonts w:asciiTheme="minorHAnsi" w:hAnsiTheme="minorHAnsi" w:cstheme="minorHAnsi"/>
                <w:bCs/>
                <w:sz w:val="20"/>
                <w:szCs w:val="20"/>
                <w:lang w:val="cs-CZ"/>
              </w:rPr>
              <w:t>konečným uživatelem</w:t>
            </w:r>
            <w:r w:rsidR="00DB3723" w:rsidRPr="001B671B">
              <w:rPr>
                <w:rFonts w:asciiTheme="minorHAnsi" w:hAnsiTheme="minorHAnsi" w:cstheme="minorHAnsi"/>
                <w:bCs/>
                <w:sz w:val="20"/>
                <w:szCs w:val="20"/>
                <w:lang w:val="cs-CZ"/>
              </w:rPr>
              <w:t xml:space="preserve"> </w:t>
            </w:r>
            <w:r w:rsidRPr="001B671B">
              <w:rPr>
                <w:rFonts w:asciiTheme="minorHAnsi" w:hAnsiTheme="minorHAnsi" w:cstheme="minorHAnsi"/>
                <w:bCs/>
                <w:sz w:val="20"/>
                <w:szCs w:val="20"/>
                <w:lang w:val="cs-CZ"/>
              </w:rPr>
              <w:t xml:space="preserve">tj. vedoucím partnerem </w:t>
            </w:r>
            <w:r w:rsidR="002243DB">
              <w:rPr>
                <w:rFonts w:asciiTheme="minorHAnsi" w:hAnsiTheme="minorHAnsi" w:cstheme="minorHAnsi"/>
                <w:bCs/>
                <w:sz w:val="20"/>
                <w:szCs w:val="20"/>
                <w:lang w:val="cs-CZ"/>
              </w:rPr>
              <w:br/>
            </w:r>
            <w:r w:rsidRPr="001B671B">
              <w:rPr>
                <w:rFonts w:asciiTheme="minorHAnsi" w:hAnsiTheme="minorHAnsi" w:cstheme="minorHAnsi"/>
                <w:bCs/>
                <w:sz w:val="20"/>
                <w:szCs w:val="20"/>
                <w:lang w:val="cs-CZ"/>
              </w:rPr>
              <w:t xml:space="preserve">a partnerem/partnery projektu dne ............ </w:t>
            </w:r>
            <w:r w:rsidRPr="001B671B">
              <w:rPr>
                <w:rFonts w:asciiTheme="minorHAnsi" w:hAnsiTheme="minorHAnsi" w:cstheme="minorHAnsi"/>
                <w:bCs/>
                <w:i/>
                <w:iCs/>
                <w:sz w:val="20"/>
                <w:szCs w:val="20"/>
                <w:highlight w:val="lightGray"/>
                <w:lang w:val="cs-CZ"/>
              </w:rPr>
              <w:t xml:space="preserve">(pokud se </w:t>
            </w:r>
            <w:r w:rsidRPr="006D56CE">
              <w:rPr>
                <w:rFonts w:asciiTheme="minorHAnsi" w:hAnsiTheme="minorHAnsi" w:cstheme="minorHAnsi"/>
                <w:bCs/>
                <w:i/>
                <w:iCs/>
                <w:sz w:val="20"/>
                <w:szCs w:val="20"/>
                <w:lang w:val="cs-CZ"/>
              </w:rPr>
              <w:t>týk</w:t>
            </w:r>
            <w:r w:rsidR="006D56CE" w:rsidRPr="00253630">
              <w:rPr>
                <w:rFonts w:asciiTheme="minorHAnsi" w:hAnsiTheme="minorHAnsi" w:cstheme="minorHAnsi"/>
                <w:bCs/>
                <w:i/>
                <w:iCs/>
                <w:sz w:val="20"/>
                <w:szCs w:val="20"/>
                <w:lang w:val="cs-CZ"/>
              </w:rPr>
              <w:t>á</w:t>
            </w:r>
            <w:r w:rsidR="006D56CE" w:rsidRPr="00253630">
              <w:rPr>
                <w:rFonts w:asciiTheme="minorHAnsi" w:hAnsiTheme="minorHAnsi" w:cstheme="minorHAnsi"/>
                <w:bCs/>
                <w:i/>
                <w:iCs/>
                <w:sz w:val="20"/>
                <w:szCs w:val="20"/>
                <w:vertAlign w:val="superscript"/>
                <w:lang w:val="cs-CZ"/>
              </w:rPr>
              <w:t>6</w:t>
            </w:r>
            <w:r w:rsidRPr="001B671B">
              <w:rPr>
                <w:rFonts w:asciiTheme="minorHAnsi" w:hAnsiTheme="minorHAnsi" w:cstheme="minorHAnsi"/>
                <w:bCs/>
                <w:i/>
                <w:iCs/>
                <w:sz w:val="20"/>
                <w:szCs w:val="20"/>
                <w:highlight w:val="lightGray"/>
                <w:lang w:val="cs-CZ"/>
              </w:rPr>
              <w:t>)</w:t>
            </w:r>
          </w:p>
          <w:p w14:paraId="1356861D" w14:textId="3E08CCA3" w:rsidR="00753A4F" w:rsidRPr="00253630" w:rsidRDefault="00753A4F" w:rsidP="002243DB">
            <w:pPr>
              <w:pStyle w:val="Tekstpodstawowy"/>
              <w:keepNext/>
              <w:numPr>
                <w:ilvl w:val="0"/>
                <w:numId w:val="47"/>
              </w:numPr>
              <w:pBdr>
                <w:bar w:val="single" w:sz="6" w:color="auto"/>
              </w:pBdr>
              <w:spacing w:before="120" w:line="280" w:lineRule="auto"/>
              <w:ind w:left="673" w:hanging="336"/>
              <w:jc w:val="both"/>
              <w:rPr>
                <w:rFonts w:asciiTheme="minorHAnsi" w:hAnsiTheme="minorHAnsi" w:cstheme="minorHAnsi"/>
                <w:bCs/>
                <w:sz w:val="20"/>
                <w:szCs w:val="20"/>
                <w:lang w:val="cs-CZ"/>
              </w:rPr>
            </w:pPr>
            <w:r w:rsidRPr="001B671B">
              <w:rPr>
                <w:rFonts w:asciiTheme="minorHAnsi" w:hAnsiTheme="minorHAnsi" w:cstheme="minorHAnsi"/>
                <w:bCs/>
                <w:sz w:val="20"/>
                <w:szCs w:val="20"/>
                <w:lang w:val="cs-CZ"/>
              </w:rPr>
              <w:t>„</w:t>
            </w:r>
            <w:r w:rsidRPr="001B671B">
              <w:rPr>
                <w:rFonts w:asciiTheme="minorHAnsi" w:hAnsiTheme="minorHAnsi" w:cstheme="minorHAnsi"/>
                <w:b/>
                <w:sz w:val="20"/>
                <w:szCs w:val="20"/>
                <w:lang w:val="cs-CZ"/>
              </w:rPr>
              <w:t>Prohlášení o spolupráci</w:t>
            </w:r>
            <w:r w:rsidRPr="001B671B">
              <w:rPr>
                <w:rFonts w:asciiTheme="minorHAnsi" w:hAnsiTheme="minorHAnsi" w:cstheme="minorHAnsi"/>
                <w:bCs/>
                <w:sz w:val="20"/>
                <w:szCs w:val="20"/>
                <w:lang w:val="cs-CZ"/>
              </w:rPr>
              <w:t xml:space="preserve">“, která byla uzavřena mezi </w:t>
            </w:r>
            <w:r w:rsidR="00025C36">
              <w:rPr>
                <w:rFonts w:asciiTheme="minorHAnsi" w:hAnsiTheme="minorHAnsi" w:cstheme="minorHAnsi"/>
                <w:bCs/>
                <w:sz w:val="20"/>
                <w:szCs w:val="20"/>
                <w:lang w:val="cs-CZ"/>
              </w:rPr>
              <w:t>konečným uživatelem</w:t>
            </w:r>
            <w:r w:rsidRPr="001B671B">
              <w:rPr>
                <w:rFonts w:asciiTheme="minorHAnsi" w:hAnsiTheme="minorHAnsi" w:cstheme="minorHAnsi"/>
                <w:bCs/>
                <w:sz w:val="20"/>
                <w:szCs w:val="20"/>
                <w:lang w:val="cs-CZ"/>
              </w:rPr>
              <w:t xml:space="preserve">, tj. žadatele, </w:t>
            </w:r>
            <w:r w:rsidR="002243DB">
              <w:rPr>
                <w:rFonts w:asciiTheme="minorHAnsi" w:hAnsiTheme="minorHAnsi" w:cstheme="minorHAnsi"/>
                <w:bCs/>
                <w:sz w:val="20"/>
                <w:szCs w:val="20"/>
                <w:lang w:val="cs-CZ"/>
              </w:rPr>
              <w:br/>
            </w:r>
            <w:r w:rsidRPr="001B671B">
              <w:rPr>
                <w:rFonts w:asciiTheme="minorHAnsi" w:hAnsiTheme="minorHAnsi" w:cstheme="minorHAnsi"/>
                <w:bCs/>
                <w:sz w:val="20"/>
                <w:szCs w:val="20"/>
                <w:lang w:val="cs-CZ"/>
              </w:rPr>
              <w:t xml:space="preserve">a partnerem/partnery projektu dne ............ </w:t>
            </w:r>
            <w:r w:rsidRPr="001B671B">
              <w:rPr>
                <w:rFonts w:asciiTheme="minorHAnsi" w:hAnsiTheme="minorHAnsi" w:cstheme="minorHAnsi"/>
                <w:bCs/>
                <w:i/>
                <w:iCs/>
                <w:sz w:val="20"/>
                <w:szCs w:val="20"/>
                <w:lang w:val="cs-CZ"/>
              </w:rPr>
              <w:t xml:space="preserve">(pokud se </w:t>
            </w:r>
            <w:r w:rsidRPr="00253630">
              <w:rPr>
                <w:rFonts w:asciiTheme="minorHAnsi" w:hAnsiTheme="minorHAnsi" w:cstheme="minorHAnsi"/>
                <w:bCs/>
                <w:i/>
                <w:iCs/>
                <w:sz w:val="20"/>
                <w:szCs w:val="20"/>
                <w:lang w:val="cs-CZ"/>
              </w:rPr>
              <w:t>týká</w:t>
            </w:r>
            <w:r w:rsidR="006D56CE" w:rsidRPr="00253630">
              <w:rPr>
                <w:rFonts w:asciiTheme="minorHAnsi" w:hAnsiTheme="minorHAnsi" w:cstheme="minorHAnsi"/>
                <w:bCs/>
                <w:i/>
                <w:iCs/>
                <w:sz w:val="20"/>
                <w:szCs w:val="20"/>
                <w:vertAlign w:val="superscript"/>
                <w:lang w:val="cs-CZ"/>
              </w:rPr>
              <w:t>7</w:t>
            </w:r>
            <w:r w:rsidRPr="00253630">
              <w:rPr>
                <w:rFonts w:asciiTheme="minorHAnsi" w:hAnsiTheme="minorHAnsi" w:cstheme="minorHAnsi"/>
                <w:bCs/>
                <w:i/>
                <w:iCs/>
                <w:sz w:val="20"/>
                <w:szCs w:val="20"/>
                <w:lang w:val="cs-CZ"/>
              </w:rPr>
              <w:t>)</w:t>
            </w:r>
          </w:p>
          <w:p w14:paraId="7963D2BC" w14:textId="77777777" w:rsidR="00753A4F" w:rsidRPr="001B671B" w:rsidRDefault="00753A4F" w:rsidP="002243DB">
            <w:pPr>
              <w:pStyle w:val="Tekstpodstawowy"/>
              <w:keepNext/>
              <w:numPr>
                <w:ilvl w:val="0"/>
                <w:numId w:val="46"/>
              </w:numPr>
              <w:pBdr>
                <w:bar w:val="single" w:sz="6" w:color="auto"/>
              </w:pBdr>
              <w:spacing w:before="120"/>
              <w:ind w:left="329" w:hanging="266"/>
              <w:jc w:val="both"/>
              <w:rPr>
                <w:rFonts w:asciiTheme="minorHAnsi" w:hAnsiTheme="minorHAnsi" w:cstheme="minorHAnsi"/>
                <w:bCs/>
                <w:sz w:val="20"/>
                <w:szCs w:val="20"/>
                <w:lang w:val="cs-CZ"/>
              </w:rPr>
            </w:pPr>
            <w:r w:rsidRPr="001B671B">
              <w:rPr>
                <w:rFonts w:asciiTheme="minorHAnsi" w:hAnsiTheme="minorHAnsi" w:cstheme="minorHAnsi"/>
                <w:bCs/>
                <w:sz w:val="20"/>
                <w:szCs w:val="20"/>
                <w:lang w:val="cs-CZ"/>
              </w:rPr>
              <w:t>Současně je na polské straně realizátorem malého projektu obec/město/kraj/vojvodství apod. bez právní subjektivity:</w:t>
            </w:r>
          </w:p>
          <w:p w14:paraId="05986C17" w14:textId="78D0F5B4" w:rsidR="00753A4F" w:rsidRPr="001B671B" w:rsidRDefault="00753A4F" w:rsidP="002243DB">
            <w:pPr>
              <w:pStyle w:val="Tekstpodstawowy"/>
              <w:keepNext/>
              <w:spacing w:before="120" w:line="280" w:lineRule="auto"/>
              <w:ind w:left="525" w:hanging="252"/>
              <w:jc w:val="both"/>
              <w:rPr>
                <w:rFonts w:asciiTheme="minorHAnsi" w:hAnsiTheme="minorHAnsi" w:cstheme="minorHAnsi"/>
                <w:bCs/>
                <w:sz w:val="20"/>
                <w:szCs w:val="20"/>
                <w:lang w:val="cs-CZ"/>
              </w:rPr>
            </w:pPr>
            <w:r w:rsidRPr="001B671B">
              <w:rPr>
                <w:rFonts w:asciiTheme="minorHAnsi" w:hAnsiTheme="minorHAnsi" w:cstheme="minorHAnsi"/>
                <w:bCs/>
                <w:sz w:val="20"/>
                <w:szCs w:val="20"/>
                <w:lang w:val="cs-CZ"/>
              </w:rPr>
              <w:t>…………………………………………………………………</w:t>
            </w:r>
            <w:r w:rsidRPr="001B671B">
              <w:rPr>
                <w:rFonts w:asciiTheme="minorHAnsi" w:hAnsiTheme="minorHAnsi" w:cstheme="minorHAnsi"/>
                <w:bCs/>
                <w:sz w:val="20"/>
                <w:szCs w:val="20"/>
                <w:lang w:val="cs-CZ"/>
              </w:rPr>
              <w:br/>
            </w:r>
            <w:r w:rsidRPr="001B671B">
              <w:rPr>
                <w:rFonts w:asciiTheme="minorHAnsi" w:hAnsiTheme="minorHAnsi" w:cstheme="minorHAnsi"/>
                <w:b/>
                <w:sz w:val="20"/>
                <w:szCs w:val="20"/>
                <w:lang w:val="cs-CZ"/>
              </w:rPr>
              <w:t>&lt;plný název jednotky / nebo „</w:t>
            </w:r>
            <w:r w:rsidRPr="00253630">
              <w:rPr>
                <w:rFonts w:asciiTheme="minorHAnsi" w:hAnsiTheme="minorHAnsi" w:cstheme="minorHAnsi"/>
                <w:b/>
                <w:sz w:val="20"/>
                <w:szCs w:val="20"/>
                <w:lang w:val="cs-CZ"/>
              </w:rPr>
              <w:t>netýká se“ &gt;</w:t>
            </w:r>
            <w:r w:rsidR="006D56CE" w:rsidRPr="00253630">
              <w:rPr>
                <w:rFonts w:asciiTheme="minorHAnsi" w:hAnsiTheme="minorHAnsi" w:cstheme="minorHAnsi"/>
                <w:bCs/>
                <w:sz w:val="20"/>
                <w:szCs w:val="20"/>
                <w:vertAlign w:val="superscript"/>
                <w:lang w:val="cs-CZ"/>
              </w:rPr>
              <w:t>8</w:t>
            </w:r>
          </w:p>
          <w:p w14:paraId="43775026" w14:textId="77777777" w:rsidR="00753A4F" w:rsidRPr="001B671B" w:rsidRDefault="00753A4F" w:rsidP="002243DB">
            <w:pPr>
              <w:pStyle w:val="Tekstpodstawowy"/>
              <w:keepNext/>
              <w:spacing w:before="120" w:line="280" w:lineRule="auto"/>
              <w:ind w:left="525" w:hanging="14"/>
              <w:jc w:val="both"/>
              <w:rPr>
                <w:rFonts w:asciiTheme="minorHAnsi" w:hAnsiTheme="minorHAnsi" w:cstheme="minorHAnsi"/>
                <w:bCs/>
                <w:sz w:val="20"/>
                <w:szCs w:val="20"/>
                <w:lang w:val="cs-CZ"/>
              </w:rPr>
            </w:pPr>
            <w:r w:rsidRPr="001B671B">
              <w:rPr>
                <w:rFonts w:asciiTheme="minorHAnsi" w:hAnsiTheme="minorHAnsi" w:cstheme="minorHAnsi"/>
                <w:bCs/>
                <w:sz w:val="20"/>
                <w:szCs w:val="20"/>
                <w:lang w:val="cs-CZ"/>
              </w:rPr>
              <w:t>se sídlem: &lt;přesná adresa&gt;</w:t>
            </w:r>
          </w:p>
          <w:p w14:paraId="534A9892" w14:textId="77777777" w:rsidR="00753A4F" w:rsidRPr="001B671B" w:rsidRDefault="00753A4F" w:rsidP="002243DB">
            <w:pPr>
              <w:pStyle w:val="Tekstpodstawowy"/>
              <w:keepNext/>
              <w:spacing w:before="120" w:line="280" w:lineRule="auto"/>
              <w:ind w:left="525" w:firstLine="14"/>
              <w:jc w:val="both"/>
              <w:rPr>
                <w:rFonts w:asciiTheme="minorHAnsi" w:hAnsiTheme="minorHAnsi" w:cstheme="minorHAnsi"/>
                <w:bCs/>
                <w:sz w:val="20"/>
                <w:szCs w:val="20"/>
                <w:lang w:val="cs-CZ"/>
              </w:rPr>
            </w:pPr>
            <w:r w:rsidRPr="001B671B">
              <w:rPr>
                <w:rFonts w:asciiTheme="minorHAnsi" w:hAnsiTheme="minorHAnsi" w:cstheme="minorHAnsi"/>
                <w:bCs/>
                <w:sz w:val="20"/>
                <w:szCs w:val="20"/>
                <w:lang w:val="cs-CZ"/>
              </w:rPr>
              <w:t>DIČ, IČO:</w:t>
            </w:r>
          </w:p>
          <w:p w14:paraId="6FCBFFEA" w14:textId="77777777" w:rsidR="00753A4F" w:rsidRPr="001B671B" w:rsidRDefault="00753A4F" w:rsidP="002243DB">
            <w:pPr>
              <w:pStyle w:val="Tekstpodstawowy"/>
              <w:keepNext/>
              <w:spacing w:before="120" w:line="280" w:lineRule="auto"/>
              <w:ind w:left="329" w:hanging="28"/>
              <w:jc w:val="both"/>
              <w:rPr>
                <w:rFonts w:asciiTheme="minorHAnsi" w:hAnsiTheme="minorHAnsi" w:cstheme="minorHAnsi"/>
                <w:bCs/>
                <w:sz w:val="20"/>
                <w:szCs w:val="20"/>
                <w:lang w:val="cs-CZ"/>
              </w:rPr>
            </w:pPr>
            <w:r w:rsidRPr="001B671B">
              <w:rPr>
                <w:rFonts w:asciiTheme="minorHAnsi" w:hAnsiTheme="minorHAnsi" w:cstheme="minorHAnsi"/>
                <w:bCs/>
                <w:sz w:val="20"/>
                <w:szCs w:val="20"/>
                <w:lang w:val="cs-CZ"/>
              </w:rPr>
              <w:t xml:space="preserve">kterou zastupuje: </w:t>
            </w:r>
          </w:p>
          <w:p w14:paraId="00259CE9" w14:textId="77777777" w:rsidR="00753A4F" w:rsidRPr="001B671B" w:rsidRDefault="00753A4F" w:rsidP="00753A4F">
            <w:pPr>
              <w:pStyle w:val="Tekstpodstawowy"/>
              <w:keepNext/>
              <w:spacing w:before="120"/>
              <w:ind w:left="329" w:hanging="14"/>
              <w:rPr>
                <w:rFonts w:asciiTheme="minorHAnsi" w:hAnsiTheme="minorHAnsi" w:cstheme="minorHAnsi"/>
                <w:bCs/>
                <w:sz w:val="20"/>
                <w:szCs w:val="20"/>
                <w:lang w:val="cs-CZ"/>
              </w:rPr>
            </w:pPr>
            <w:r w:rsidRPr="001B671B">
              <w:rPr>
                <w:rFonts w:asciiTheme="minorHAnsi" w:hAnsiTheme="minorHAnsi" w:cstheme="minorHAnsi"/>
                <w:bCs/>
                <w:sz w:val="20"/>
                <w:szCs w:val="20"/>
                <w:lang w:val="cs-CZ"/>
              </w:rPr>
              <w:t xml:space="preserve">………………………………………………………………… </w:t>
            </w:r>
          </w:p>
          <w:p w14:paraId="3E015583" w14:textId="77777777" w:rsidR="00753A4F" w:rsidRPr="001B671B" w:rsidRDefault="00753A4F" w:rsidP="00753A4F">
            <w:pPr>
              <w:pStyle w:val="Tekstpodstawowy"/>
              <w:keepNext/>
              <w:spacing w:before="120" w:line="280" w:lineRule="auto"/>
              <w:ind w:left="32" w:firstLine="141"/>
              <w:rPr>
                <w:rFonts w:asciiTheme="minorHAnsi" w:hAnsiTheme="minorHAnsi" w:cstheme="minorHAnsi"/>
                <w:bCs/>
                <w:sz w:val="20"/>
                <w:szCs w:val="20"/>
                <w:lang w:val="cs-CZ"/>
              </w:rPr>
            </w:pPr>
            <w:r w:rsidRPr="001B671B">
              <w:rPr>
                <w:rFonts w:asciiTheme="minorHAnsi" w:hAnsiTheme="minorHAnsi" w:cstheme="minorHAnsi"/>
                <w:b/>
                <w:sz w:val="20"/>
                <w:szCs w:val="20"/>
                <w:lang w:val="cs-CZ"/>
              </w:rPr>
              <w:t xml:space="preserve">&lt;celé jméno/jména a příjmení </w:t>
            </w:r>
            <w:r>
              <w:rPr>
                <w:rFonts w:asciiTheme="minorHAnsi" w:hAnsiTheme="minorHAnsi" w:cstheme="minorHAnsi"/>
                <w:b/>
                <w:sz w:val="20"/>
                <w:szCs w:val="20"/>
                <w:lang w:val="cs-CZ"/>
              </w:rPr>
              <w:t xml:space="preserve">a </w:t>
            </w:r>
            <w:r w:rsidRPr="001B671B">
              <w:rPr>
                <w:rFonts w:asciiTheme="minorHAnsi" w:hAnsiTheme="minorHAnsi" w:cstheme="minorHAnsi"/>
                <w:b/>
                <w:sz w:val="20"/>
                <w:szCs w:val="20"/>
                <w:lang w:val="cs-CZ"/>
              </w:rPr>
              <w:t>funkce zástupce(ů) &gt;</w:t>
            </w:r>
          </w:p>
          <w:p w14:paraId="188AC7F6" w14:textId="543A4547" w:rsidR="00515C8B" w:rsidRPr="005D5D6D" w:rsidRDefault="00753A4F" w:rsidP="00753A4F">
            <w:pPr>
              <w:pStyle w:val="Tekstpodstawowy"/>
              <w:spacing w:before="120"/>
              <w:rPr>
                <w:rFonts w:asciiTheme="minorHAnsi" w:hAnsiTheme="minorHAnsi" w:cstheme="minorHAnsi"/>
                <w:b/>
                <w:color w:val="000000" w:themeColor="text1"/>
                <w:sz w:val="20"/>
                <w:szCs w:val="20"/>
                <w:lang w:val="cs-CZ"/>
              </w:rPr>
            </w:pPr>
            <w:r w:rsidRPr="001B671B">
              <w:rPr>
                <w:rFonts w:asciiTheme="minorHAnsi" w:hAnsiTheme="minorHAnsi" w:cstheme="minorHAnsi"/>
                <w:bCs/>
                <w:sz w:val="20"/>
                <w:szCs w:val="20"/>
                <w:lang w:val="cs-CZ"/>
              </w:rPr>
              <w:t>na základě „Prohlášení vedoucího partnera / partnera projektu / žadatele* – projekt realizovaný jednotkou bez právní subjektivity“ přiloženého k žádosti</w:t>
            </w:r>
            <w:r>
              <w:rPr>
                <w:rFonts w:asciiTheme="minorHAnsi" w:hAnsiTheme="minorHAnsi" w:cstheme="minorHAnsi"/>
                <w:bCs/>
                <w:sz w:val="20"/>
                <w:szCs w:val="20"/>
                <w:lang w:val="cs-CZ"/>
              </w:rPr>
              <w:t xml:space="preserve"> o spolufinancování</w:t>
            </w:r>
            <w:r w:rsidRPr="001B671B">
              <w:rPr>
                <w:rFonts w:asciiTheme="minorHAnsi" w:hAnsiTheme="minorHAnsi" w:cstheme="minorHAnsi"/>
                <w:bCs/>
                <w:sz w:val="20"/>
                <w:szCs w:val="20"/>
                <w:lang w:val="cs-CZ"/>
              </w:rPr>
              <w:t>.</w:t>
            </w:r>
          </w:p>
          <w:p w14:paraId="0B8F3236" w14:textId="77777777" w:rsidR="00515C8B" w:rsidRPr="005D5D6D" w:rsidRDefault="00515C8B" w:rsidP="00B53B6B">
            <w:pPr>
              <w:pStyle w:val="Tekstpodstawowy"/>
              <w:spacing w:before="120"/>
              <w:jc w:val="center"/>
              <w:rPr>
                <w:rFonts w:asciiTheme="minorHAnsi" w:hAnsiTheme="minorHAnsi" w:cstheme="minorHAnsi"/>
                <w:b/>
                <w:color w:val="000000" w:themeColor="text1"/>
                <w:sz w:val="20"/>
                <w:szCs w:val="20"/>
                <w:lang w:val="cs-CZ"/>
              </w:rPr>
            </w:pPr>
          </w:p>
          <w:p w14:paraId="46CD78A8" w14:textId="77777777" w:rsidR="00753A4F" w:rsidRPr="001B671B" w:rsidRDefault="00753A4F" w:rsidP="00753A4F">
            <w:pPr>
              <w:pStyle w:val="Tekstpodstawowy"/>
              <w:keepNext/>
              <w:spacing w:before="120" w:line="280" w:lineRule="auto"/>
              <w:jc w:val="center"/>
              <w:rPr>
                <w:rFonts w:asciiTheme="minorHAnsi" w:hAnsiTheme="minorHAnsi" w:cstheme="minorHAnsi"/>
                <w:b/>
                <w:sz w:val="20"/>
                <w:szCs w:val="20"/>
                <w:lang w:val="cs-CZ"/>
              </w:rPr>
            </w:pPr>
            <w:r w:rsidRPr="001B671B">
              <w:rPr>
                <w:rFonts w:asciiTheme="minorHAnsi" w:hAnsiTheme="minorHAnsi" w:cstheme="minorHAnsi"/>
                <w:b/>
                <w:sz w:val="20"/>
                <w:szCs w:val="20"/>
                <w:lang w:val="cs-CZ"/>
              </w:rPr>
              <w:t>Čl. 2</w:t>
            </w:r>
          </w:p>
          <w:p w14:paraId="539A9CEC" w14:textId="77777777" w:rsidR="00753A4F" w:rsidRPr="001B671B" w:rsidRDefault="00753A4F" w:rsidP="00753A4F">
            <w:pPr>
              <w:pStyle w:val="Akapitzlist"/>
              <w:autoSpaceDE w:val="0"/>
              <w:autoSpaceDN w:val="0"/>
              <w:adjustRightInd w:val="0"/>
              <w:spacing w:before="120" w:after="120"/>
              <w:ind w:left="357"/>
              <w:contextualSpacing w:val="0"/>
              <w:rPr>
                <w:rFonts w:cstheme="minorHAnsi"/>
                <w:sz w:val="20"/>
                <w:szCs w:val="20"/>
                <w:lang w:val="cs-CZ"/>
              </w:rPr>
            </w:pPr>
            <w:r w:rsidRPr="001B671B">
              <w:rPr>
                <w:rFonts w:cstheme="minorHAnsi"/>
                <w:b/>
                <w:sz w:val="20"/>
                <w:szCs w:val="20"/>
                <w:lang w:val="cs-CZ"/>
              </w:rPr>
              <w:t>TERMÍNY REALIZACE MALÉHO PROJEKTU</w:t>
            </w:r>
          </w:p>
          <w:p w14:paraId="5C345020" w14:textId="77777777" w:rsidR="00753A4F" w:rsidRPr="00753A4F" w:rsidRDefault="00753A4F" w:rsidP="002243DB">
            <w:pPr>
              <w:pStyle w:val="Tekstpodstawowywcity"/>
              <w:widowControl/>
              <w:numPr>
                <w:ilvl w:val="0"/>
                <w:numId w:val="48"/>
              </w:numPr>
              <w:pBdr>
                <w:bar w:val="single" w:sz="6" w:color="auto"/>
              </w:pBdr>
              <w:tabs>
                <w:tab w:val="clear" w:pos="360"/>
              </w:tabs>
              <w:spacing w:before="120"/>
              <w:ind w:left="421" w:hanging="322"/>
              <w:rPr>
                <w:rFonts w:asciiTheme="minorHAnsi" w:hAnsiTheme="minorHAnsi" w:cstheme="minorHAnsi"/>
                <w:b/>
                <w:color w:val="000000" w:themeColor="text1"/>
                <w:sz w:val="20"/>
              </w:rPr>
            </w:pPr>
            <w:r w:rsidRPr="00753A4F">
              <w:rPr>
                <w:rFonts w:asciiTheme="minorHAnsi" w:hAnsiTheme="minorHAnsi" w:cstheme="minorHAnsi"/>
                <w:sz w:val="20"/>
              </w:rPr>
              <w:t>Datum zahájení skutečné realizace malého projektu:</w:t>
            </w:r>
            <w:r w:rsidRPr="00753A4F">
              <w:rPr>
                <w:rFonts w:asciiTheme="minorHAnsi" w:hAnsiTheme="minorHAnsi" w:cstheme="minorHAnsi"/>
                <w:sz w:val="20"/>
              </w:rPr>
              <w:tab/>
            </w:r>
            <w:r w:rsidRPr="00753A4F">
              <w:rPr>
                <w:rFonts w:asciiTheme="minorHAnsi" w:hAnsiTheme="minorHAnsi" w:cstheme="minorHAnsi"/>
                <w:sz w:val="20"/>
                <w:highlight w:val="lightGray"/>
              </w:rPr>
              <w:t>&lt;</w:t>
            </w:r>
            <w:proofErr w:type="spellStart"/>
            <w:r w:rsidRPr="00753A4F">
              <w:rPr>
                <w:rFonts w:asciiTheme="minorHAnsi" w:hAnsiTheme="minorHAnsi" w:cstheme="minorHAnsi"/>
                <w:sz w:val="20"/>
                <w:highlight w:val="lightGray"/>
              </w:rPr>
              <w:t>dd.mm.rrrr</w:t>
            </w:r>
            <w:proofErr w:type="spellEnd"/>
            <w:r w:rsidRPr="00753A4F">
              <w:rPr>
                <w:rFonts w:asciiTheme="minorHAnsi" w:hAnsiTheme="minorHAnsi" w:cstheme="minorHAnsi"/>
                <w:sz w:val="20"/>
                <w:highlight w:val="lightGray"/>
              </w:rPr>
              <w:t>&gt;</w:t>
            </w:r>
          </w:p>
          <w:p w14:paraId="22829B19" w14:textId="0E1F2753" w:rsidR="00515C8B" w:rsidRPr="00753A4F" w:rsidRDefault="00753A4F" w:rsidP="002243DB">
            <w:pPr>
              <w:pStyle w:val="Tekstpodstawowywcity"/>
              <w:widowControl/>
              <w:numPr>
                <w:ilvl w:val="0"/>
                <w:numId w:val="48"/>
              </w:numPr>
              <w:pBdr>
                <w:bar w:val="single" w:sz="6" w:color="auto"/>
              </w:pBdr>
              <w:tabs>
                <w:tab w:val="clear" w:pos="360"/>
              </w:tabs>
              <w:spacing w:before="120"/>
              <w:ind w:left="421" w:hanging="322"/>
              <w:rPr>
                <w:rFonts w:asciiTheme="minorHAnsi" w:hAnsiTheme="minorHAnsi" w:cstheme="minorHAnsi"/>
                <w:b/>
                <w:color w:val="000000" w:themeColor="text1"/>
                <w:sz w:val="20"/>
              </w:rPr>
            </w:pPr>
            <w:r w:rsidRPr="00753A4F">
              <w:rPr>
                <w:rFonts w:asciiTheme="minorHAnsi" w:hAnsiTheme="minorHAnsi" w:cstheme="minorHAnsi"/>
                <w:sz w:val="20"/>
              </w:rPr>
              <w:t>Datum ukončení skutečné realizace malého projektu:</w:t>
            </w:r>
            <w:r w:rsidRPr="00753A4F">
              <w:rPr>
                <w:rFonts w:asciiTheme="minorHAnsi" w:hAnsiTheme="minorHAnsi" w:cstheme="minorHAnsi"/>
                <w:sz w:val="20"/>
              </w:rPr>
              <w:tab/>
              <w:t>&lt;</w:t>
            </w:r>
            <w:proofErr w:type="spellStart"/>
            <w:r w:rsidRPr="00753A4F">
              <w:rPr>
                <w:rFonts w:asciiTheme="minorHAnsi" w:hAnsiTheme="minorHAnsi" w:cstheme="minorHAnsi"/>
                <w:sz w:val="20"/>
              </w:rPr>
              <w:t>dd.mm.rrrr</w:t>
            </w:r>
            <w:proofErr w:type="spellEnd"/>
            <w:r w:rsidRPr="00753A4F">
              <w:rPr>
                <w:rFonts w:asciiTheme="minorHAnsi" w:hAnsiTheme="minorHAnsi" w:cstheme="minorHAnsi"/>
                <w:sz w:val="20"/>
              </w:rPr>
              <w:t>&gt;</w:t>
            </w:r>
          </w:p>
          <w:p w14:paraId="7E8BEE11" w14:textId="5D8DDE8B" w:rsidR="00753A4F" w:rsidRPr="001B671B" w:rsidRDefault="00753A4F" w:rsidP="00B72B7A">
            <w:pPr>
              <w:pStyle w:val="Tekstpodstawowy"/>
              <w:spacing w:after="0" w:line="280" w:lineRule="auto"/>
              <w:jc w:val="center"/>
              <w:rPr>
                <w:rFonts w:asciiTheme="minorHAnsi" w:hAnsiTheme="minorHAnsi" w:cstheme="minorHAnsi"/>
                <w:b/>
                <w:sz w:val="20"/>
                <w:szCs w:val="20"/>
                <w:lang w:val="cs-CZ"/>
              </w:rPr>
            </w:pPr>
            <w:r w:rsidRPr="001B671B">
              <w:rPr>
                <w:rFonts w:asciiTheme="minorHAnsi" w:hAnsiTheme="minorHAnsi" w:cstheme="minorHAnsi"/>
                <w:b/>
                <w:sz w:val="20"/>
                <w:szCs w:val="20"/>
                <w:lang w:val="cs-CZ"/>
              </w:rPr>
              <w:lastRenderedPageBreak/>
              <w:t>Čl. 3</w:t>
            </w:r>
          </w:p>
          <w:p w14:paraId="5938FF28" w14:textId="77777777" w:rsidR="00753A4F" w:rsidRPr="001B671B" w:rsidRDefault="00753A4F" w:rsidP="00B72B7A">
            <w:pPr>
              <w:pStyle w:val="Tekstpodstawowy"/>
              <w:spacing w:after="0" w:line="280" w:lineRule="auto"/>
              <w:jc w:val="center"/>
              <w:rPr>
                <w:rFonts w:asciiTheme="minorHAnsi" w:hAnsiTheme="minorHAnsi" w:cstheme="minorHAnsi"/>
                <w:b/>
                <w:sz w:val="20"/>
                <w:szCs w:val="20"/>
                <w:lang w:val="cs-CZ"/>
              </w:rPr>
            </w:pPr>
            <w:r w:rsidRPr="001B671B">
              <w:rPr>
                <w:rFonts w:asciiTheme="minorHAnsi" w:hAnsiTheme="minorHAnsi" w:cstheme="minorHAnsi"/>
                <w:b/>
                <w:sz w:val="20"/>
                <w:szCs w:val="20"/>
                <w:lang w:val="cs-CZ"/>
              </w:rPr>
              <w:t>FINANČNÍ RÁMEC MALÉHO PROJEKTU</w:t>
            </w:r>
          </w:p>
          <w:p w14:paraId="7AA17A78" w14:textId="2737BF50" w:rsidR="00753A4F" w:rsidRPr="001B671B" w:rsidRDefault="00753A4F" w:rsidP="00E85A3F">
            <w:pPr>
              <w:pStyle w:val="Tekstpodstawowy"/>
              <w:numPr>
                <w:ilvl w:val="0"/>
                <w:numId w:val="49"/>
              </w:numPr>
              <w:pBdr>
                <w:bar w:val="single" w:sz="6" w:color="auto"/>
              </w:pBdr>
              <w:spacing w:before="120"/>
              <w:ind w:left="457"/>
              <w:jc w:val="both"/>
              <w:rPr>
                <w:rFonts w:asciiTheme="minorHAnsi" w:hAnsiTheme="minorHAnsi" w:cstheme="minorHAnsi"/>
                <w:bCs/>
                <w:sz w:val="20"/>
                <w:szCs w:val="20"/>
                <w:lang w:val="cs-CZ"/>
              </w:rPr>
            </w:pPr>
            <w:r w:rsidRPr="001B671B">
              <w:rPr>
                <w:rFonts w:asciiTheme="minorHAnsi" w:hAnsiTheme="minorHAnsi" w:cstheme="minorHAnsi"/>
                <w:bCs/>
                <w:sz w:val="20"/>
                <w:szCs w:val="20"/>
                <w:lang w:val="cs-CZ"/>
              </w:rPr>
              <w:t xml:space="preserve">Finanční rámec projektu zahrnuje celkové způsobilé výdaje malého projektu a celkové výdaje na úrovni </w:t>
            </w:r>
            <w:r w:rsidR="007F007C">
              <w:rPr>
                <w:rFonts w:asciiTheme="minorHAnsi" w:hAnsiTheme="minorHAnsi" w:cstheme="minorHAnsi"/>
                <w:bCs/>
                <w:sz w:val="20"/>
                <w:szCs w:val="20"/>
                <w:lang w:val="cs-CZ"/>
              </w:rPr>
              <w:t>konečného uživatele</w:t>
            </w:r>
            <w:r w:rsidR="007F007C" w:rsidRPr="001B671B">
              <w:rPr>
                <w:rFonts w:asciiTheme="minorHAnsi" w:hAnsiTheme="minorHAnsi" w:cstheme="minorHAnsi"/>
                <w:bCs/>
                <w:sz w:val="20"/>
                <w:szCs w:val="20"/>
                <w:lang w:val="cs-CZ"/>
              </w:rPr>
              <w:t xml:space="preserve"> </w:t>
            </w:r>
            <w:r w:rsidRPr="001B671B">
              <w:rPr>
                <w:rFonts w:asciiTheme="minorHAnsi" w:hAnsiTheme="minorHAnsi" w:cstheme="minorHAnsi"/>
                <w:bCs/>
                <w:sz w:val="20"/>
                <w:szCs w:val="20"/>
                <w:lang w:val="cs-CZ"/>
              </w:rPr>
              <w:t>a jeho partnerů a je uveden v </w:t>
            </w:r>
            <w:proofErr w:type="spellStart"/>
            <w:r w:rsidR="00330415" w:rsidRPr="001B671B">
              <w:rPr>
                <w:rFonts w:asciiTheme="minorHAnsi" w:hAnsiTheme="minorHAnsi" w:cstheme="minorHAnsi"/>
                <w:bCs/>
                <w:sz w:val="20"/>
                <w:szCs w:val="20"/>
                <w:lang w:val="cs-CZ"/>
              </w:rPr>
              <w:t>Žo</w:t>
            </w:r>
            <w:r w:rsidR="00330415">
              <w:rPr>
                <w:rFonts w:asciiTheme="minorHAnsi" w:hAnsiTheme="minorHAnsi" w:cstheme="minorHAnsi"/>
                <w:bCs/>
                <w:sz w:val="20"/>
                <w:szCs w:val="20"/>
                <w:lang w:val="cs-CZ"/>
              </w:rPr>
              <w:t>D</w:t>
            </w:r>
            <w:proofErr w:type="spellEnd"/>
            <w:r w:rsidRPr="001B671B">
              <w:rPr>
                <w:rFonts w:asciiTheme="minorHAnsi" w:hAnsiTheme="minorHAnsi" w:cstheme="minorHAnsi"/>
                <w:bCs/>
                <w:sz w:val="20"/>
                <w:szCs w:val="20"/>
                <w:lang w:val="cs-CZ"/>
              </w:rPr>
              <w:t xml:space="preserve">, o níž se hovoří v preambuli. </w:t>
            </w:r>
            <w:r w:rsidR="00F74187">
              <w:rPr>
                <w:rFonts w:asciiTheme="minorHAnsi" w:hAnsiTheme="minorHAnsi" w:cstheme="minorHAnsi"/>
                <w:bCs/>
                <w:sz w:val="20"/>
                <w:szCs w:val="20"/>
                <w:lang w:val="cs-CZ"/>
              </w:rPr>
              <w:t>Poměry</w:t>
            </w:r>
            <w:r w:rsidR="00F74187" w:rsidRPr="001B671B">
              <w:rPr>
                <w:rFonts w:asciiTheme="minorHAnsi" w:hAnsiTheme="minorHAnsi" w:cstheme="minorHAnsi"/>
                <w:bCs/>
                <w:sz w:val="20"/>
                <w:szCs w:val="20"/>
                <w:lang w:val="cs-CZ"/>
              </w:rPr>
              <w:t xml:space="preserve"> </w:t>
            </w:r>
            <w:r w:rsidRPr="001B671B">
              <w:rPr>
                <w:rFonts w:asciiTheme="minorHAnsi" w:hAnsiTheme="minorHAnsi" w:cstheme="minorHAnsi"/>
                <w:bCs/>
                <w:sz w:val="20"/>
                <w:szCs w:val="20"/>
                <w:lang w:val="cs-CZ"/>
              </w:rPr>
              <w:t xml:space="preserve">financování na úrovni </w:t>
            </w:r>
            <w:r w:rsidR="00AB08ED">
              <w:rPr>
                <w:rFonts w:asciiTheme="minorHAnsi" w:hAnsiTheme="minorHAnsi" w:cstheme="minorHAnsi"/>
                <w:bCs/>
                <w:sz w:val="20"/>
                <w:szCs w:val="20"/>
                <w:lang w:val="cs-CZ"/>
              </w:rPr>
              <w:t>ko</w:t>
            </w:r>
            <w:r w:rsidR="002968F8">
              <w:rPr>
                <w:rFonts w:asciiTheme="minorHAnsi" w:hAnsiTheme="minorHAnsi" w:cstheme="minorHAnsi"/>
                <w:bCs/>
                <w:sz w:val="20"/>
                <w:szCs w:val="20"/>
                <w:lang w:val="cs-CZ"/>
              </w:rPr>
              <w:t>nečného uživatele</w:t>
            </w:r>
            <w:r w:rsidR="00AB08ED" w:rsidRPr="001B671B">
              <w:rPr>
                <w:rFonts w:asciiTheme="minorHAnsi" w:hAnsiTheme="minorHAnsi" w:cstheme="minorHAnsi"/>
                <w:bCs/>
                <w:sz w:val="20"/>
                <w:szCs w:val="20"/>
                <w:lang w:val="cs-CZ"/>
              </w:rPr>
              <w:t xml:space="preserve"> </w:t>
            </w:r>
            <w:r w:rsidRPr="001B671B">
              <w:rPr>
                <w:rFonts w:asciiTheme="minorHAnsi" w:hAnsiTheme="minorHAnsi" w:cstheme="minorHAnsi"/>
                <w:bCs/>
                <w:sz w:val="20"/>
                <w:szCs w:val="20"/>
                <w:lang w:val="cs-CZ"/>
              </w:rPr>
              <w:t xml:space="preserve">a jeho partnerů jsou uvedeny v </w:t>
            </w:r>
            <w:proofErr w:type="spellStart"/>
            <w:r w:rsidR="00330415" w:rsidRPr="001B671B">
              <w:rPr>
                <w:rFonts w:asciiTheme="minorHAnsi" w:hAnsiTheme="minorHAnsi" w:cstheme="minorHAnsi"/>
                <w:bCs/>
                <w:sz w:val="20"/>
                <w:szCs w:val="20"/>
                <w:lang w:val="cs-CZ"/>
              </w:rPr>
              <w:t>Žo</w:t>
            </w:r>
            <w:r w:rsidR="00330415">
              <w:rPr>
                <w:rFonts w:asciiTheme="minorHAnsi" w:hAnsiTheme="minorHAnsi" w:cstheme="minorHAnsi"/>
                <w:bCs/>
                <w:sz w:val="20"/>
                <w:szCs w:val="20"/>
                <w:lang w:val="cs-CZ"/>
              </w:rPr>
              <w:t>D</w:t>
            </w:r>
            <w:proofErr w:type="spellEnd"/>
            <w:r w:rsidRPr="001B671B">
              <w:rPr>
                <w:rFonts w:asciiTheme="minorHAnsi" w:hAnsiTheme="minorHAnsi" w:cstheme="minorHAnsi"/>
                <w:bCs/>
                <w:sz w:val="20"/>
                <w:szCs w:val="20"/>
                <w:lang w:val="cs-CZ"/>
              </w:rPr>
              <w:t xml:space="preserve">. </w:t>
            </w:r>
          </w:p>
          <w:p w14:paraId="1FE43EBD" w14:textId="1793847B" w:rsidR="00753A4F" w:rsidRPr="001B671B" w:rsidRDefault="00F74187" w:rsidP="00E85A3F">
            <w:pPr>
              <w:pStyle w:val="Tekstpodstawowy"/>
              <w:numPr>
                <w:ilvl w:val="0"/>
                <w:numId w:val="49"/>
              </w:numPr>
              <w:pBdr>
                <w:bar w:val="single" w:sz="6" w:color="auto"/>
              </w:pBdr>
              <w:spacing w:before="120"/>
              <w:ind w:left="465" w:hanging="284"/>
              <w:jc w:val="both"/>
              <w:rPr>
                <w:rFonts w:asciiTheme="minorHAnsi" w:hAnsiTheme="minorHAnsi" w:cstheme="minorHAnsi"/>
                <w:bCs/>
                <w:sz w:val="20"/>
                <w:szCs w:val="20"/>
                <w:lang w:val="cs-CZ"/>
              </w:rPr>
            </w:pPr>
            <w:r>
              <w:rPr>
                <w:rFonts w:asciiTheme="minorHAnsi" w:hAnsiTheme="minorHAnsi" w:cstheme="minorHAnsi"/>
                <w:bCs/>
                <w:sz w:val="20"/>
                <w:szCs w:val="20"/>
                <w:lang w:val="cs-CZ"/>
              </w:rPr>
              <w:t>Konečný uživatel</w:t>
            </w:r>
            <w:r w:rsidRPr="001B671B">
              <w:rPr>
                <w:rFonts w:asciiTheme="minorHAnsi" w:hAnsiTheme="minorHAnsi" w:cstheme="minorHAnsi"/>
                <w:bCs/>
                <w:sz w:val="20"/>
                <w:szCs w:val="20"/>
                <w:lang w:val="cs-CZ"/>
              </w:rPr>
              <w:t xml:space="preserve"> </w:t>
            </w:r>
            <w:r w:rsidR="00753A4F" w:rsidRPr="001B671B">
              <w:rPr>
                <w:rFonts w:asciiTheme="minorHAnsi" w:hAnsiTheme="minorHAnsi" w:cstheme="minorHAnsi"/>
                <w:bCs/>
                <w:sz w:val="20"/>
                <w:szCs w:val="20"/>
                <w:lang w:val="cs-CZ"/>
              </w:rPr>
              <w:t xml:space="preserve">malého projektu se svým jménem </w:t>
            </w:r>
            <w:r w:rsidR="00E85A3F">
              <w:rPr>
                <w:rFonts w:asciiTheme="minorHAnsi" w:hAnsiTheme="minorHAnsi" w:cstheme="minorHAnsi"/>
                <w:bCs/>
                <w:sz w:val="20"/>
                <w:szCs w:val="20"/>
                <w:lang w:val="cs-CZ"/>
              </w:rPr>
              <w:br/>
            </w:r>
            <w:r w:rsidR="00753A4F" w:rsidRPr="001B671B">
              <w:rPr>
                <w:rFonts w:asciiTheme="minorHAnsi" w:hAnsiTheme="minorHAnsi" w:cstheme="minorHAnsi"/>
                <w:bCs/>
                <w:sz w:val="20"/>
                <w:szCs w:val="20"/>
                <w:lang w:val="cs-CZ"/>
              </w:rPr>
              <w:t>a jménem partnera/partnerů projektu zavazuje poskytnout finanční prostředky na realizaci malého projektu ve výši rozdílu mezi celkovými způsobilými výdaji projektu a finančním příspěvkem.</w:t>
            </w:r>
          </w:p>
          <w:p w14:paraId="124796EE" w14:textId="77777777" w:rsidR="00753A4F" w:rsidRPr="001B671B" w:rsidRDefault="00753A4F" w:rsidP="00E85A3F">
            <w:pPr>
              <w:pStyle w:val="Tekstpodstawowy"/>
              <w:numPr>
                <w:ilvl w:val="0"/>
                <w:numId w:val="49"/>
              </w:numPr>
              <w:pBdr>
                <w:bar w:val="single" w:sz="6" w:color="auto"/>
              </w:pBdr>
              <w:spacing w:before="120"/>
              <w:ind w:left="465" w:hanging="284"/>
              <w:jc w:val="both"/>
              <w:rPr>
                <w:rFonts w:asciiTheme="minorHAnsi" w:hAnsiTheme="minorHAnsi" w:cstheme="minorHAnsi"/>
                <w:bCs/>
                <w:sz w:val="20"/>
                <w:szCs w:val="20"/>
                <w:lang w:val="cs-CZ"/>
              </w:rPr>
            </w:pPr>
            <w:r w:rsidRPr="001B671B">
              <w:rPr>
                <w:rFonts w:asciiTheme="minorHAnsi" w:hAnsiTheme="minorHAnsi" w:cstheme="minorHAnsi"/>
                <w:bCs/>
                <w:sz w:val="20"/>
                <w:szCs w:val="20"/>
                <w:lang w:val="cs-CZ"/>
              </w:rPr>
              <w:t xml:space="preserve">Celkové způsobilé výdaje pro celý malý projekt činí: </w:t>
            </w:r>
            <w:r w:rsidRPr="001B671B">
              <w:rPr>
                <w:rFonts w:asciiTheme="minorHAnsi" w:hAnsiTheme="minorHAnsi" w:cstheme="minorHAnsi"/>
                <w:bCs/>
                <w:sz w:val="20"/>
                <w:szCs w:val="20"/>
                <w:highlight w:val="lightGray"/>
                <w:lang w:val="cs-CZ"/>
              </w:rPr>
              <w:t xml:space="preserve">………… EUR </w:t>
            </w:r>
          </w:p>
          <w:p w14:paraId="5F75D9C3" w14:textId="77777777" w:rsidR="00753A4F" w:rsidRPr="001B671B" w:rsidRDefault="00753A4F" w:rsidP="00E85A3F">
            <w:pPr>
              <w:pStyle w:val="Tekstpodstawowy"/>
              <w:numPr>
                <w:ilvl w:val="0"/>
                <w:numId w:val="49"/>
              </w:numPr>
              <w:pBdr>
                <w:bar w:val="single" w:sz="6" w:color="auto"/>
              </w:pBdr>
              <w:spacing w:before="120"/>
              <w:ind w:left="465" w:hanging="284"/>
              <w:jc w:val="both"/>
              <w:rPr>
                <w:rFonts w:asciiTheme="minorHAnsi" w:hAnsiTheme="minorHAnsi" w:cstheme="minorHAnsi"/>
                <w:bCs/>
                <w:sz w:val="20"/>
                <w:szCs w:val="20"/>
                <w:lang w:val="cs-CZ"/>
              </w:rPr>
            </w:pPr>
            <w:r w:rsidRPr="001B671B">
              <w:rPr>
                <w:rFonts w:asciiTheme="minorHAnsi" w:hAnsiTheme="minorHAnsi" w:cstheme="minorHAnsi"/>
                <w:bCs/>
                <w:sz w:val="20"/>
                <w:szCs w:val="20"/>
                <w:lang w:val="cs-CZ"/>
              </w:rPr>
              <w:t xml:space="preserve">Maximální výše spolufinancování z Evropského fondu pro regionální rozvoj na celý malý projekt činí: </w:t>
            </w:r>
            <w:r w:rsidRPr="001B671B">
              <w:rPr>
                <w:rFonts w:asciiTheme="minorHAnsi" w:hAnsiTheme="minorHAnsi" w:cstheme="minorHAnsi"/>
                <w:bCs/>
                <w:sz w:val="20"/>
                <w:szCs w:val="20"/>
                <w:highlight w:val="lightGray"/>
                <w:lang w:val="cs-CZ"/>
              </w:rPr>
              <w:t xml:space="preserve">………… EUR tj. …..% </w:t>
            </w:r>
            <w:r w:rsidRPr="001B671B">
              <w:rPr>
                <w:rFonts w:asciiTheme="minorHAnsi" w:hAnsiTheme="minorHAnsi" w:cstheme="minorHAnsi"/>
                <w:bCs/>
                <w:sz w:val="20"/>
                <w:szCs w:val="20"/>
                <w:lang w:val="cs-CZ"/>
              </w:rPr>
              <w:t>(ne více než 80 %).</w:t>
            </w:r>
          </w:p>
          <w:p w14:paraId="472FFB9C" w14:textId="77777777" w:rsidR="00753A4F" w:rsidRPr="001B671B" w:rsidRDefault="00753A4F" w:rsidP="00E85A3F">
            <w:pPr>
              <w:pStyle w:val="Tekstpodstawowy"/>
              <w:numPr>
                <w:ilvl w:val="0"/>
                <w:numId w:val="49"/>
              </w:numPr>
              <w:pBdr>
                <w:bar w:val="single" w:sz="6" w:color="auto"/>
              </w:pBdr>
              <w:spacing w:before="120"/>
              <w:ind w:left="465" w:hanging="284"/>
              <w:jc w:val="both"/>
              <w:rPr>
                <w:rFonts w:asciiTheme="minorHAnsi" w:hAnsiTheme="minorHAnsi" w:cstheme="minorHAnsi"/>
                <w:bCs/>
                <w:sz w:val="20"/>
                <w:szCs w:val="20"/>
                <w:lang w:val="cs-CZ"/>
              </w:rPr>
            </w:pPr>
            <w:r w:rsidRPr="001B671B">
              <w:rPr>
                <w:rFonts w:asciiTheme="minorHAnsi" w:hAnsiTheme="minorHAnsi" w:cstheme="minorHAnsi"/>
                <w:bCs/>
                <w:sz w:val="20"/>
                <w:szCs w:val="20"/>
                <w:lang w:val="cs-CZ"/>
              </w:rPr>
              <w:t>Výše způsobilých výdajů v rozdělení na partnery malého projektu činí:</w:t>
            </w:r>
          </w:p>
          <w:p w14:paraId="16D46D7C" w14:textId="12EA10D3" w:rsidR="00753A4F" w:rsidRPr="001B671B" w:rsidRDefault="00753A4F" w:rsidP="00E85A3F">
            <w:pPr>
              <w:pStyle w:val="Tekstpodstawowy"/>
              <w:spacing w:before="120" w:line="280" w:lineRule="auto"/>
              <w:ind w:left="315"/>
              <w:jc w:val="both"/>
              <w:rPr>
                <w:rFonts w:asciiTheme="minorHAnsi" w:hAnsiTheme="minorHAnsi" w:cstheme="minorHAnsi"/>
                <w:bCs/>
                <w:sz w:val="20"/>
                <w:szCs w:val="20"/>
                <w:lang w:val="cs-CZ"/>
              </w:rPr>
            </w:pPr>
            <w:r w:rsidRPr="001B671B">
              <w:rPr>
                <w:rFonts w:asciiTheme="minorHAnsi" w:hAnsiTheme="minorHAnsi" w:cstheme="minorHAnsi"/>
                <w:bCs/>
                <w:sz w:val="20"/>
                <w:szCs w:val="20"/>
                <w:lang w:val="cs-CZ"/>
              </w:rPr>
              <w:t xml:space="preserve">a) </w:t>
            </w:r>
            <w:r w:rsidR="00F07BB7">
              <w:rPr>
                <w:rFonts w:asciiTheme="minorHAnsi" w:hAnsiTheme="minorHAnsi" w:cstheme="minorHAnsi"/>
                <w:bCs/>
                <w:sz w:val="20"/>
                <w:szCs w:val="20"/>
                <w:lang w:val="cs-CZ"/>
              </w:rPr>
              <w:t>konečný uživatel</w:t>
            </w:r>
            <w:r w:rsidR="00F07BB7" w:rsidRPr="001B671B">
              <w:rPr>
                <w:rFonts w:asciiTheme="minorHAnsi" w:hAnsiTheme="minorHAnsi" w:cstheme="minorHAnsi"/>
                <w:bCs/>
                <w:sz w:val="20"/>
                <w:szCs w:val="20"/>
                <w:lang w:val="cs-CZ"/>
              </w:rPr>
              <w:t xml:space="preserve"> </w:t>
            </w:r>
            <w:r w:rsidRPr="001B671B">
              <w:rPr>
                <w:rFonts w:asciiTheme="minorHAnsi" w:hAnsiTheme="minorHAnsi" w:cstheme="minorHAnsi"/>
                <w:bCs/>
                <w:sz w:val="20"/>
                <w:szCs w:val="20"/>
                <w:lang w:val="cs-CZ"/>
              </w:rPr>
              <w:t xml:space="preserve">malého projektu – </w:t>
            </w:r>
            <w:r w:rsidRPr="001B671B">
              <w:rPr>
                <w:rFonts w:asciiTheme="minorHAnsi" w:hAnsiTheme="minorHAnsi" w:cstheme="minorHAnsi"/>
                <w:bCs/>
                <w:sz w:val="20"/>
                <w:szCs w:val="20"/>
                <w:highlight w:val="lightGray"/>
                <w:lang w:val="cs-CZ"/>
              </w:rPr>
              <w:t xml:space="preserve">………………. </w:t>
            </w:r>
            <w:r w:rsidRPr="001B671B">
              <w:rPr>
                <w:rFonts w:asciiTheme="minorHAnsi" w:hAnsiTheme="minorHAnsi" w:cstheme="minorHAnsi"/>
                <w:bCs/>
                <w:sz w:val="20"/>
                <w:szCs w:val="20"/>
                <w:lang w:val="cs-CZ"/>
              </w:rPr>
              <w:t xml:space="preserve">&lt;název vedoucího partnera/žadatele&gt;: </w:t>
            </w:r>
          </w:p>
          <w:p w14:paraId="6E78F168" w14:textId="77777777" w:rsidR="00753A4F" w:rsidRPr="001B671B" w:rsidRDefault="00753A4F" w:rsidP="00E85A3F">
            <w:pPr>
              <w:pStyle w:val="Tekstpodstawowy"/>
              <w:numPr>
                <w:ilvl w:val="0"/>
                <w:numId w:val="29"/>
              </w:numPr>
              <w:pBdr>
                <w:bar w:val="single" w:sz="6" w:color="auto"/>
              </w:pBdr>
              <w:spacing w:before="120"/>
              <w:ind w:left="315" w:hanging="266"/>
              <w:jc w:val="both"/>
              <w:rPr>
                <w:rFonts w:asciiTheme="minorHAnsi" w:hAnsiTheme="minorHAnsi" w:cstheme="minorHAnsi"/>
                <w:bCs/>
                <w:sz w:val="20"/>
                <w:szCs w:val="20"/>
                <w:lang w:val="cs-CZ"/>
              </w:rPr>
            </w:pPr>
            <w:r w:rsidRPr="001B671B">
              <w:rPr>
                <w:rFonts w:asciiTheme="minorHAnsi" w:hAnsiTheme="minorHAnsi" w:cstheme="minorHAnsi"/>
                <w:bCs/>
                <w:sz w:val="20"/>
                <w:szCs w:val="20"/>
                <w:lang w:val="cs-CZ"/>
              </w:rPr>
              <w:t xml:space="preserve">Celkové způsobilé výdaje: ………… EUR </w:t>
            </w:r>
          </w:p>
          <w:p w14:paraId="30D207F0" w14:textId="77777777" w:rsidR="00753A4F" w:rsidRPr="001B671B" w:rsidRDefault="00753A4F" w:rsidP="00E85A3F">
            <w:pPr>
              <w:pStyle w:val="Tekstpodstawowy"/>
              <w:numPr>
                <w:ilvl w:val="0"/>
                <w:numId w:val="29"/>
              </w:numPr>
              <w:pBdr>
                <w:bar w:val="single" w:sz="6" w:color="auto"/>
              </w:pBdr>
              <w:spacing w:before="120"/>
              <w:ind w:left="315" w:hanging="266"/>
              <w:jc w:val="both"/>
              <w:rPr>
                <w:rFonts w:asciiTheme="minorHAnsi" w:hAnsiTheme="minorHAnsi" w:cstheme="minorHAnsi"/>
                <w:bCs/>
                <w:sz w:val="20"/>
                <w:szCs w:val="20"/>
                <w:highlight w:val="lightGray"/>
                <w:lang w:val="cs-CZ"/>
              </w:rPr>
            </w:pPr>
            <w:r w:rsidRPr="001B671B">
              <w:rPr>
                <w:rFonts w:asciiTheme="minorHAnsi" w:hAnsiTheme="minorHAnsi" w:cstheme="minorHAnsi"/>
                <w:bCs/>
                <w:sz w:val="20"/>
                <w:szCs w:val="20"/>
                <w:lang w:val="cs-CZ"/>
              </w:rPr>
              <w:t>Maximální finanční příspěvek z Evropského pro regionální rozvoj: ………… EUR tj. …..% (ne více než 80 %).</w:t>
            </w:r>
          </w:p>
          <w:p w14:paraId="04873E0F" w14:textId="77777777" w:rsidR="00753A4F" w:rsidRPr="001B671B" w:rsidRDefault="00753A4F" w:rsidP="00E85A3F">
            <w:pPr>
              <w:pStyle w:val="Tekstpodstawowy"/>
              <w:numPr>
                <w:ilvl w:val="0"/>
                <w:numId w:val="29"/>
              </w:numPr>
              <w:pBdr>
                <w:bar w:val="single" w:sz="6" w:color="auto"/>
              </w:pBdr>
              <w:spacing w:before="120"/>
              <w:ind w:left="315" w:hanging="266"/>
              <w:jc w:val="both"/>
              <w:rPr>
                <w:rFonts w:asciiTheme="minorHAnsi" w:hAnsiTheme="minorHAnsi" w:cstheme="minorHAnsi"/>
                <w:bCs/>
                <w:sz w:val="20"/>
                <w:szCs w:val="20"/>
                <w:lang w:val="cs-CZ"/>
              </w:rPr>
            </w:pPr>
            <w:r w:rsidRPr="001B671B">
              <w:rPr>
                <w:rFonts w:asciiTheme="minorHAnsi" w:hAnsiTheme="minorHAnsi" w:cstheme="minorHAnsi"/>
                <w:bCs/>
                <w:sz w:val="20"/>
                <w:szCs w:val="20"/>
                <w:lang w:val="cs-CZ"/>
              </w:rPr>
              <w:t xml:space="preserve">Maximální příspěvek ze státního rozpočtu Polské republiky: </w:t>
            </w:r>
            <w:r w:rsidRPr="001B671B">
              <w:rPr>
                <w:rFonts w:asciiTheme="minorHAnsi" w:hAnsiTheme="minorHAnsi" w:cstheme="minorHAnsi"/>
                <w:bCs/>
                <w:sz w:val="20"/>
                <w:szCs w:val="20"/>
                <w:highlight w:val="lightGray"/>
                <w:lang w:val="cs-CZ"/>
              </w:rPr>
              <w:t xml:space="preserve">………… EUR, tj. …..% </w:t>
            </w:r>
            <w:r w:rsidRPr="001B671B">
              <w:rPr>
                <w:rFonts w:asciiTheme="minorHAnsi" w:hAnsiTheme="minorHAnsi" w:cstheme="minorHAnsi"/>
                <w:bCs/>
                <w:sz w:val="20"/>
                <w:szCs w:val="20"/>
                <w:lang w:val="cs-CZ"/>
              </w:rPr>
              <w:t xml:space="preserve">(pokud se týká). </w:t>
            </w:r>
          </w:p>
          <w:p w14:paraId="53647DF2" w14:textId="77777777" w:rsidR="00753A4F" w:rsidRPr="001B671B" w:rsidRDefault="00753A4F" w:rsidP="00E85A3F">
            <w:pPr>
              <w:pStyle w:val="Tekstpodstawowy"/>
              <w:numPr>
                <w:ilvl w:val="0"/>
                <w:numId w:val="29"/>
              </w:numPr>
              <w:pBdr>
                <w:bar w:val="single" w:sz="6" w:color="auto"/>
              </w:pBdr>
              <w:spacing w:before="120"/>
              <w:ind w:left="315" w:hanging="266"/>
              <w:jc w:val="both"/>
              <w:rPr>
                <w:rFonts w:asciiTheme="minorHAnsi" w:hAnsiTheme="minorHAnsi" w:cstheme="minorHAnsi"/>
                <w:bCs/>
                <w:sz w:val="20"/>
                <w:szCs w:val="20"/>
                <w:lang w:val="cs-CZ"/>
              </w:rPr>
            </w:pPr>
            <w:r w:rsidRPr="001B671B">
              <w:rPr>
                <w:rFonts w:asciiTheme="minorHAnsi" w:hAnsiTheme="minorHAnsi" w:cstheme="minorHAnsi"/>
                <w:bCs/>
                <w:sz w:val="20"/>
                <w:szCs w:val="20"/>
                <w:lang w:val="cs-CZ"/>
              </w:rPr>
              <w:t xml:space="preserve">Vlastní příspěvek: ………… EUR </w:t>
            </w:r>
          </w:p>
          <w:p w14:paraId="5140851B" w14:textId="7F71B193" w:rsidR="00753A4F" w:rsidRPr="001B671B" w:rsidRDefault="00753A4F" w:rsidP="00E85A3F">
            <w:pPr>
              <w:pStyle w:val="Tekstpodstawowy"/>
              <w:spacing w:before="120" w:line="280" w:lineRule="auto"/>
              <w:ind w:left="315"/>
              <w:jc w:val="both"/>
              <w:rPr>
                <w:rFonts w:asciiTheme="minorHAnsi" w:hAnsiTheme="minorHAnsi" w:cstheme="minorHAnsi"/>
                <w:bCs/>
                <w:sz w:val="20"/>
                <w:szCs w:val="20"/>
                <w:lang w:val="cs-CZ"/>
              </w:rPr>
            </w:pPr>
            <w:r w:rsidRPr="001B671B">
              <w:rPr>
                <w:rFonts w:asciiTheme="minorHAnsi" w:hAnsiTheme="minorHAnsi" w:cstheme="minorHAnsi"/>
                <w:bCs/>
                <w:sz w:val="20"/>
                <w:szCs w:val="20"/>
                <w:lang w:val="cs-CZ"/>
              </w:rPr>
              <w:t xml:space="preserve">b) partner projektu – </w:t>
            </w:r>
            <w:r w:rsidRPr="001B671B">
              <w:rPr>
                <w:rFonts w:asciiTheme="minorHAnsi" w:hAnsiTheme="minorHAnsi" w:cstheme="minorHAnsi"/>
                <w:bCs/>
                <w:sz w:val="20"/>
                <w:szCs w:val="20"/>
                <w:highlight w:val="lightGray"/>
                <w:lang w:val="cs-CZ"/>
              </w:rPr>
              <w:t xml:space="preserve">………………. </w:t>
            </w:r>
            <w:r w:rsidRPr="001B671B">
              <w:rPr>
                <w:rFonts w:asciiTheme="minorHAnsi" w:hAnsiTheme="minorHAnsi" w:cstheme="minorHAnsi"/>
                <w:bCs/>
                <w:sz w:val="20"/>
                <w:szCs w:val="20"/>
                <w:lang w:val="cs-CZ"/>
              </w:rPr>
              <w:t xml:space="preserve">&lt;název partnera </w:t>
            </w:r>
            <w:r w:rsidRPr="006068D0">
              <w:rPr>
                <w:rFonts w:asciiTheme="minorHAnsi" w:hAnsiTheme="minorHAnsi" w:cstheme="minorHAnsi"/>
                <w:bCs/>
                <w:sz w:val="20"/>
                <w:szCs w:val="20"/>
                <w:lang w:val="cs-CZ"/>
              </w:rPr>
              <w:t>projekt</w:t>
            </w:r>
            <w:r w:rsidR="006D56CE" w:rsidRPr="006068D0">
              <w:rPr>
                <w:rFonts w:asciiTheme="minorHAnsi" w:hAnsiTheme="minorHAnsi" w:cstheme="minorHAnsi"/>
                <w:bCs/>
                <w:sz w:val="20"/>
                <w:szCs w:val="20"/>
                <w:lang w:val="cs-CZ"/>
              </w:rPr>
              <w:t>u</w:t>
            </w:r>
            <w:r w:rsidR="006D56CE" w:rsidRPr="006068D0">
              <w:rPr>
                <w:rFonts w:asciiTheme="minorHAnsi" w:hAnsiTheme="minorHAnsi" w:cstheme="minorHAnsi"/>
                <w:bCs/>
                <w:sz w:val="20"/>
                <w:szCs w:val="20"/>
                <w:vertAlign w:val="superscript"/>
                <w:lang w:val="cs-CZ"/>
              </w:rPr>
              <w:t>9</w:t>
            </w:r>
            <w:r w:rsidRPr="006068D0">
              <w:rPr>
                <w:rFonts w:asciiTheme="minorHAnsi" w:hAnsiTheme="minorHAnsi" w:cstheme="minorHAnsi"/>
                <w:bCs/>
                <w:sz w:val="20"/>
                <w:szCs w:val="20"/>
                <w:lang w:val="cs-CZ"/>
              </w:rPr>
              <w:t>&gt;</w:t>
            </w:r>
            <w:r w:rsidRPr="001B671B">
              <w:rPr>
                <w:rFonts w:asciiTheme="minorHAnsi" w:hAnsiTheme="minorHAnsi" w:cstheme="minorHAnsi"/>
                <w:bCs/>
                <w:sz w:val="20"/>
                <w:szCs w:val="20"/>
                <w:lang w:val="cs-CZ"/>
              </w:rPr>
              <w:t xml:space="preserve">: </w:t>
            </w:r>
          </w:p>
          <w:p w14:paraId="333F2EA2" w14:textId="77777777" w:rsidR="00753A4F" w:rsidRPr="001B671B" w:rsidRDefault="00753A4F" w:rsidP="00E85A3F">
            <w:pPr>
              <w:pStyle w:val="Tekstpodstawowy"/>
              <w:numPr>
                <w:ilvl w:val="0"/>
                <w:numId w:val="30"/>
              </w:numPr>
              <w:pBdr>
                <w:bar w:val="single" w:sz="6" w:color="auto"/>
              </w:pBdr>
              <w:spacing w:before="120"/>
              <w:ind w:left="315" w:hanging="308"/>
              <w:jc w:val="both"/>
              <w:rPr>
                <w:rFonts w:asciiTheme="minorHAnsi" w:hAnsiTheme="minorHAnsi" w:cstheme="minorHAnsi"/>
                <w:bCs/>
                <w:sz w:val="20"/>
                <w:szCs w:val="20"/>
                <w:highlight w:val="lightGray"/>
                <w:lang w:val="cs-CZ"/>
              </w:rPr>
            </w:pPr>
            <w:r w:rsidRPr="001B671B">
              <w:rPr>
                <w:rFonts w:asciiTheme="minorHAnsi" w:hAnsiTheme="minorHAnsi" w:cstheme="minorHAnsi"/>
                <w:bCs/>
                <w:sz w:val="20"/>
                <w:szCs w:val="20"/>
                <w:lang w:val="cs-CZ"/>
              </w:rPr>
              <w:t xml:space="preserve">Celkové způsobilé výdaje: </w:t>
            </w:r>
            <w:r w:rsidRPr="001B671B">
              <w:rPr>
                <w:rFonts w:asciiTheme="minorHAnsi" w:hAnsiTheme="minorHAnsi" w:cstheme="minorHAnsi"/>
                <w:bCs/>
                <w:sz w:val="20"/>
                <w:szCs w:val="20"/>
                <w:highlight w:val="lightGray"/>
                <w:lang w:val="cs-CZ"/>
              </w:rPr>
              <w:t xml:space="preserve">………… EUR </w:t>
            </w:r>
          </w:p>
          <w:p w14:paraId="19ECBDD1" w14:textId="77777777" w:rsidR="00753A4F" w:rsidRPr="001B671B" w:rsidRDefault="00753A4F" w:rsidP="00E85A3F">
            <w:pPr>
              <w:pStyle w:val="Tekstpodstawowy"/>
              <w:numPr>
                <w:ilvl w:val="0"/>
                <w:numId w:val="30"/>
              </w:numPr>
              <w:pBdr>
                <w:bar w:val="single" w:sz="6" w:color="auto"/>
              </w:pBdr>
              <w:spacing w:before="120"/>
              <w:ind w:left="315" w:hanging="308"/>
              <w:jc w:val="both"/>
              <w:rPr>
                <w:rFonts w:asciiTheme="minorHAnsi" w:hAnsiTheme="minorHAnsi" w:cstheme="minorHAnsi"/>
                <w:bCs/>
                <w:sz w:val="20"/>
                <w:szCs w:val="20"/>
                <w:highlight w:val="lightGray"/>
                <w:lang w:val="cs-CZ"/>
              </w:rPr>
            </w:pPr>
            <w:r w:rsidRPr="001B671B">
              <w:rPr>
                <w:rFonts w:asciiTheme="minorHAnsi" w:hAnsiTheme="minorHAnsi" w:cstheme="minorHAnsi"/>
                <w:bCs/>
                <w:sz w:val="20"/>
                <w:szCs w:val="20"/>
                <w:lang w:val="cs-CZ"/>
              </w:rPr>
              <w:t>Maximální finanční příspěvek z Evropského pro regionální rozvoj: ………… EUR tj. …..% (ne více než 80 %).</w:t>
            </w:r>
          </w:p>
          <w:p w14:paraId="2A3AC0E9" w14:textId="77777777" w:rsidR="00753A4F" w:rsidRPr="001B671B" w:rsidRDefault="00753A4F" w:rsidP="00E85A3F">
            <w:pPr>
              <w:pStyle w:val="Tekstpodstawowy"/>
              <w:numPr>
                <w:ilvl w:val="0"/>
                <w:numId w:val="30"/>
              </w:numPr>
              <w:pBdr>
                <w:bar w:val="single" w:sz="6" w:color="auto"/>
              </w:pBdr>
              <w:spacing w:before="120"/>
              <w:ind w:left="315" w:hanging="308"/>
              <w:jc w:val="both"/>
              <w:rPr>
                <w:rFonts w:asciiTheme="minorHAnsi" w:hAnsiTheme="minorHAnsi" w:cstheme="minorHAnsi"/>
                <w:bCs/>
                <w:sz w:val="20"/>
                <w:szCs w:val="20"/>
                <w:lang w:val="cs-CZ"/>
              </w:rPr>
            </w:pPr>
            <w:r w:rsidRPr="001B671B">
              <w:rPr>
                <w:rFonts w:asciiTheme="minorHAnsi" w:hAnsiTheme="minorHAnsi" w:cstheme="minorHAnsi"/>
                <w:bCs/>
                <w:sz w:val="20"/>
                <w:szCs w:val="20"/>
                <w:lang w:val="cs-CZ"/>
              </w:rPr>
              <w:t xml:space="preserve">Maximální příspěvek ze státního rozpočtu Polské republiky: ………… EUR, tj. …..% (pokud se týká) </w:t>
            </w:r>
          </w:p>
          <w:p w14:paraId="2B077726" w14:textId="77777777" w:rsidR="00753A4F" w:rsidRPr="001B671B" w:rsidRDefault="00753A4F" w:rsidP="00E85A3F">
            <w:pPr>
              <w:pStyle w:val="Tekstpodstawowy"/>
              <w:numPr>
                <w:ilvl w:val="0"/>
                <w:numId w:val="30"/>
              </w:numPr>
              <w:pBdr>
                <w:bar w:val="single" w:sz="6" w:color="auto"/>
              </w:pBdr>
              <w:spacing w:before="120"/>
              <w:ind w:left="315" w:hanging="308"/>
              <w:jc w:val="both"/>
              <w:rPr>
                <w:rFonts w:asciiTheme="minorHAnsi" w:hAnsiTheme="minorHAnsi" w:cstheme="minorHAnsi"/>
                <w:bCs/>
                <w:sz w:val="20"/>
                <w:szCs w:val="20"/>
                <w:lang w:val="cs-CZ"/>
              </w:rPr>
            </w:pPr>
            <w:r w:rsidRPr="001B671B">
              <w:rPr>
                <w:rFonts w:asciiTheme="minorHAnsi" w:hAnsiTheme="minorHAnsi" w:cstheme="minorHAnsi"/>
                <w:bCs/>
                <w:sz w:val="20"/>
                <w:szCs w:val="20"/>
                <w:lang w:val="cs-CZ"/>
              </w:rPr>
              <w:t xml:space="preserve">Vlastní příspěvek: </w:t>
            </w:r>
            <w:r w:rsidRPr="001B671B">
              <w:rPr>
                <w:rFonts w:asciiTheme="minorHAnsi" w:hAnsiTheme="minorHAnsi" w:cstheme="minorHAnsi"/>
                <w:bCs/>
                <w:sz w:val="20"/>
                <w:szCs w:val="20"/>
                <w:highlight w:val="lightGray"/>
                <w:lang w:val="cs-CZ"/>
              </w:rPr>
              <w:t xml:space="preserve">………… EUR </w:t>
            </w:r>
          </w:p>
          <w:p w14:paraId="5872B1BD" w14:textId="5936BE86" w:rsidR="00753A4F" w:rsidRPr="001B671B" w:rsidRDefault="00B26622" w:rsidP="00E85A3F">
            <w:pPr>
              <w:pStyle w:val="Tekstpodstawowy"/>
              <w:numPr>
                <w:ilvl w:val="0"/>
                <w:numId w:val="49"/>
              </w:numPr>
              <w:pBdr>
                <w:bar w:val="single" w:sz="6" w:color="auto"/>
              </w:pBdr>
              <w:spacing w:before="120"/>
              <w:ind w:left="465" w:hanging="284"/>
              <w:jc w:val="both"/>
              <w:rPr>
                <w:rFonts w:asciiTheme="minorHAnsi" w:hAnsiTheme="minorHAnsi" w:cstheme="minorHAnsi"/>
                <w:bCs/>
                <w:sz w:val="20"/>
                <w:szCs w:val="20"/>
                <w:lang w:val="cs-CZ"/>
              </w:rPr>
            </w:pPr>
            <w:r>
              <w:rPr>
                <w:rFonts w:asciiTheme="minorHAnsi" w:hAnsiTheme="minorHAnsi" w:cstheme="minorHAnsi"/>
                <w:bCs/>
                <w:sz w:val="20"/>
                <w:szCs w:val="20"/>
                <w:lang w:val="cs-CZ"/>
              </w:rPr>
              <w:t>Konečný uživatel</w:t>
            </w:r>
            <w:r w:rsidRPr="001B671B">
              <w:rPr>
                <w:rFonts w:asciiTheme="minorHAnsi" w:hAnsiTheme="minorHAnsi" w:cstheme="minorHAnsi"/>
                <w:bCs/>
                <w:sz w:val="20"/>
                <w:szCs w:val="20"/>
                <w:lang w:val="cs-CZ"/>
              </w:rPr>
              <w:t xml:space="preserve"> </w:t>
            </w:r>
            <w:r w:rsidR="00753A4F" w:rsidRPr="001B671B">
              <w:rPr>
                <w:rFonts w:asciiTheme="minorHAnsi" w:hAnsiTheme="minorHAnsi" w:cstheme="minorHAnsi"/>
                <w:bCs/>
                <w:sz w:val="20"/>
                <w:szCs w:val="20"/>
                <w:lang w:val="cs-CZ"/>
              </w:rPr>
              <w:t xml:space="preserve">malého projektu a ostatní polští partneři projektu mohou získat finanční příspěvek ze státního rozpočtu podle čl. 3 odst. 5 pouze v případě kladného rozhodnutí příslušného správce rozpočtu </w:t>
            </w:r>
            <w:r w:rsidR="006068D0">
              <w:rPr>
                <w:rFonts w:asciiTheme="minorHAnsi" w:hAnsiTheme="minorHAnsi" w:cstheme="minorHAnsi"/>
                <w:bCs/>
                <w:sz w:val="20"/>
                <w:szCs w:val="20"/>
                <w:lang w:val="cs-CZ"/>
              </w:rPr>
              <w:br/>
            </w:r>
            <w:r w:rsidR="00753A4F" w:rsidRPr="001B671B">
              <w:rPr>
                <w:rFonts w:asciiTheme="minorHAnsi" w:hAnsiTheme="minorHAnsi" w:cstheme="minorHAnsi"/>
                <w:bCs/>
                <w:sz w:val="20"/>
                <w:szCs w:val="20"/>
                <w:lang w:val="cs-CZ"/>
              </w:rPr>
              <w:t>v Polské republice</w:t>
            </w:r>
            <w:r w:rsidR="00753A4F" w:rsidRPr="001B671B">
              <w:rPr>
                <w:rFonts w:asciiTheme="minorHAnsi" w:hAnsiTheme="minorHAnsi" w:cstheme="minorHAnsi"/>
                <w:sz w:val="20"/>
                <w:szCs w:val="20"/>
                <w:lang w:val="cs-CZ"/>
              </w:rPr>
              <w:t xml:space="preserve">. Pro spolufinancování ze státního rozpočtu Polské republiky podepíše </w:t>
            </w:r>
            <w:r w:rsidR="005F56CB">
              <w:rPr>
                <w:rFonts w:asciiTheme="minorHAnsi" w:hAnsiTheme="minorHAnsi" w:cstheme="minorHAnsi"/>
                <w:sz w:val="20"/>
                <w:szCs w:val="20"/>
                <w:lang w:val="cs-CZ"/>
              </w:rPr>
              <w:t>S</w:t>
            </w:r>
            <w:r w:rsidR="00753A4F" w:rsidRPr="001B671B">
              <w:rPr>
                <w:rFonts w:asciiTheme="minorHAnsi" w:hAnsiTheme="minorHAnsi" w:cstheme="minorHAnsi"/>
                <w:sz w:val="20"/>
                <w:szCs w:val="20"/>
                <w:lang w:val="cs-CZ"/>
              </w:rPr>
              <w:t xml:space="preserve">právce FMP </w:t>
            </w:r>
            <w:r w:rsidR="006068D0">
              <w:rPr>
                <w:rFonts w:asciiTheme="minorHAnsi" w:hAnsiTheme="minorHAnsi" w:cstheme="minorHAnsi"/>
                <w:sz w:val="20"/>
                <w:szCs w:val="20"/>
                <w:lang w:val="cs-CZ"/>
              </w:rPr>
              <w:br/>
            </w:r>
            <w:r w:rsidR="00753A4F" w:rsidRPr="001B671B">
              <w:rPr>
                <w:rFonts w:asciiTheme="minorHAnsi" w:hAnsiTheme="minorHAnsi" w:cstheme="minorHAnsi"/>
                <w:sz w:val="20"/>
                <w:szCs w:val="20"/>
                <w:lang w:val="cs-CZ"/>
              </w:rPr>
              <w:t>s oprávněnými subjekty samostatné smlouvy.</w:t>
            </w:r>
          </w:p>
          <w:p w14:paraId="56561657" w14:textId="77777777" w:rsidR="00753A4F" w:rsidRPr="005D5D6D" w:rsidRDefault="00753A4F" w:rsidP="009C1EA1">
            <w:pPr>
              <w:pStyle w:val="Tekstpodstawowy"/>
              <w:numPr>
                <w:ilvl w:val="0"/>
                <w:numId w:val="49"/>
              </w:numPr>
              <w:pBdr>
                <w:bar w:val="single" w:sz="6" w:color="auto"/>
              </w:pBdr>
              <w:spacing w:before="120"/>
              <w:ind w:left="465" w:hanging="284"/>
              <w:rPr>
                <w:rFonts w:asciiTheme="minorHAnsi" w:hAnsiTheme="minorHAnsi" w:cstheme="minorHAnsi"/>
                <w:b/>
                <w:color w:val="000000" w:themeColor="text1"/>
                <w:sz w:val="20"/>
                <w:szCs w:val="20"/>
                <w:lang w:val="cs-CZ"/>
              </w:rPr>
            </w:pPr>
            <w:r w:rsidRPr="00753A4F">
              <w:rPr>
                <w:rFonts w:asciiTheme="minorHAnsi" w:hAnsiTheme="minorHAnsi" w:cstheme="minorHAnsi"/>
                <w:sz w:val="20"/>
                <w:szCs w:val="20"/>
                <w:lang w:val="cs-CZ"/>
              </w:rPr>
              <w:lastRenderedPageBreak/>
              <w:t>Poskytnutý finanční příspěvek je určen na pokrytí způsobilých výdajů vzniklých při realizaci malého projektu.</w:t>
            </w:r>
          </w:p>
          <w:p w14:paraId="4C46CCC3" w14:textId="6C72CD17" w:rsidR="00515C8B" w:rsidRPr="005D5D6D" w:rsidRDefault="00753A4F" w:rsidP="009C1EA1">
            <w:pPr>
              <w:pStyle w:val="Tekstpodstawowy"/>
              <w:numPr>
                <w:ilvl w:val="0"/>
                <w:numId w:val="49"/>
              </w:numPr>
              <w:pBdr>
                <w:bar w:val="single" w:sz="6" w:color="auto"/>
              </w:pBdr>
              <w:spacing w:before="120"/>
              <w:ind w:left="465" w:hanging="284"/>
              <w:rPr>
                <w:rFonts w:asciiTheme="minorHAnsi" w:hAnsiTheme="minorHAnsi" w:cstheme="minorHAnsi"/>
                <w:b/>
                <w:color w:val="000000" w:themeColor="text1"/>
                <w:sz w:val="20"/>
                <w:szCs w:val="20"/>
                <w:lang w:val="cs-CZ"/>
              </w:rPr>
            </w:pPr>
            <w:r w:rsidRPr="00753A4F">
              <w:rPr>
                <w:rFonts w:asciiTheme="minorHAnsi" w:hAnsiTheme="minorHAnsi" w:cstheme="minorHAnsi"/>
                <w:sz w:val="20"/>
                <w:szCs w:val="20"/>
                <w:lang w:val="cs-CZ"/>
              </w:rPr>
              <w:t xml:space="preserve">Případné nezpůsobilé nebo neoprávněné výdaje hradí </w:t>
            </w:r>
            <w:r w:rsidR="00401D28">
              <w:rPr>
                <w:rFonts w:asciiTheme="minorHAnsi" w:hAnsiTheme="minorHAnsi" w:cstheme="minorHAnsi"/>
                <w:sz w:val="20"/>
                <w:szCs w:val="20"/>
                <w:lang w:val="cs-CZ"/>
              </w:rPr>
              <w:t>konečný uživatel</w:t>
            </w:r>
            <w:r w:rsidR="00401D28" w:rsidRPr="00753A4F">
              <w:rPr>
                <w:rFonts w:asciiTheme="minorHAnsi" w:hAnsiTheme="minorHAnsi" w:cstheme="minorHAnsi"/>
                <w:sz w:val="20"/>
                <w:szCs w:val="20"/>
                <w:lang w:val="cs-CZ"/>
              </w:rPr>
              <w:t xml:space="preserve"> </w:t>
            </w:r>
            <w:r w:rsidRPr="00753A4F">
              <w:rPr>
                <w:rFonts w:asciiTheme="minorHAnsi" w:hAnsiTheme="minorHAnsi" w:cstheme="minorHAnsi"/>
                <w:sz w:val="20"/>
                <w:szCs w:val="20"/>
                <w:lang w:val="cs-CZ"/>
              </w:rPr>
              <w:t>malého projektu a partner/</w:t>
            </w:r>
            <w:r w:rsidRPr="006068D0">
              <w:rPr>
                <w:rFonts w:asciiTheme="minorHAnsi" w:hAnsiTheme="minorHAnsi" w:cstheme="minorHAnsi"/>
                <w:sz w:val="20"/>
                <w:szCs w:val="20"/>
                <w:lang w:val="cs-CZ"/>
              </w:rPr>
              <w:t>partneř</w:t>
            </w:r>
            <w:r w:rsidR="006D56CE" w:rsidRPr="006068D0">
              <w:rPr>
                <w:rFonts w:asciiTheme="minorHAnsi" w:hAnsiTheme="minorHAnsi" w:cstheme="minorHAnsi"/>
                <w:sz w:val="20"/>
                <w:szCs w:val="20"/>
                <w:lang w:val="cs-CZ"/>
              </w:rPr>
              <w:t>i</w:t>
            </w:r>
            <w:r w:rsidR="006D56CE" w:rsidRPr="006068D0">
              <w:rPr>
                <w:rFonts w:asciiTheme="minorHAnsi" w:hAnsiTheme="minorHAnsi" w:cstheme="minorHAnsi"/>
                <w:sz w:val="20"/>
                <w:szCs w:val="20"/>
                <w:vertAlign w:val="superscript"/>
                <w:lang w:val="cs-CZ"/>
              </w:rPr>
              <w:t>10</w:t>
            </w:r>
            <w:r w:rsidRPr="006068D0">
              <w:rPr>
                <w:rFonts w:asciiTheme="minorHAnsi" w:hAnsiTheme="minorHAnsi" w:cstheme="minorHAnsi"/>
                <w:sz w:val="20"/>
                <w:szCs w:val="20"/>
                <w:lang w:val="cs-CZ"/>
              </w:rPr>
              <w:t xml:space="preserve"> z vlastních</w:t>
            </w:r>
            <w:r w:rsidRPr="00753A4F">
              <w:rPr>
                <w:rFonts w:asciiTheme="minorHAnsi" w:hAnsiTheme="minorHAnsi" w:cstheme="minorHAnsi"/>
                <w:sz w:val="20"/>
                <w:szCs w:val="20"/>
                <w:lang w:val="cs-CZ"/>
              </w:rPr>
              <w:t xml:space="preserve"> zdrojů.</w:t>
            </w:r>
          </w:p>
          <w:p w14:paraId="128A4F31" w14:textId="77777777" w:rsidR="00515C8B" w:rsidRPr="005D5D6D" w:rsidRDefault="00515C8B" w:rsidP="00B53B6B">
            <w:pPr>
              <w:pStyle w:val="Tekstpodstawowy"/>
              <w:spacing w:before="120"/>
              <w:jc w:val="center"/>
              <w:rPr>
                <w:rFonts w:asciiTheme="minorHAnsi" w:hAnsiTheme="minorHAnsi" w:cstheme="minorHAnsi"/>
                <w:b/>
                <w:color w:val="000000" w:themeColor="text1"/>
                <w:sz w:val="20"/>
                <w:szCs w:val="20"/>
                <w:lang w:val="cs-CZ"/>
              </w:rPr>
            </w:pPr>
          </w:p>
          <w:p w14:paraId="7AE03E22" w14:textId="77777777" w:rsidR="00E85A3F" w:rsidRDefault="00E85A3F" w:rsidP="00CF1A7A">
            <w:pPr>
              <w:pStyle w:val="Tekstpodstawowy"/>
              <w:spacing w:before="120" w:line="280" w:lineRule="auto"/>
              <w:jc w:val="center"/>
              <w:rPr>
                <w:rFonts w:asciiTheme="minorHAnsi" w:hAnsiTheme="minorHAnsi" w:cstheme="minorHAnsi"/>
                <w:b/>
                <w:sz w:val="20"/>
                <w:szCs w:val="20"/>
                <w:lang w:val="cs-CZ"/>
              </w:rPr>
            </w:pPr>
          </w:p>
          <w:p w14:paraId="69BF8378" w14:textId="77777777" w:rsidR="00E85A3F" w:rsidRDefault="00E85A3F" w:rsidP="00CF1A7A">
            <w:pPr>
              <w:pStyle w:val="Tekstpodstawowy"/>
              <w:spacing w:before="120" w:line="280" w:lineRule="auto"/>
              <w:jc w:val="center"/>
              <w:rPr>
                <w:rFonts w:asciiTheme="minorHAnsi" w:hAnsiTheme="minorHAnsi" w:cstheme="minorHAnsi"/>
                <w:b/>
                <w:sz w:val="20"/>
                <w:szCs w:val="20"/>
                <w:lang w:val="cs-CZ"/>
              </w:rPr>
            </w:pPr>
          </w:p>
          <w:p w14:paraId="7F4093F7" w14:textId="77777777" w:rsidR="00E62242" w:rsidRDefault="00E62242" w:rsidP="00CF1A7A">
            <w:pPr>
              <w:pStyle w:val="Tekstpodstawowy"/>
              <w:spacing w:before="120" w:line="280" w:lineRule="auto"/>
              <w:jc w:val="center"/>
              <w:rPr>
                <w:rFonts w:asciiTheme="minorHAnsi" w:hAnsiTheme="minorHAnsi" w:cstheme="minorHAnsi"/>
                <w:b/>
                <w:sz w:val="20"/>
                <w:szCs w:val="20"/>
                <w:lang w:val="cs-CZ"/>
              </w:rPr>
            </w:pPr>
          </w:p>
          <w:p w14:paraId="0649385B" w14:textId="77BBEB58" w:rsidR="00CF1A7A" w:rsidRPr="001B671B" w:rsidRDefault="00CF1A7A" w:rsidP="00CF1A7A">
            <w:pPr>
              <w:pStyle w:val="Tekstpodstawowy"/>
              <w:spacing w:before="120" w:line="280" w:lineRule="auto"/>
              <w:jc w:val="center"/>
              <w:rPr>
                <w:rFonts w:asciiTheme="minorHAnsi" w:hAnsiTheme="minorHAnsi" w:cstheme="minorHAnsi"/>
                <w:b/>
                <w:sz w:val="20"/>
                <w:szCs w:val="20"/>
                <w:lang w:val="cs-CZ"/>
              </w:rPr>
            </w:pPr>
            <w:r w:rsidRPr="001B671B">
              <w:rPr>
                <w:rFonts w:asciiTheme="minorHAnsi" w:hAnsiTheme="minorHAnsi" w:cstheme="minorHAnsi"/>
                <w:b/>
                <w:sz w:val="20"/>
                <w:szCs w:val="20"/>
                <w:lang w:val="cs-CZ"/>
              </w:rPr>
              <w:t>Čl. 4</w:t>
            </w:r>
          </w:p>
          <w:p w14:paraId="4203B787" w14:textId="0B32D1DC" w:rsidR="00CF1A7A" w:rsidRPr="001B671B" w:rsidRDefault="00CF1A7A" w:rsidP="00CF1A7A">
            <w:pPr>
              <w:pStyle w:val="Tekstpodstawowy"/>
              <w:spacing w:before="120" w:line="280" w:lineRule="auto"/>
              <w:jc w:val="center"/>
              <w:rPr>
                <w:lang w:val="cs-CZ"/>
              </w:rPr>
            </w:pPr>
            <w:r w:rsidRPr="001B671B">
              <w:rPr>
                <w:rFonts w:asciiTheme="minorHAnsi" w:hAnsiTheme="minorHAnsi" w:cstheme="minorHAnsi"/>
                <w:b/>
                <w:bCs/>
                <w:sz w:val="20"/>
                <w:szCs w:val="20"/>
                <w:lang w:val="cs-CZ"/>
              </w:rPr>
              <w:t>ZJEDNODUŠENÉ METODY</w:t>
            </w:r>
            <w:r w:rsidR="000E3D63">
              <w:rPr>
                <w:rFonts w:asciiTheme="minorHAnsi" w:hAnsiTheme="minorHAnsi" w:cstheme="minorHAnsi"/>
                <w:b/>
                <w:bCs/>
                <w:sz w:val="20"/>
                <w:szCs w:val="20"/>
                <w:lang w:val="cs-CZ"/>
              </w:rPr>
              <w:t xml:space="preserve"> VYKAZOVÁNÍ</w:t>
            </w:r>
            <w:r w:rsidRPr="001B671B">
              <w:rPr>
                <w:rFonts w:asciiTheme="minorHAnsi" w:hAnsiTheme="minorHAnsi" w:cstheme="minorHAnsi"/>
                <w:b/>
                <w:bCs/>
                <w:sz w:val="20"/>
                <w:szCs w:val="20"/>
                <w:lang w:val="cs-CZ"/>
              </w:rPr>
              <w:t xml:space="preserve"> – PAUŠÁLNÍ ČÁSTKY</w:t>
            </w:r>
          </w:p>
          <w:p w14:paraId="46D8AFFF" w14:textId="481B7868" w:rsidR="00CF1A7A" w:rsidRPr="00CF1A7A" w:rsidRDefault="000E3D63" w:rsidP="009C1EA1">
            <w:pPr>
              <w:pStyle w:val="Tekstpodstawowy"/>
              <w:numPr>
                <w:ilvl w:val="0"/>
                <w:numId w:val="50"/>
              </w:numPr>
              <w:pBdr>
                <w:bar w:val="single" w:sz="6" w:color="auto"/>
              </w:pBdr>
              <w:spacing w:before="120"/>
              <w:ind w:left="457"/>
              <w:rPr>
                <w:rFonts w:asciiTheme="minorHAnsi" w:hAnsiTheme="minorHAnsi" w:cstheme="minorHAnsi"/>
                <w:b/>
                <w:bCs/>
                <w:color w:val="000000" w:themeColor="text1"/>
                <w:sz w:val="20"/>
                <w:szCs w:val="20"/>
              </w:rPr>
            </w:pPr>
            <w:r>
              <w:rPr>
                <w:rFonts w:asciiTheme="minorHAnsi" w:hAnsiTheme="minorHAnsi" w:cstheme="minorHAnsi"/>
                <w:sz w:val="20"/>
                <w:szCs w:val="20"/>
                <w:lang w:val="cs-CZ"/>
              </w:rPr>
              <w:t>Konečný uživatel</w:t>
            </w:r>
            <w:r w:rsidRPr="00CF1A7A">
              <w:rPr>
                <w:rFonts w:asciiTheme="minorHAnsi" w:hAnsiTheme="minorHAnsi" w:cstheme="minorHAnsi"/>
                <w:sz w:val="20"/>
                <w:szCs w:val="20"/>
                <w:lang w:val="cs-CZ"/>
              </w:rPr>
              <w:t xml:space="preserve"> </w:t>
            </w:r>
            <w:r w:rsidR="00CF1A7A" w:rsidRPr="00CF1A7A">
              <w:rPr>
                <w:rFonts w:asciiTheme="minorHAnsi" w:hAnsiTheme="minorHAnsi" w:cstheme="minorHAnsi"/>
                <w:sz w:val="20"/>
                <w:szCs w:val="20"/>
                <w:lang w:val="cs-CZ"/>
              </w:rPr>
              <w:t xml:space="preserve">malého projektu se zavazuje realizovat projekt způsobem, který zajistí dosažení a udržitelnost cílů včetně </w:t>
            </w:r>
            <w:r w:rsidR="00532CB6">
              <w:rPr>
                <w:rFonts w:asciiTheme="minorHAnsi" w:hAnsiTheme="minorHAnsi" w:cstheme="minorHAnsi"/>
                <w:sz w:val="20"/>
                <w:szCs w:val="20"/>
                <w:lang w:val="cs-CZ"/>
              </w:rPr>
              <w:t>indikátorů</w:t>
            </w:r>
            <w:r w:rsidR="00761203">
              <w:rPr>
                <w:rFonts w:asciiTheme="minorHAnsi" w:hAnsiTheme="minorHAnsi" w:cstheme="minorHAnsi"/>
                <w:sz w:val="20"/>
                <w:szCs w:val="20"/>
                <w:lang w:val="cs-CZ"/>
              </w:rPr>
              <w:t xml:space="preserve"> výstupů a výsledků</w:t>
            </w:r>
            <w:r w:rsidR="00532CB6" w:rsidRPr="00CF1A7A">
              <w:rPr>
                <w:rFonts w:asciiTheme="minorHAnsi" w:hAnsiTheme="minorHAnsi" w:cstheme="minorHAnsi"/>
                <w:sz w:val="20"/>
                <w:szCs w:val="20"/>
                <w:lang w:val="cs-CZ"/>
              </w:rPr>
              <w:t xml:space="preserve"> </w:t>
            </w:r>
            <w:r w:rsidR="00CF1A7A" w:rsidRPr="00CF1A7A">
              <w:rPr>
                <w:rFonts w:asciiTheme="minorHAnsi" w:hAnsiTheme="minorHAnsi" w:cstheme="minorHAnsi"/>
                <w:sz w:val="20"/>
                <w:szCs w:val="20"/>
                <w:lang w:val="cs-CZ"/>
              </w:rPr>
              <w:t xml:space="preserve">stanovených v </w:t>
            </w:r>
            <w:proofErr w:type="spellStart"/>
            <w:r w:rsidR="00330415" w:rsidRPr="00CF1A7A">
              <w:rPr>
                <w:rFonts w:asciiTheme="minorHAnsi" w:hAnsiTheme="minorHAnsi" w:cstheme="minorHAnsi"/>
                <w:sz w:val="20"/>
                <w:szCs w:val="20"/>
                <w:lang w:val="cs-CZ"/>
              </w:rPr>
              <w:t>Žo</w:t>
            </w:r>
            <w:r w:rsidR="00330415">
              <w:rPr>
                <w:rFonts w:asciiTheme="minorHAnsi" w:hAnsiTheme="minorHAnsi" w:cstheme="minorHAnsi"/>
                <w:sz w:val="20"/>
                <w:szCs w:val="20"/>
                <w:lang w:val="cs-CZ"/>
              </w:rPr>
              <w:t>D</w:t>
            </w:r>
            <w:proofErr w:type="spellEnd"/>
            <w:r w:rsidR="00330415" w:rsidRPr="00CF1A7A">
              <w:rPr>
                <w:rFonts w:asciiTheme="minorHAnsi" w:hAnsiTheme="minorHAnsi" w:cstheme="minorHAnsi"/>
                <w:sz w:val="20"/>
                <w:szCs w:val="20"/>
                <w:lang w:val="cs-CZ"/>
              </w:rPr>
              <w:t xml:space="preserve"> </w:t>
            </w:r>
            <w:r w:rsidR="00CF1A7A" w:rsidRPr="00CF1A7A">
              <w:rPr>
                <w:rFonts w:asciiTheme="minorHAnsi" w:hAnsiTheme="minorHAnsi" w:cstheme="minorHAnsi"/>
                <w:sz w:val="20"/>
                <w:szCs w:val="20"/>
                <w:lang w:val="cs-CZ"/>
              </w:rPr>
              <w:t xml:space="preserve">v průběhu jeho realizace a po dobu jeho udržitelnosti. </w:t>
            </w:r>
            <w:r w:rsidR="005D1ED4">
              <w:rPr>
                <w:rFonts w:asciiTheme="minorHAnsi" w:hAnsiTheme="minorHAnsi" w:cstheme="minorHAnsi"/>
                <w:sz w:val="20"/>
                <w:szCs w:val="20"/>
                <w:lang w:val="cs-CZ"/>
              </w:rPr>
              <w:t>Konečný uživatel</w:t>
            </w:r>
            <w:r w:rsidR="005D1ED4" w:rsidRPr="00CF1A7A">
              <w:rPr>
                <w:rFonts w:asciiTheme="minorHAnsi" w:hAnsiTheme="minorHAnsi" w:cstheme="minorHAnsi"/>
                <w:sz w:val="20"/>
                <w:szCs w:val="20"/>
                <w:lang w:val="cs-CZ"/>
              </w:rPr>
              <w:t xml:space="preserve"> </w:t>
            </w:r>
            <w:r w:rsidR="00CF1A7A" w:rsidRPr="00CF1A7A">
              <w:rPr>
                <w:rFonts w:asciiTheme="minorHAnsi" w:hAnsiTheme="minorHAnsi" w:cstheme="minorHAnsi"/>
                <w:sz w:val="20"/>
                <w:szCs w:val="20"/>
                <w:lang w:val="cs-CZ"/>
              </w:rPr>
              <w:t xml:space="preserve">realizuje projekt </w:t>
            </w:r>
            <w:r w:rsidR="00CE77C6">
              <w:rPr>
                <w:rFonts w:asciiTheme="minorHAnsi" w:hAnsiTheme="minorHAnsi" w:cstheme="minorHAnsi"/>
                <w:sz w:val="20"/>
                <w:szCs w:val="20"/>
                <w:lang w:val="cs-CZ"/>
              </w:rPr>
              <w:t>v souladu s</w:t>
            </w:r>
            <w:r w:rsidR="005D1ED4" w:rsidRPr="00CF1A7A">
              <w:rPr>
                <w:rFonts w:asciiTheme="minorHAnsi" w:hAnsiTheme="minorHAnsi" w:cstheme="minorHAnsi"/>
                <w:sz w:val="20"/>
                <w:szCs w:val="20"/>
                <w:lang w:val="cs-CZ"/>
              </w:rPr>
              <w:t xml:space="preserve"> </w:t>
            </w:r>
            <w:proofErr w:type="spellStart"/>
            <w:r w:rsidR="00330415" w:rsidRPr="00CF1A7A">
              <w:rPr>
                <w:rFonts w:asciiTheme="minorHAnsi" w:hAnsiTheme="minorHAnsi" w:cstheme="minorHAnsi"/>
                <w:sz w:val="20"/>
                <w:szCs w:val="20"/>
                <w:lang w:val="cs-CZ"/>
              </w:rPr>
              <w:t>Žo</w:t>
            </w:r>
            <w:r w:rsidR="00330415">
              <w:rPr>
                <w:rFonts w:asciiTheme="minorHAnsi" w:hAnsiTheme="minorHAnsi" w:cstheme="minorHAnsi"/>
                <w:sz w:val="20"/>
                <w:szCs w:val="20"/>
                <w:lang w:val="cs-CZ"/>
              </w:rPr>
              <w:t>D</w:t>
            </w:r>
            <w:proofErr w:type="spellEnd"/>
            <w:r w:rsidR="00CF1A7A" w:rsidRPr="00CF1A7A">
              <w:rPr>
                <w:rFonts w:asciiTheme="minorHAnsi" w:hAnsiTheme="minorHAnsi" w:cstheme="minorHAnsi"/>
                <w:sz w:val="20"/>
                <w:szCs w:val="20"/>
                <w:lang w:val="cs-CZ"/>
              </w:rPr>
              <w:t xml:space="preserve">. V případě, že dojde ke změnám v projektu, o nichž se hovoří v čl. 13 smlouvy, zavazuje se </w:t>
            </w:r>
            <w:r w:rsidR="0044189A">
              <w:rPr>
                <w:rFonts w:asciiTheme="minorHAnsi" w:hAnsiTheme="minorHAnsi" w:cstheme="minorHAnsi"/>
                <w:sz w:val="20"/>
                <w:szCs w:val="20"/>
                <w:lang w:val="cs-CZ"/>
              </w:rPr>
              <w:t>konečný uživatel</w:t>
            </w:r>
            <w:r w:rsidR="0044189A" w:rsidRPr="00CF1A7A">
              <w:rPr>
                <w:rFonts w:asciiTheme="minorHAnsi" w:hAnsiTheme="minorHAnsi" w:cstheme="minorHAnsi"/>
                <w:sz w:val="20"/>
                <w:szCs w:val="20"/>
                <w:lang w:val="cs-CZ"/>
              </w:rPr>
              <w:t xml:space="preserve"> </w:t>
            </w:r>
            <w:r w:rsidR="00CF1A7A" w:rsidRPr="00CF1A7A">
              <w:rPr>
                <w:rFonts w:asciiTheme="minorHAnsi" w:hAnsiTheme="minorHAnsi" w:cstheme="minorHAnsi"/>
                <w:sz w:val="20"/>
                <w:szCs w:val="20"/>
                <w:lang w:val="cs-CZ"/>
              </w:rPr>
              <w:t xml:space="preserve">realizovat projekt v souladu s aktuálně platnou verzí </w:t>
            </w:r>
            <w:proofErr w:type="spellStart"/>
            <w:r w:rsidR="00330415" w:rsidRPr="00CF1A7A">
              <w:rPr>
                <w:rFonts w:asciiTheme="minorHAnsi" w:hAnsiTheme="minorHAnsi" w:cstheme="minorHAnsi"/>
                <w:sz w:val="20"/>
                <w:szCs w:val="20"/>
                <w:lang w:val="cs-CZ"/>
              </w:rPr>
              <w:t>Žo</w:t>
            </w:r>
            <w:r w:rsidR="00330415">
              <w:rPr>
                <w:rFonts w:asciiTheme="minorHAnsi" w:hAnsiTheme="minorHAnsi" w:cstheme="minorHAnsi"/>
                <w:sz w:val="20"/>
                <w:szCs w:val="20"/>
                <w:lang w:val="cs-CZ"/>
              </w:rPr>
              <w:t>D</w:t>
            </w:r>
            <w:proofErr w:type="spellEnd"/>
            <w:r w:rsidR="00330415" w:rsidRPr="00CF1A7A">
              <w:rPr>
                <w:rFonts w:asciiTheme="minorHAnsi" w:hAnsiTheme="minorHAnsi" w:cstheme="minorHAnsi"/>
                <w:sz w:val="20"/>
                <w:szCs w:val="20"/>
                <w:lang w:val="cs-CZ"/>
              </w:rPr>
              <w:t xml:space="preserve"> </w:t>
            </w:r>
            <w:r w:rsidR="00CF1A7A" w:rsidRPr="00CF1A7A">
              <w:rPr>
                <w:rFonts w:asciiTheme="minorHAnsi" w:hAnsiTheme="minorHAnsi" w:cstheme="minorHAnsi"/>
                <w:sz w:val="20"/>
                <w:szCs w:val="20"/>
                <w:lang w:val="cs-CZ"/>
              </w:rPr>
              <w:t xml:space="preserve">a dodatky. Při realizaci cíle financování </w:t>
            </w:r>
            <w:r w:rsidR="002875C3">
              <w:rPr>
                <w:rFonts w:asciiTheme="minorHAnsi" w:hAnsiTheme="minorHAnsi" w:cstheme="minorHAnsi"/>
                <w:sz w:val="20"/>
                <w:szCs w:val="20"/>
                <w:lang w:val="cs-CZ"/>
              </w:rPr>
              <w:t>konečný uživatel</w:t>
            </w:r>
            <w:r w:rsidR="002875C3" w:rsidRPr="00CF1A7A">
              <w:rPr>
                <w:rFonts w:asciiTheme="minorHAnsi" w:hAnsiTheme="minorHAnsi" w:cstheme="minorHAnsi"/>
                <w:sz w:val="20"/>
                <w:szCs w:val="20"/>
                <w:lang w:val="cs-CZ"/>
              </w:rPr>
              <w:t xml:space="preserve"> </w:t>
            </w:r>
            <w:r w:rsidR="00CF1A7A" w:rsidRPr="00CF1A7A">
              <w:rPr>
                <w:rFonts w:asciiTheme="minorHAnsi" w:hAnsiTheme="minorHAnsi" w:cstheme="minorHAnsi"/>
                <w:sz w:val="20"/>
                <w:szCs w:val="20"/>
                <w:lang w:val="cs-CZ"/>
              </w:rPr>
              <w:t xml:space="preserve">spolupracuje s partnery uvedenými v </w:t>
            </w:r>
            <w:proofErr w:type="spellStart"/>
            <w:r w:rsidR="00330415" w:rsidRPr="00CF1A7A">
              <w:rPr>
                <w:rFonts w:asciiTheme="minorHAnsi" w:hAnsiTheme="minorHAnsi" w:cstheme="minorHAnsi"/>
                <w:sz w:val="20"/>
                <w:szCs w:val="20"/>
                <w:lang w:val="cs-CZ"/>
              </w:rPr>
              <w:t>Žo</w:t>
            </w:r>
            <w:r w:rsidR="00330415">
              <w:rPr>
                <w:rFonts w:asciiTheme="minorHAnsi" w:hAnsiTheme="minorHAnsi" w:cstheme="minorHAnsi"/>
                <w:sz w:val="20"/>
                <w:szCs w:val="20"/>
                <w:lang w:val="cs-CZ"/>
              </w:rPr>
              <w:t>D</w:t>
            </w:r>
            <w:proofErr w:type="spellEnd"/>
            <w:r w:rsidR="00CF1A7A" w:rsidRPr="00CF1A7A">
              <w:rPr>
                <w:rFonts w:asciiTheme="minorHAnsi" w:hAnsiTheme="minorHAnsi" w:cstheme="minorHAnsi"/>
                <w:sz w:val="20"/>
                <w:szCs w:val="20"/>
                <w:lang w:val="cs-CZ"/>
              </w:rPr>
              <w:t>.</w:t>
            </w:r>
          </w:p>
          <w:p w14:paraId="3CAADCC8" w14:textId="7CE643A6" w:rsidR="007833C7" w:rsidRPr="000B4D75" w:rsidRDefault="00CF1A7A" w:rsidP="00E85A3F">
            <w:pPr>
              <w:pStyle w:val="Tekstpodstawowy"/>
              <w:numPr>
                <w:ilvl w:val="0"/>
                <w:numId w:val="50"/>
              </w:numPr>
              <w:pBdr>
                <w:bar w:val="single" w:sz="6" w:color="auto"/>
              </w:pBdr>
              <w:spacing w:before="120"/>
              <w:ind w:left="457"/>
              <w:jc w:val="both"/>
              <w:rPr>
                <w:rFonts w:asciiTheme="minorHAnsi" w:hAnsiTheme="minorHAnsi" w:cstheme="minorHAnsi"/>
                <w:color w:val="000000" w:themeColor="text1"/>
                <w:sz w:val="20"/>
                <w:szCs w:val="20"/>
              </w:rPr>
            </w:pPr>
            <w:r w:rsidRPr="00E85A3F">
              <w:rPr>
                <w:rFonts w:asciiTheme="minorHAnsi" w:hAnsiTheme="minorHAnsi" w:cstheme="minorHAnsi"/>
                <w:sz w:val="20"/>
                <w:szCs w:val="20"/>
                <w:lang w:val="cs-CZ"/>
              </w:rPr>
              <w:t xml:space="preserve">V souladu s rozhodnutím EŘV ze dne </w:t>
            </w:r>
            <w:r w:rsidRPr="00E85A3F">
              <w:rPr>
                <w:rFonts w:asciiTheme="minorHAnsi" w:hAnsiTheme="minorHAnsi" w:cstheme="minorHAnsi"/>
                <w:sz w:val="20"/>
                <w:szCs w:val="20"/>
                <w:highlight w:val="lightGray"/>
                <w:lang w:val="cs-CZ"/>
              </w:rPr>
              <w:t>..............</w:t>
            </w:r>
            <w:r w:rsidRPr="00E85A3F">
              <w:rPr>
                <w:rFonts w:asciiTheme="minorHAnsi" w:hAnsiTheme="minorHAnsi" w:cstheme="minorHAnsi"/>
                <w:sz w:val="20"/>
                <w:szCs w:val="20"/>
                <w:lang w:val="cs-CZ"/>
              </w:rPr>
              <w:t xml:space="preserve"> byly pro každou aktivitu malého projektu schváleny následující paušální částky představující 100 % způsobilých výdajů konkrétní aktivity s cílovými </w:t>
            </w:r>
            <w:r w:rsidR="003F21BC" w:rsidRPr="00E85A3F">
              <w:rPr>
                <w:rFonts w:asciiTheme="minorHAnsi" w:hAnsiTheme="minorHAnsi" w:cstheme="minorHAnsi"/>
                <w:sz w:val="20"/>
                <w:szCs w:val="20"/>
                <w:lang w:val="cs-CZ"/>
              </w:rPr>
              <w:t xml:space="preserve">hodnotami </w:t>
            </w:r>
            <w:r w:rsidR="00291188" w:rsidRPr="00E85A3F">
              <w:rPr>
                <w:rFonts w:asciiTheme="minorHAnsi" w:hAnsiTheme="minorHAnsi" w:cstheme="minorHAnsi"/>
                <w:sz w:val="20"/>
                <w:szCs w:val="20"/>
                <w:lang w:val="cs-CZ"/>
              </w:rPr>
              <w:t xml:space="preserve">indikátorů </w:t>
            </w:r>
            <w:r w:rsidR="00291188" w:rsidRPr="006068D0">
              <w:rPr>
                <w:rFonts w:asciiTheme="minorHAnsi" w:hAnsiTheme="minorHAnsi" w:cstheme="minorHAnsi"/>
                <w:sz w:val="20"/>
                <w:szCs w:val="20"/>
                <w:lang w:val="cs-CZ"/>
              </w:rPr>
              <w:t xml:space="preserve">výstupů </w:t>
            </w:r>
            <w:r w:rsidR="00265D91" w:rsidRPr="006068D0">
              <w:rPr>
                <w:rFonts w:asciiTheme="minorHAnsi" w:hAnsiTheme="minorHAnsi" w:cstheme="minorHAnsi"/>
                <w:sz w:val="20"/>
                <w:szCs w:val="20"/>
                <w:vertAlign w:val="superscript"/>
                <w:lang w:val="cs-CZ"/>
              </w:rPr>
              <w:t>11</w:t>
            </w:r>
            <w:r w:rsidRPr="006068D0">
              <w:rPr>
                <w:rFonts w:asciiTheme="minorHAnsi" w:hAnsiTheme="minorHAnsi" w:cstheme="minorHAnsi"/>
                <w:sz w:val="20"/>
                <w:szCs w:val="20"/>
                <w:lang w:val="cs-CZ"/>
              </w:rPr>
              <w:t>:</w:t>
            </w:r>
          </w:p>
        </w:tc>
      </w:tr>
      <w:tr w:rsidR="00052C9E" w:rsidRPr="000B4D75" w14:paraId="491FAA65" w14:textId="77777777" w:rsidTr="00A722B1">
        <w:tc>
          <w:tcPr>
            <w:tcW w:w="5103" w:type="dxa"/>
            <w:gridSpan w:val="2"/>
            <w:shd w:val="clear" w:color="auto" w:fill="F2F2F2" w:themeFill="background1" w:themeFillShade="F2"/>
          </w:tcPr>
          <w:p w14:paraId="3126D275" w14:textId="5FFCFB46" w:rsidR="00052C9E" w:rsidRPr="00BD1362" w:rsidRDefault="003D5222" w:rsidP="00BD1D19">
            <w:pPr>
              <w:pStyle w:val="Tekstpodstawowy"/>
              <w:rPr>
                <w:rFonts w:asciiTheme="minorHAnsi" w:hAnsiTheme="minorHAnsi" w:cstheme="minorHAnsi"/>
                <w:b/>
                <w:bCs/>
              </w:rPr>
            </w:pPr>
            <w:r w:rsidRPr="00BD1362">
              <w:rPr>
                <w:rFonts w:asciiTheme="minorHAnsi" w:hAnsiTheme="minorHAnsi" w:cstheme="minorHAnsi"/>
                <w:b/>
                <w:bCs/>
              </w:rPr>
              <w:lastRenderedPageBreak/>
              <w:t xml:space="preserve">Działanie </w:t>
            </w:r>
            <w:r w:rsidR="00052C9E" w:rsidRPr="00BD1362">
              <w:rPr>
                <w:rFonts w:asciiTheme="minorHAnsi" w:hAnsiTheme="minorHAnsi" w:cstheme="minorHAnsi"/>
                <w:b/>
                <w:bCs/>
              </w:rPr>
              <w:t>nr 1 pn. …………………………</w:t>
            </w:r>
            <w:r w:rsidR="00BE7B83" w:rsidRPr="00BD1362">
              <w:rPr>
                <w:rFonts w:asciiTheme="minorHAnsi" w:hAnsiTheme="minorHAnsi" w:cstheme="minorHAnsi"/>
                <w:b/>
                <w:bCs/>
              </w:rPr>
              <w:t xml:space="preserve"> / </w:t>
            </w:r>
          </w:p>
          <w:p w14:paraId="3685E143" w14:textId="28AA6379" w:rsidR="00BE7B83" w:rsidRPr="00BD1362" w:rsidRDefault="003334F3" w:rsidP="00B53B6B">
            <w:pPr>
              <w:pStyle w:val="Tekstpodstawowy"/>
              <w:rPr>
                <w:rFonts w:asciiTheme="minorHAnsi" w:hAnsiTheme="minorHAnsi" w:cstheme="minorHAnsi"/>
                <w:b/>
                <w:bCs/>
              </w:rPr>
            </w:pPr>
            <w:proofErr w:type="spellStart"/>
            <w:r w:rsidRPr="00BD1362">
              <w:rPr>
                <w:rFonts w:asciiTheme="minorHAnsi" w:hAnsiTheme="minorHAnsi" w:cstheme="minorHAnsi"/>
                <w:b/>
                <w:bCs/>
              </w:rPr>
              <w:t>Aktivita</w:t>
            </w:r>
            <w:proofErr w:type="spellEnd"/>
            <w:r w:rsidRPr="00BD1362">
              <w:rPr>
                <w:rFonts w:asciiTheme="minorHAnsi" w:hAnsiTheme="minorHAnsi" w:cstheme="minorHAnsi"/>
                <w:b/>
                <w:bCs/>
              </w:rPr>
              <w:t xml:space="preserve"> </w:t>
            </w:r>
            <w:r w:rsidR="00BE7B83" w:rsidRPr="00BD1362">
              <w:rPr>
                <w:rFonts w:asciiTheme="minorHAnsi" w:hAnsiTheme="minorHAnsi" w:cstheme="minorHAnsi"/>
                <w:b/>
                <w:bCs/>
              </w:rPr>
              <w:t xml:space="preserve">č. 1 </w:t>
            </w:r>
            <w:r w:rsidR="003D5222" w:rsidRPr="00BD1362">
              <w:rPr>
                <w:rFonts w:asciiTheme="minorHAnsi" w:hAnsiTheme="minorHAnsi" w:cstheme="minorHAnsi"/>
                <w:b/>
                <w:bCs/>
              </w:rPr>
              <w:t>..................</w:t>
            </w:r>
            <w:r w:rsidR="00BE7B83" w:rsidRPr="00BD1362">
              <w:rPr>
                <w:rFonts w:asciiTheme="minorHAnsi" w:hAnsiTheme="minorHAnsi" w:cstheme="minorHAnsi"/>
                <w:b/>
                <w:bCs/>
              </w:rPr>
              <w:t xml:space="preserve"> </w:t>
            </w:r>
          </w:p>
        </w:tc>
      </w:tr>
      <w:tr w:rsidR="00052C9E" w:rsidRPr="000B4D75" w14:paraId="104BDA71" w14:textId="77777777" w:rsidTr="00A722B1">
        <w:tc>
          <w:tcPr>
            <w:tcW w:w="5103" w:type="dxa"/>
          </w:tcPr>
          <w:p w14:paraId="3331AF43" w14:textId="6A0E03AB" w:rsidR="00BD1D19" w:rsidRPr="00BD1362" w:rsidRDefault="00052C9E" w:rsidP="00B53B6B">
            <w:pPr>
              <w:pStyle w:val="Tekstpodstawowy"/>
              <w:rPr>
                <w:rFonts w:asciiTheme="minorHAnsi" w:hAnsiTheme="minorHAnsi" w:cstheme="minorHAnsi"/>
              </w:rPr>
            </w:pPr>
            <w:r w:rsidRPr="00BD1362">
              <w:rPr>
                <w:rFonts w:asciiTheme="minorHAnsi" w:hAnsiTheme="minorHAnsi" w:cstheme="minorHAnsi"/>
              </w:rPr>
              <w:t>Kwota ryczałtowa</w:t>
            </w:r>
            <w:r w:rsidR="00BE7B83" w:rsidRPr="00BD1362">
              <w:rPr>
                <w:rFonts w:asciiTheme="minorHAnsi" w:hAnsiTheme="minorHAnsi" w:cstheme="minorHAnsi"/>
              </w:rPr>
              <w:t xml:space="preserve"> / </w:t>
            </w:r>
            <w:r w:rsidR="00CF1A7A" w:rsidRPr="001B671B">
              <w:rPr>
                <w:lang w:val="cs-CZ"/>
              </w:rPr>
              <w:t>Paušální částka</w:t>
            </w:r>
          </w:p>
          <w:p w14:paraId="5ED8C379" w14:textId="55AC9135" w:rsidR="00052C9E" w:rsidRPr="00BD1362" w:rsidRDefault="00052C9E" w:rsidP="00B53B6B">
            <w:pPr>
              <w:pStyle w:val="Tekstpodstawowy"/>
              <w:rPr>
                <w:rFonts w:asciiTheme="minorHAnsi" w:hAnsiTheme="minorHAnsi" w:cstheme="minorHAnsi"/>
              </w:rPr>
            </w:pPr>
          </w:p>
        </w:tc>
        <w:tc>
          <w:tcPr>
            <w:tcW w:w="5103" w:type="dxa"/>
          </w:tcPr>
          <w:p w14:paraId="38542D74" w14:textId="4A969F89" w:rsidR="00BE7B83" w:rsidRPr="00BD1362" w:rsidRDefault="00052C9E" w:rsidP="00B53B6B">
            <w:pPr>
              <w:pStyle w:val="Tekstpodstawowy"/>
              <w:rPr>
                <w:rFonts w:asciiTheme="minorHAnsi" w:hAnsiTheme="minorHAnsi" w:cstheme="minorHAnsi"/>
              </w:rPr>
            </w:pPr>
            <w:r w:rsidRPr="00BD1362">
              <w:rPr>
                <w:rFonts w:asciiTheme="minorHAnsi" w:hAnsiTheme="minorHAnsi" w:cstheme="minorHAnsi"/>
              </w:rPr>
              <w:t xml:space="preserve">……. EUR </w:t>
            </w:r>
          </w:p>
          <w:p w14:paraId="3CCFF08B" w14:textId="245A882A" w:rsidR="00052C9E" w:rsidRPr="00BD1362" w:rsidRDefault="007B35A9" w:rsidP="007B35A9">
            <w:pPr>
              <w:pStyle w:val="Tekstpodstawowy"/>
              <w:rPr>
                <w:rFonts w:asciiTheme="minorHAnsi" w:hAnsiTheme="minorHAnsi" w:cstheme="minorHAnsi"/>
              </w:rPr>
            </w:pPr>
            <w:r w:rsidRPr="00BD1362">
              <w:rPr>
                <w:rFonts w:asciiTheme="minorHAnsi" w:hAnsiTheme="minorHAnsi" w:cstheme="minorHAnsi"/>
              </w:rPr>
              <w:t xml:space="preserve">……. EUR </w:t>
            </w:r>
          </w:p>
        </w:tc>
      </w:tr>
      <w:tr w:rsidR="00052C9E" w:rsidRPr="000B4D75" w14:paraId="0ABD78BD" w14:textId="77777777" w:rsidTr="00A722B1">
        <w:tc>
          <w:tcPr>
            <w:tcW w:w="5103" w:type="dxa"/>
          </w:tcPr>
          <w:p w14:paraId="382FA950" w14:textId="447ACA6B" w:rsidR="00BD1D19" w:rsidRPr="00BD1362" w:rsidRDefault="00052C9E" w:rsidP="00B53B6B">
            <w:pPr>
              <w:pStyle w:val="Tekstpodstawowy"/>
              <w:rPr>
                <w:rFonts w:asciiTheme="minorHAnsi" w:hAnsiTheme="minorHAnsi" w:cstheme="minorHAnsi"/>
              </w:rPr>
            </w:pPr>
            <w:r w:rsidRPr="00BD1362">
              <w:rPr>
                <w:rFonts w:asciiTheme="minorHAnsi" w:hAnsiTheme="minorHAnsi" w:cstheme="minorHAnsi"/>
              </w:rPr>
              <w:t>Dofinansowanie z EFRR</w:t>
            </w:r>
            <w:r w:rsidR="00BE7B83" w:rsidRPr="00BD1362">
              <w:rPr>
                <w:rFonts w:asciiTheme="minorHAnsi" w:hAnsiTheme="minorHAnsi" w:cstheme="minorHAnsi"/>
              </w:rPr>
              <w:t xml:space="preserve"> </w:t>
            </w:r>
            <w:r w:rsidR="00693DCE" w:rsidRPr="00BD1362">
              <w:rPr>
                <w:rFonts w:asciiTheme="minorHAnsi" w:hAnsiTheme="minorHAnsi" w:cstheme="minorHAnsi"/>
              </w:rPr>
              <w:t>kwota i %</w:t>
            </w:r>
            <w:r w:rsidR="00BE7B83" w:rsidRPr="00BD1362">
              <w:rPr>
                <w:rFonts w:asciiTheme="minorHAnsi" w:hAnsiTheme="minorHAnsi" w:cstheme="minorHAnsi"/>
              </w:rPr>
              <w:t>/</w:t>
            </w:r>
            <w:r w:rsidR="00CF1A7A" w:rsidRPr="001B671B">
              <w:rPr>
                <w:lang w:val="cs-CZ"/>
              </w:rPr>
              <w:t>Spolufinancování z EFRR částka</w:t>
            </w:r>
            <w:r w:rsidR="00CF1A7A" w:rsidRPr="001B671B">
              <w:rPr>
                <w:rFonts w:asciiTheme="minorHAnsi" w:hAnsiTheme="minorHAnsi" w:cstheme="minorHAnsi"/>
                <w:lang w:val="cs-CZ"/>
              </w:rPr>
              <w:t xml:space="preserve"> a %</w:t>
            </w:r>
            <w:r w:rsidR="00BE7B83" w:rsidRPr="00BD1362">
              <w:rPr>
                <w:rFonts w:asciiTheme="minorHAnsi" w:hAnsiTheme="minorHAnsi" w:cstheme="minorHAnsi"/>
              </w:rPr>
              <w:t xml:space="preserve"> </w:t>
            </w:r>
          </w:p>
          <w:p w14:paraId="4907E1A4" w14:textId="0464DEDB" w:rsidR="00052C9E" w:rsidRPr="00BD1362" w:rsidRDefault="00052C9E" w:rsidP="00B53B6B">
            <w:pPr>
              <w:pStyle w:val="Tekstpodstawowy"/>
              <w:rPr>
                <w:rFonts w:asciiTheme="minorHAnsi" w:hAnsiTheme="minorHAnsi" w:cstheme="minorHAnsi"/>
              </w:rPr>
            </w:pPr>
          </w:p>
        </w:tc>
        <w:tc>
          <w:tcPr>
            <w:tcW w:w="5103" w:type="dxa"/>
          </w:tcPr>
          <w:p w14:paraId="3EF2F439" w14:textId="77777777" w:rsidR="00052C9E" w:rsidRPr="00BD1362" w:rsidRDefault="00693DCE" w:rsidP="00B53B6B">
            <w:pPr>
              <w:pStyle w:val="Tekstpodstawowy"/>
              <w:rPr>
                <w:rFonts w:asciiTheme="minorHAnsi" w:hAnsiTheme="minorHAnsi" w:cstheme="minorHAnsi"/>
              </w:rPr>
            </w:pPr>
            <w:r w:rsidRPr="00BD1362">
              <w:rPr>
                <w:rFonts w:asciiTheme="minorHAnsi" w:hAnsiTheme="minorHAnsi" w:cstheme="minorHAnsi"/>
              </w:rPr>
              <w:t>……… EUR / …… %</w:t>
            </w:r>
          </w:p>
          <w:p w14:paraId="4E681A15" w14:textId="09900DA5" w:rsidR="00693DCE" w:rsidRPr="00BD1362" w:rsidRDefault="00693DCE" w:rsidP="00B53B6B">
            <w:pPr>
              <w:pStyle w:val="Tekstpodstawowy"/>
              <w:rPr>
                <w:rFonts w:asciiTheme="minorHAnsi" w:hAnsiTheme="minorHAnsi" w:cstheme="minorHAnsi"/>
              </w:rPr>
            </w:pPr>
            <w:r w:rsidRPr="00BD1362">
              <w:rPr>
                <w:rFonts w:asciiTheme="minorHAnsi" w:hAnsiTheme="minorHAnsi" w:cstheme="minorHAnsi"/>
              </w:rPr>
              <w:t>……… EUR / …… %</w:t>
            </w:r>
          </w:p>
        </w:tc>
      </w:tr>
      <w:tr w:rsidR="00052C9E" w:rsidRPr="000B4D75" w14:paraId="7258969C" w14:textId="77777777" w:rsidTr="00A722B1">
        <w:tc>
          <w:tcPr>
            <w:tcW w:w="5103" w:type="dxa"/>
          </w:tcPr>
          <w:p w14:paraId="4907962B" w14:textId="56F8E688" w:rsidR="00BD1D19" w:rsidRPr="00BD1362" w:rsidRDefault="00052C9E" w:rsidP="00B53B6B">
            <w:pPr>
              <w:pStyle w:val="Tekstpodstawowy"/>
              <w:rPr>
                <w:rFonts w:asciiTheme="minorHAnsi" w:hAnsiTheme="minorHAnsi" w:cstheme="minorHAnsi"/>
              </w:rPr>
            </w:pPr>
            <w:r w:rsidRPr="00BD1362">
              <w:rPr>
                <w:rFonts w:asciiTheme="minorHAnsi" w:hAnsiTheme="minorHAnsi" w:cstheme="minorHAnsi"/>
              </w:rPr>
              <w:t>Wskaźnik produktu nr 1</w:t>
            </w:r>
            <w:r w:rsidR="00CD75F5" w:rsidRPr="00BD1362">
              <w:rPr>
                <w:rFonts w:asciiTheme="minorHAnsi" w:hAnsiTheme="minorHAnsi" w:cstheme="minorHAnsi"/>
              </w:rPr>
              <w:t xml:space="preserve"> </w:t>
            </w:r>
            <w:r w:rsidR="00BE7B83" w:rsidRPr="00BD1362">
              <w:rPr>
                <w:rFonts w:asciiTheme="minorHAnsi" w:hAnsiTheme="minorHAnsi" w:cstheme="minorHAnsi"/>
              </w:rPr>
              <w:t xml:space="preserve">/ </w:t>
            </w:r>
            <w:r w:rsidR="00291188">
              <w:rPr>
                <w:rFonts w:asciiTheme="minorHAnsi" w:hAnsiTheme="minorHAnsi" w:cstheme="minorHAnsi"/>
                <w:lang w:val="cs-CZ"/>
              </w:rPr>
              <w:t>Indikátor výstupu</w:t>
            </w:r>
            <w:r w:rsidR="00CF1A7A" w:rsidRPr="001B671B">
              <w:rPr>
                <w:rFonts w:asciiTheme="minorHAnsi" w:hAnsiTheme="minorHAnsi" w:cstheme="minorHAnsi"/>
                <w:lang w:val="cs-CZ"/>
              </w:rPr>
              <w:t xml:space="preserve"> č. 1 </w:t>
            </w:r>
          </w:p>
          <w:p w14:paraId="21CDADB9" w14:textId="2CC63B38" w:rsidR="00052C9E" w:rsidRPr="00BD1362" w:rsidRDefault="00052C9E" w:rsidP="00B53B6B">
            <w:pPr>
              <w:pStyle w:val="Tekstpodstawowy"/>
              <w:rPr>
                <w:rFonts w:asciiTheme="minorHAnsi" w:hAnsiTheme="minorHAnsi" w:cstheme="minorHAnsi"/>
              </w:rPr>
            </w:pPr>
          </w:p>
        </w:tc>
        <w:tc>
          <w:tcPr>
            <w:tcW w:w="5103" w:type="dxa"/>
          </w:tcPr>
          <w:p w14:paraId="6A8E5B7C" w14:textId="77777777" w:rsidR="00052C9E" w:rsidRPr="00BD1362" w:rsidRDefault="00052C9E" w:rsidP="00B53B6B">
            <w:pPr>
              <w:pStyle w:val="Tekstpodstawowy"/>
              <w:rPr>
                <w:rFonts w:asciiTheme="minorHAnsi" w:hAnsiTheme="minorHAnsi" w:cstheme="minorHAnsi"/>
              </w:rPr>
            </w:pPr>
          </w:p>
        </w:tc>
      </w:tr>
      <w:tr w:rsidR="00052C9E" w:rsidRPr="000B4D75" w14:paraId="3635AF37" w14:textId="77777777" w:rsidTr="00A722B1">
        <w:tc>
          <w:tcPr>
            <w:tcW w:w="5103" w:type="dxa"/>
          </w:tcPr>
          <w:p w14:paraId="28BEE7FF" w14:textId="25B0DDDA" w:rsidR="00BD1D19" w:rsidRPr="00BD1362" w:rsidRDefault="00052C9E" w:rsidP="00B53B6B">
            <w:pPr>
              <w:pStyle w:val="Tekstpodstawowy"/>
              <w:rPr>
                <w:rFonts w:asciiTheme="minorHAnsi" w:hAnsiTheme="minorHAnsi" w:cstheme="minorHAnsi"/>
              </w:rPr>
            </w:pPr>
            <w:r w:rsidRPr="00BD1362">
              <w:rPr>
                <w:rFonts w:asciiTheme="minorHAnsi" w:hAnsiTheme="minorHAnsi" w:cstheme="minorHAnsi"/>
              </w:rPr>
              <w:t>Wskaźnik produktu nr ….</w:t>
            </w:r>
            <w:r w:rsidR="00BE7B83" w:rsidRPr="00BD1362">
              <w:rPr>
                <w:rFonts w:asciiTheme="minorHAnsi" w:hAnsiTheme="minorHAnsi" w:cstheme="minorHAnsi"/>
              </w:rPr>
              <w:t xml:space="preserve"> /</w:t>
            </w:r>
            <w:r w:rsidR="00CF1A7A">
              <w:rPr>
                <w:rFonts w:asciiTheme="minorHAnsi" w:hAnsiTheme="minorHAnsi" w:cstheme="minorHAnsi"/>
              </w:rPr>
              <w:t xml:space="preserve"> </w:t>
            </w:r>
            <w:r w:rsidR="00291188">
              <w:rPr>
                <w:rFonts w:asciiTheme="minorHAnsi" w:hAnsiTheme="minorHAnsi" w:cstheme="minorHAnsi"/>
                <w:lang w:val="cs-CZ"/>
              </w:rPr>
              <w:t>Indikátor výstupu</w:t>
            </w:r>
            <w:r w:rsidR="00CF1A7A" w:rsidRPr="001B671B">
              <w:rPr>
                <w:rFonts w:asciiTheme="minorHAnsi" w:hAnsiTheme="minorHAnsi" w:cstheme="minorHAnsi"/>
                <w:lang w:val="cs-CZ"/>
              </w:rPr>
              <w:t xml:space="preserve"> č.</w:t>
            </w:r>
          </w:p>
          <w:p w14:paraId="1F59170F" w14:textId="4BDAAE02" w:rsidR="00052C9E" w:rsidRPr="00BD1362" w:rsidRDefault="00052C9E" w:rsidP="00B53B6B">
            <w:pPr>
              <w:pStyle w:val="Tekstpodstawowy"/>
              <w:rPr>
                <w:rFonts w:asciiTheme="minorHAnsi" w:hAnsiTheme="minorHAnsi" w:cstheme="minorHAnsi"/>
              </w:rPr>
            </w:pPr>
          </w:p>
        </w:tc>
        <w:tc>
          <w:tcPr>
            <w:tcW w:w="5103" w:type="dxa"/>
          </w:tcPr>
          <w:p w14:paraId="37D66035" w14:textId="77777777" w:rsidR="00052C9E" w:rsidRPr="00BD1362" w:rsidRDefault="00052C9E" w:rsidP="00B53B6B">
            <w:pPr>
              <w:pStyle w:val="Tekstpodstawowy"/>
              <w:rPr>
                <w:rFonts w:asciiTheme="minorHAnsi" w:hAnsiTheme="minorHAnsi" w:cstheme="minorHAnsi"/>
              </w:rPr>
            </w:pPr>
          </w:p>
        </w:tc>
      </w:tr>
      <w:tr w:rsidR="00DE3187" w:rsidRPr="000B4D75" w14:paraId="4F4314C4" w14:textId="77777777" w:rsidTr="00A722B1">
        <w:tc>
          <w:tcPr>
            <w:tcW w:w="5103" w:type="dxa"/>
            <w:gridSpan w:val="2"/>
            <w:shd w:val="clear" w:color="auto" w:fill="F2F2F2" w:themeFill="background1" w:themeFillShade="F2"/>
          </w:tcPr>
          <w:p w14:paraId="363A40CF" w14:textId="7D321A8E" w:rsidR="00DE3187" w:rsidRPr="00BD1362" w:rsidRDefault="00052C9E" w:rsidP="009B48F3">
            <w:pPr>
              <w:pStyle w:val="Tekstpodstawowy"/>
              <w:rPr>
                <w:rFonts w:asciiTheme="minorHAnsi" w:hAnsiTheme="minorHAnsi" w:cstheme="minorHAnsi"/>
                <w:b/>
                <w:bCs/>
              </w:rPr>
            </w:pPr>
            <w:r w:rsidRPr="00BD1362">
              <w:rPr>
                <w:rFonts w:asciiTheme="minorHAnsi" w:hAnsiTheme="minorHAnsi" w:cstheme="minorHAnsi"/>
              </w:rPr>
              <w:lastRenderedPageBreak/>
              <w:br/>
            </w:r>
            <w:r w:rsidR="00DE3187" w:rsidRPr="00BD1362">
              <w:rPr>
                <w:rFonts w:asciiTheme="minorHAnsi" w:hAnsiTheme="minorHAnsi" w:cstheme="minorHAnsi"/>
                <w:b/>
                <w:bCs/>
              </w:rPr>
              <w:t xml:space="preserve">Działanie nr </w:t>
            </w:r>
            <w:r w:rsidR="00E84492" w:rsidRPr="00BD1362">
              <w:rPr>
                <w:rFonts w:asciiTheme="minorHAnsi" w:hAnsiTheme="minorHAnsi" w:cstheme="minorHAnsi"/>
                <w:b/>
                <w:bCs/>
              </w:rPr>
              <w:t>2</w:t>
            </w:r>
            <w:r w:rsidR="00DE3187" w:rsidRPr="00BD1362">
              <w:rPr>
                <w:rFonts w:asciiTheme="minorHAnsi" w:hAnsiTheme="minorHAnsi" w:cstheme="minorHAnsi"/>
                <w:b/>
                <w:bCs/>
              </w:rPr>
              <w:t xml:space="preserve"> pn. ………………………… / </w:t>
            </w:r>
            <w:r w:rsidR="000B4D75" w:rsidRPr="00265D91">
              <w:rPr>
                <w:rStyle w:val="Odwoanieprzypisudolnego"/>
                <w:rFonts w:asciiTheme="minorHAnsi" w:hAnsiTheme="minorHAnsi"/>
                <w:b/>
                <w:bCs/>
              </w:rPr>
              <w:footnoteReference w:id="12"/>
            </w:r>
          </w:p>
          <w:p w14:paraId="73D50C3A" w14:textId="712260FD" w:rsidR="00DE3187" w:rsidRPr="00BD1362" w:rsidRDefault="00610FCD" w:rsidP="009B48F3">
            <w:pPr>
              <w:pStyle w:val="Tekstpodstawowy"/>
              <w:rPr>
                <w:rFonts w:asciiTheme="minorHAnsi" w:hAnsiTheme="minorHAnsi" w:cstheme="minorHAnsi"/>
                <w:b/>
                <w:bCs/>
              </w:rPr>
            </w:pPr>
            <w:proofErr w:type="spellStart"/>
            <w:r w:rsidRPr="00BD1362">
              <w:rPr>
                <w:rFonts w:asciiTheme="minorHAnsi" w:hAnsiTheme="minorHAnsi" w:cstheme="minorHAnsi"/>
                <w:b/>
                <w:bCs/>
              </w:rPr>
              <w:t>Aktivita</w:t>
            </w:r>
            <w:proofErr w:type="spellEnd"/>
            <w:r w:rsidRPr="00BD1362">
              <w:rPr>
                <w:rFonts w:asciiTheme="minorHAnsi" w:hAnsiTheme="minorHAnsi" w:cstheme="minorHAnsi"/>
                <w:b/>
                <w:bCs/>
              </w:rPr>
              <w:t xml:space="preserve">  </w:t>
            </w:r>
            <w:r w:rsidR="00DE3187" w:rsidRPr="00BD1362">
              <w:rPr>
                <w:rFonts w:asciiTheme="minorHAnsi" w:hAnsiTheme="minorHAnsi" w:cstheme="minorHAnsi"/>
                <w:b/>
                <w:bCs/>
              </w:rPr>
              <w:t xml:space="preserve">č. </w:t>
            </w:r>
            <w:r w:rsidR="00E84492" w:rsidRPr="00BD1362">
              <w:rPr>
                <w:rFonts w:asciiTheme="minorHAnsi" w:hAnsiTheme="minorHAnsi" w:cstheme="minorHAnsi"/>
                <w:b/>
                <w:bCs/>
              </w:rPr>
              <w:t>2</w:t>
            </w:r>
            <w:r w:rsidR="00DE3187" w:rsidRPr="00BD1362">
              <w:rPr>
                <w:rFonts w:asciiTheme="minorHAnsi" w:hAnsiTheme="minorHAnsi" w:cstheme="minorHAnsi"/>
                <w:b/>
                <w:bCs/>
              </w:rPr>
              <w:t xml:space="preserve"> </w:t>
            </w:r>
            <w:r w:rsidR="00DE3187" w:rsidRPr="008B0DB0">
              <w:rPr>
                <w:rFonts w:asciiTheme="minorHAnsi" w:hAnsiTheme="minorHAnsi" w:cstheme="minorHAnsi"/>
                <w:b/>
                <w:bCs/>
              </w:rPr>
              <w:t xml:space="preserve">.................. </w:t>
            </w:r>
            <w:r w:rsidR="00265D91" w:rsidRPr="008B0DB0">
              <w:rPr>
                <w:rFonts w:asciiTheme="minorHAnsi" w:hAnsiTheme="minorHAnsi" w:cstheme="minorHAnsi"/>
                <w:b/>
                <w:bCs/>
                <w:vertAlign w:val="superscript"/>
              </w:rPr>
              <w:t>12</w:t>
            </w:r>
          </w:p>
        </w:tc>
      </w:tr>
      <w:tr w:rsidR="00DE3187" w:rsidRPr="000B4D75" w14:paraId="165880B2" w14:textId="77777777" w:rsidTr="00A722B1">
        <w:tc>
          <w:tcPr>
            <w:tcW w:w="5103" w:type="dxa"/>
          </w:tcPr>
          <w:p w14:paraId="5B807B3E" w14:textId="77777777" w:rsidR="00DE3187" w:rsidRPr="00BD1362" w:rsidRDefault="00DE3187" w:rsidP="009B48F3">
            <w:pPr>
              <w:pStyle w:val="Tekstpodstawowy"/>
              <w:rPr>
                <w:rFonts w:asciiTheme="minorHAnsi" w:hAnsiTheme="minorHAnsi" w:cstheme="minorHAnsi"/>
              </w:rPr>
            </w:pPr>
            <w:r w:rsidRPr="00BD1362">
              <w:rPr>
                <w:rFonts w:asciiTheme="minorHAnsi" w:hAnsiTheme="minorHAnsi" w:cstheme="minorHAnsi"/>
              </w:rPr>
              <w:t xml:space="preserve">Kwota ryczałtowa / </w:t>
            </w:r>
          </w:p>
          <w:p w14:paraId="6B04E3C5" w14:textId="3753A6A9" w:rsidR="00DE3187" w:rsidRPr="00BD1362" w:rsidRDefault="00CF1A7A" w:rsidP="009B48F3">
            <w:pPr>
              <w:pStyle w:val="Tekstpodstawowy"/>
              <w:rPr>
                <w:rFonts w:asciiTheme="minorHAnsi" w:hAnsiTheme="minorHAnsi" w:cstheme="minorHAnsi"/>
              </w:rPr>
            </w:pPr>
            <w:r w:rsidRPr="001B671B">
              <w:rPr>
                <w:lang w:val="cs-CZ"/>
              </w:rPr>
              <w:t>Paušální částka</w:t>
            </w:r>
          </w:p>
        </w:tc>
        <w:tc>
          <w:tcPr>
            <w:tcW w:w="5103" w:type="dxa"/>
          </w:tcPr>
          <w:p w14:paraId="35A2EC23" w14:textId="77777777" w:rsidR="00DE3187" w:rsidRPr="00BD1362" w:rsidRDefault="00DE3187" w:rsidP="009B48F3">
            <w:pPr>
              <w:pStyle w:val="Tekstpodstawowy"/>
              <w:rPr>
                <w:rFonts w:asciiTheme="minorHAnsi" w:hAnsiTheme="minorHAnsi" w:cstheme="minorHAnsi"/>
              </w:rPr>
            </w:pPr>
            <w:r w:rsidRPr="00BD1362">
              <w:rPr>
                <w:rFonts w:asciiTheme="minorHAnsi" w:hAnsiTheme="minorHAnsi" w:cstheme="minorHAnsi"/>
              </w:rPr>
              <w:t xml:space="preserve">……. EUR </w:t>
            </w:r>
          </w:p>
          <w:p w14:paraId="4649C006" w14:textId="77777777" w:rsidR="00DE3187" w:rsidRPr="00BD1362" w:rsidRDefault="00DE3187" w:rsidP="009B48F3">
            <w:pPr>
              <w:pStyle w:val="Tekstpodstawowy"/>
              <w:rPr>
                <w:rFonts w:asciiTheme="minorHAnsi" w:hAnsiTheme="minorHAnsi" w:cstheme="minorHAnsi"/>
              </w:rPr>
            </w:pPr>
            <w:r w:rsidRPr="00BD1362">
              <w:rPr>
                <w:rFonts w:asciiTheme="minorHAnsi" w:hAnsiTheme="minorHAnsi" w:cstheme="minorHAnsi"/>
              </w:rPr>
              <w:t xml:space="preserve">....... EUR </w:t>
            </w:r>
          </w:p>
        </w:tc>
      </w:tr>
      <w:tr w:rsidR="00281020" w:rsidRPr="000B4D75" w14:paraId="30DE681A" w14:textId="77777777" w:rsidTr="00A722B1">
        <w:tc>
          <w:tcPr>
            <w:tcW w:w="5103" w:type="dxa"/>
          </w:tcPr>
          <w:p w14:paraId="2BBD9049" w14:textId="51671536" w:rsidR="00281020" w:rsidRPr="00BD1362" w:rsidRDefault="00281020" w:rsidP="00281020">
            <w:pPr>
              <w:pStyle w:val="Tekstpodstawowy"/>
              <w:rPr>
                <w:rFonts w:asciiTheme="minorHAnsi" w:hAnsiTheme="minorHAnsi" w:cstheme="minorHAnsi"/>
              </w:rPr>
            </w:pPr>
            <w:r w:rsidRPr="00BD1362">
              <w:rPr>
                <w:rFonts w:asciiTheme="minorHAnsi" w:hAnsiTheme="minorHAnsi" w:cstheme="minorHAnsi"/>
              </w:rPr>
              <w:t xml:space="preserve">Dofinansowanie z EFRR kwota i %/ </w:t>
            </w:r>
            <w:r w:rsidR="00CF1A7A" w:rsidRPr="001B671B">
              <w:rPr>
                <w:rFonts w:asciiTheme="minorHAnsi" w:hAnsiTheme="minorHAnsi" w:cstheme="minorHAnsi"/>
                <w:lang w:val="cs-CZ"/>
              </w:rPr>
              <w:t>Spolufinancování z EFRR částka a %</w:t>
            </w:r>
          </w:p>
          <w:p w14:paraId="35097AD1" w14:textId="77777777" w:rsidR="00281020" w:rsidRPr="00BD1362" w:rsidRDefault="00281020" w:rsidP="00281020">
            <w:pPr>
              <w:pStyle w:val="Tekstpodstawowy"/>
              <w:rPr>
                <w:rFonts w:asciiTheme="minorHAnsi" w:hAnsiTheme="minorHAnsi" w:cstheme="minorHAnsi"/>
              </w:rPr>
            </w:pPr>
          </w:p>
        </w:tc>
        <w:tc>
          <w:tcPr>
            <w:tcW w:w="5103" w:type="dxa"/>
          </w:tcPr>
          <w:p w14:paraId="22550A40" w14:textId="77777777" w:rsidR="00281020" w:rsidRPr="00BD1362" w:rsidRDefault="00281020" w:rsidP="00281020">
            <w:pPr>
              <w:pStyle w:val="Tekstpodstawowy"/>
              <w:rPr>
                <w:rFonts w:asciiTheme="minorHAnsi" w:hAnsiTheme="minorHAnsi" w:cstheme="minorHAnsi"/>
              </w:rPr>
            </w:pPr>
            <w:r w:rsidRPr="00BD1362">
              <w:rPr>
                <w:rFonts w:asciiTheme="minorHAnsi" w:hAnsiTheme="minorHAnsi" w:cstheme="minorHAnsi"/>
              </w:rPr>
              <w:t>……… EUR / …… %</w:t>
            </w:r>
          </w:p>
          <w:p w14:paraId="47B97586" w14:textId="337708E6" w:rsidR="00281020" w:rsidRPr="00BD1362" w:rsidRDefault="00281020" w:rsidP="00281020">
            <w:pPr>
              <w:pStyle w:val="Tekstpodstawowy"/>
              <w:rPr>
                <w:rFonts w:asciiTheme="minorHAnsi" w:hAnsiTheme="minorHAnsi" w:cstheme="minorHAnsi"/>
              </w:rPr>
            </w:pPr>
            <w:r w:rsidRPr="00BD1362">
              <w:rPr>
                <w:rFonts w:asciiTheme="minorHAnsi" w:hAnsiTheme="minorHAnsi" w:cstheme="minorHAnsi"/>
              </w:rPr>
              <w:t>……… EUR / …… %</w:t>
            </w:r>
          </w:p>
        </w:tc>
      </w:tr>
      <w:tr w:rsidR="00DE3187" w:rsidRPr="000B4D75" w14:paraId="1FB893C0" w14:textId="77777777" w:rsidTr="00A722B1">
        <w:tc>
          <w:tcPr>
            <w:tcW w:w="5103" w:type="dxa"/>
          </w:tcPr>
          <w:p w14:paraId="5F4C7FCA" w14:textId="0D3BC3FF" w:rsidR="00DE3187" w:rsidRPr="00BD1362" w:rsidRDefault="00DE3187" w:rsidP="009B48F3">
            <w:pPr>
              <w:pStyle w:val="Tekstpodstawowy"/>
              <w:rPr>
                <w:rFonts w:asciiTheme="minorHAnsi" w:hAnsiTheme="minorHAnsi" w:cstheme="minorHAnsi"/>
              </w:rPr>
            </w:pPr>
            <w:r w:rsidRPr="00BD1362">
              <w:rPr>
                <w:rFonts w:asciiTheme="minorHAnsi" w:hAnsiTheme="minorHAnsi" w:cstheme="minorHAnsi"/>
              </w:rPr>
              <w:t xml:space="preserve">Wskaźnik produktu nr 1 / </w:t>
            </w:r>
            <w:r w:rsidR="00291188">
              <w:rPr>
                <w:rFonts w:asciiTheme="minorHAnsi" w:hAnsiTheme="minorHAnsi" w:cstheme="minorHAnsi"/>
                <w:lang w:val="cs-CZ"/>
              </w:rPr>
              <w:t>Indikátor výstupu</w:t>
            </w:r>
            <w:r w:rsidR="00CF1A7A" w:rsidRPr="001B671B">
              <w:rPr>
                <w:rFonts w:asciiTheme="minorHAnsi" w:hAnsiTheme="minorHAnsi" w:cstheme="minorHAnsi"/>
                <w:lang w:val="cs-CZ"/>
              </w:rPr>
              <w:t xml:space="preserve"> č. 1</w:t>
            </w:r>
          </w:p>
          <w:p w14:paraId="14CF5A20" w14:textId="77777777" w:rsidR="00DE3187" w:rsidRPr="00BD1362" w:rsidRDefault="00DE3187" w:rsidP="009B48F3">
            <w:pPr>
              <w:pStyle w:val="Tekstpodstawowy"/>
              <w:rPr>
                <w:rFonts w:asciiTheme="minorHAnsi" w:hAnsiTheme="minorHAnsi" w:cstheme="minorHAnsi"/>
              </w:rPr>
            </w:pPr>
          </w:p>
        </w:tc>
        <w:tc>
          <w:tcPr>
            <w:tcW w:w="5103" w:type="dxa"/>
          </w:tcPr>
          <w:p w14:paraId="71C14D1F" w14:textId="77777777" w:rsidR="00DE3187" w:rsidRPr="00BD1362" w:rsidRDefault="00DE3187" w:rsidP="009B48F3">
            <w:pPr>
              <w:pStyle w:val="Tekstpodstawowy"/>
              <w:rPr>
                <w:rFonts w:asciiTheme="minorHAnsi" w:hAnsiTheme="minorHAnsi" w:cstheme="minorHAnsi"/>
              </w:rPr>
            </w:pPr>
          </w:p>
        </w:tc>
      </w:tr>
      <w:tr w:rsidR="00DE3187" w:rsidRPr="000B4D75" w14:paraId="4C574129" w14:textId="77777777" w:rsidTr="00A722B1">
        <w:tc>
          <w:tcPr>
            <w:tcW w:w="5103" w:type="dxa"/>
          </w:tcPr>
          <w:p w14:paraId="0708FF66" w14:textId="48DAD245" w:rsidR="00DE3187" w:rsidRPr="00BD1362" w:rsidRDefault="00DE3187" w:rsidP="009B48F3">
            <w:pPr>
              <w:pStyle w:val="Tekstpodstawowy"/>
              <w:rPr>
                <w:rFonts w:asciiTheme="minorHAnsi" w:hAnsiTheme="minorHAnsi" w:cstheme="minorHAnsi"/>
              </w:rPr>
            </w:pPr>
            <w:r w:rsidRPr="00BD1362">
              <w:rPr>
                <w:rFonts w:asciiTheme="minorHAnsi" w:hAnsiTheme="minorHAnsi" w:cstheme="minorHAnsi"/>
              </w:rPr>
              <w:t>Wskaźnik produktu nr …. /</w:t>
            </w:r>
            <w:r w:rsidR="00CF1A7A">
              <w:rPr>
                <w:rFonts w:asciiTheme="minorHAnsi" w:hAnsiTheme="minorHAnsi" w:cstheme="minorHAnsi"/>
              </w:rPr>
              <w:t xml:space="preserve"> </w:t>
            </w:r>
            <w:r w:rsidR="00291188">
              <w:rPr>
                <w:rFonts w:asciiTheme="minorHAnsi" w:hAnsiTheme="minorHAnsi" w:cstheme="minorHAnsi"/>
                <w:lang w:val="cs-CZ"/>
              </w:rPr>
              <w:t>Indikátor výstupu</w:t>
            </w:r>
            <w:r w:rsidR="00CF1A7A" w:rsidRPr="001B671B">
              <w:rPr>
                <w:rFonts w:asciiTheme="minorHAnsi" w:hAnsiTheme="minorHAnsi" w:cstheme="minorHAnsi"/>
                <w:lang w:val="cs-CZ"/>
              </w:rPr>
              <w:t xml:space="preserve"> č.</w:t>
            </w:r>
          </w:p>
          <w:p w14:paraId="7F3AACF0" w14:textId="77777777" w:rsidR="00DE3187" w:rsidRPr="00BD1362" w:rsidRDefault="00DE3187" w:rsidP="009B48F3">
            <w:pPr>
              <w:pStyle w:val="Tekstpodstawowy"/>
              <w:rPr>
                <w:rFonts w:asciiTheme="minorHAnsi" w:hAnsiTheme="minorHAnsi" w:cstheme="minorHAnsi"/>
              </w:rPr>
            </w:pPr>
          </w:p>
        </w:tc>
        <w:tc>
          <w:tcPr>
            <w:tcW w:w="5103" w:type="dxa"/>
          </w:tcPr>
          <w:p w14:paraId="09097EEF" w14:textId="77777777" w:rsidR="00DE3187" w:rsidRPr="00BD1362" w:rsidRDefault="00DE3187" w:rsidP="009B48F3">
            <w:pPr>
              <w:pStyle w:val="Tekstpodstawowy"/>
              <w:rPr>
                <w:rFonts w:asciiTheme="minorHAnsi" w:hAnsiTheme="minorHAnsi" w:cstheme="minorHAnsi"/>
              </w:rPr>
            </w:pPr>
          </w:p>
        </w:tc>
      </w:tr>
    </w:tbl>
    <w:p w14:paraId="4DE5C3F4" w14:textId="789D3C9D" w:rsidR="00052C9E" w:rsidRPr="000B4D75" w:rsidRDefault="00052C9E" w:rsidP="00BD1D19">
      <w:pPr>
        <w:pStyle w:val="Tekstpodstawowy"/>
        <w:spacing w:line="240" w:lineRule="auto"/>
        <w:ind w:left="-426"/>
        <w:rPr>
          <w:rFonts w:asciiTheme="minorHAnsi" w:hAnsiTheme="minorHAnsi" w:cstheme="minorHAnsi"/>
          <w:i/>
          <w:iCs/>
          <w:color w:val="000000" w:themeColor="text1"/>
        </w:rPr>
      </w:pPr>
    </w:p>
    <w:tbl>
      <w:tblPr>
        <w:tblStyle w:val="Tabela-Siatka"/>
        <w:tblW w:w="10065" w:type="dxa"/>
        <w:tblInd w:w="-431"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Look w:val="04A0" w:firstRow="1" w:lastRow="0" w:firstColumn="1" w:lastColumn="0" w:noHBand="0" w:noVBand="1"/>
      </w:tblPr>
      <w:tblGrid>
        <w:gridCol w:w="568"/>
        <w:gridCol w:w="3119"/>
        <w:gridCol w:w="6378"/>
      </w:tblGrid>
      <w:tr w:rsidR="005C36B7" w:rsidRPr="000B4D75" w14:paraId="3EE3CF21" w14:textId="77777777" w:rsidTr="005C36B7">
        <w:trPr>
          <w:trHeight w:val="558"/>
        </w:trPr>
        <w:tc>
          <w:tcPr>
            <w:tcW w:w="568" w:type="dxa"/>
            <w:shd w:val="clear" w:color="auto" w:fill="F2F2F2" w:themeFill="background1" w:themeFillShade="F2"/>
          </w:tcPr>
          <w:p w14:paraId="37D72F0D" w14:textId="6A2D5E9D" w:rsidR="005C36B7" w:rsidRPr="000B4D75" w:rsidRDefault="005C36B7" w:rsidP="00D558E3">
            <w:pPr>
              <w:rPr>
                <w:rFonts w:asciiTheme="minorHAnsi" w:eastAsia="Times New Roman" w:hAnsiTheme="minorHAnsi" w:cs="Tahoma"/>
                <w:szCs w:val="32"/>
                <w:lang w:bidi="en-US"/>
              </w:rPr>
            </w:pPr>
            <w:r w:rsidRPr="000B4D75">
              <w:rPr>
                <w:rFonts w:asciiTheme="minorHAnsi" w:eastAsia="Times New Roman" w:hAnsiTheme="minorHAnsi" w:cs="Tahoma"/>
                <w:szCs w:val="32"/>
                <w:lang w:bidi="en-US"/>
              </w:rPr>
              <w:t>Lp.</w:t>
            </w:r>
            <w:r w:rsidR="000C1B44">
              <w:rPr>
                <w:rFonts w:asciiTheme="minorHAnsi" w:eastAsia="Times New Roman" w:hAnsiTheme="minorHAnsi" w:cs="Tahoma"/>
                <w:szCs w:val="32"/>
                <w:lang w:bidi="en-US"/>
              </w:rPr>
              <w:t>/</w:t>
            </w:r>
            <w:proofErr w:type="spellStart"/>
            <w:r w:rsidR="000C1B44">
              <w:rPr>
                <w:rFonts w:asciiTheme="minorHAnsi" w:eastAsia="Times New Roman" w:hAnsiTheme="minorHAnsi" w:cs="Tahoma"/>
                <w:szCs w:val="32"/>
                <w:lang w:bidi="en-US"/>
              </w:rPr>
              <w:t>P.č</w:t>
            </w:r>
            <w:proofErr w:type="spellEnd"/>
            <w:r w:rsidR="000C1B44">
              <w:rPr>
                <w:rFonts w:asciiTheme="minorHAnsi" w:eastAsia="Times New Roman" w:hAnsiTheme="minorHAnsi" w:cs="Tahoma"/>
                <w:szCs w:val="32"/>
                <w:lang w:bidi="en-US"/>
              </w:rPr>
              <w:t>.</w:t>
            </w:r>
            <w:r w:rsidRPr="000B4D75">
              <w:rPr>
                <w:rFonts w:asciiTheme="minorHAnsi" w:eastAsia="Times New Roman" w:hAnsiTheme="minorHAnsi" w:cs="Tahoma"/>
                <w:szCs w:val="32"/>
                <w:lang w:bidi="en-US"/>
              </w:rPr>
              <w:t xml:space="preserve"> </w:t>
            </w:r>
          </w:p>
        </w:tc>
        <w:tc>
          <w:tcPr>
            <w:tcW w:w="9497" w:type="dxa"/>
            <w:gridSpan w:val="2"/>
            <w:shd w:val="clear" w:color="auto" w:fill="F2F2F2" w:themeFill="background1" w:themeFillShade="F2"/>
            <w:vAlign w:val="center"/>
          </w:tcPr>
          <w:p w14:paraId="7C46B03B" w14:textId="080AD25E" w:rsidR="005C36B7" w:rsidRPr="000B4D75" w:rsidRDefault="005C36B7" w:rsidP="003D1FF4">
            <w:pPr>
              <w:rPr>
                <w:rFonts w:asciiTheme="minorHAnsi" w:hAnsiTheme="minorHAnsi" w:cstheme="minorHAnsi"/>
                <w:color w:val="000000" w:themeColor="text1"/>
              </w:rPr>
            </w:pPr>
            <w:r w:rsidRPr="000B4D75">
              <w:rPr>
                <w:rFonts w:asciiTheme="minorHAnsi" w:eastAsia="Times New Roman" w:hAnsiTheme="minorHAnsi" w:cs="Tahoma"/>
                <w:szCs w:val="32"/>
                <w:lang w:bidi="en-US"/>
              </w:rPr>
              <w:t xml:space="preserve">Obowiązkowa promocja będzie rozliczana w formie kwoty ryczałtowej (lump sum) wg. jednego </w:t>
            </w:r>
            <w:r w:rsidR="003D1FF4">
              <w:rPr>
                <w:rFonts w:asciiTheme="minorHAnsi" w:eastAsia="Times New Roman" w:hAnsiTheme="minorHAnsi" w:cs="Tahoma"/>
                <w:szCs w:val="32"/>
                <w:lang w:bidi="en-US"/>
              </w:rPr>
              <w:br/>
            </w:r>
            <w:r w:rsidRPr="000B4D75">
              <w:rPr>
                <w:rFonts w:asciiTheme="minorHAnsi" w:eastAsia="Times New Roman" w:hAnsiTheme="minorHAnsi" w:cs="Tahoma"/>
                <w:szCs w:val="32"/>
                <w:lang w:bidi="en-US"/>
              </w:rPr>
              <w:t xml:space="preserve">z poniższych typów budżetów: </w:t>
            </w:r>
            <w:r w:rsidR="000C1B44">
              <w:rPr>
                <w:rFonts w:asciiTheme="minorHAnsi" w:eastAsia="Times New Roman" w:hAnsiTheme="minorHAnsi" w:cs="Tahoma"/>
                <w:szCs w:val="32"/>
                <w:lang w:bidi="en-US"/>
              </w:rPr>
              <w:t>/</w:t>
            </w:r>
            <w:r w:rsidR="000C1B44" w:rsidRPr="001B671B">
              <w:rPr>
                <w:rFonts w:eastAsia="Times New Roman" w:cs="Tahoma"/>
                <w:szCs w:val="32"/>
                <w:lang w:val="cs-CZ" w:bidi="en-US"/>
              </w:rPr>
              <w:t xml:space="preserve">Povinná propagace bude zaúčtována jako paušální částka (lump sum) podle jednoho z následujících typů rozpočtu: </w:t>
            </w:r>
            <w:r w:rsidRPr="006068D0">
              <w:rPr>
                <w:rStyle w:val="Odwoanieprzypisudolnego"/>
                <w:rFonts w:asciiTheme="minorHAnsi" w:eastAsia="Times New Roman" w:hAnsiTheme="minorHAnsi"/>
                <w:szCs w:val="32"/>
                <w:lang w:bidi="en-US"/>
              </w:rPr>
              <w:footnoteReference w:id="13"/>
            </w:r>
          </w:p>
        </w:tc>
      </w:tr>
      <w:tr w:rsidR="005C36B7" w:rsidRPr="000B4D75" w14:paraId="5A764984" w14:textId="77777777" w:rsidTr="005C36B7">
        <w:tc>
          <w:tcPr>
            <w:tcW w:w="568" w:type="dxa"/>
          </w:tcPr>
          <w:p w14:paraId="69ECD7E9" w14:textId="68A8C63A" w:rsidR="005C36B7" w:rsidRPr="000B4D75" w:rsidRDefault="005C36B7" w:rsidP="00D558E3">
            <w:r w:rsidRPr="000B4D75">
              <w:t>1</w:t>
            </w:r>
          </w:p>
        </w:tc>
        <w:tc>
          <w:tcPr>
            <w:tcW w:w="3119" w:type="dxa"/>
          </w:tcPr>
          <w:p w14:paraId="1E46AC8E" w14:textId="4FF37041" w:rsidR="005C36B7" w:rsidRPr="000B4D75" w:rsidRDefault="005C36B7" w:rsidP="00D558E3">
            <w:r w:rsidRPr="000B4D75">
              <w:t>Typ działań/budżetu</w:t>
            </w:r>
            <w:r w:rsidR="000C1B44">
              <w:t xml:space="preserve"> /</w:t>
            </w:r>
            <w:r w:rsidR="000C1B44" w:rsidRPr="001B671B">
              <w:rPr>
                <w:lang w:val="cs-CZ"/>
              </w:rPr>
              <w:t>Typ aktivit/rozpočtu</w:t>
            </w:r>
            <w:r w:rsidRPr="000B4D75">
              <w:t xml:space="preserve">: </w:t>
            </w:r>
          </w:p>
          <w:p w14:paraId="1630DFCB" w14:textId="56B578E9" w:rsidR="005C36B7" w:rsidRPr="000B4D75" w:rsidRDefault="005C36B7" w:rsidP="00D558E3">
            <w:pPr>
              <w:rPr>
                <w:b/>
                <w:bCs/>
              </w:rPr>
            </w:pPr>
            <w:r w:rsidRPr="000B4D75">
              <w:rPr>
                <w:b/>
                <w:bCs/>
              </w:rPr>
              <w:t xml:space="preserve">wąska grupa docelowa </w:t>
            </w:r>
            <w:r w:rsidR="000C1B44">
              <w:rPr>
                <w:b/>
                <w:bCs/>
              </w:rPr>
              <w:t xml:space="preserve">/ </w:t>
            </w:r>
            <w:r w:rsidR="000C1B44" w:rsidRPr="001B671B">
              <w:rPr>
                <w:b/>
                <w:bCs/>
                <w:lang w:val="cs-CZ"/>
              </w:rPr>
              <w:t>úzká cílová skupina</w:t>
            </w:r>
          </w:p>
        </w:tc>
        <w:tc>
          <w:tcPr>
            <w:tcW w:w="6378" w:type="dxa"/>
          </w:tcPr>
          <w:p w14:paraId="1FE64DFE" w14:textId="0ABE5080" w:rsidR="005C36B7" w:rsidRPr="006068D0" w:rsidRDefault="005C36B7" w:rsidP="00D558E3">
            <w:r w:rsidRPr="006068D0">
              <w:t xml:space="preserve">Wysokość kwoty ryczałtowej ustalona jest w wysokości </w:t>
            </w:r>
            <w:r w:rsidR="00871918" w:rsidRPr="006068D0">
              <w:t>……..</w:t>
            </w:r>
            <w:r w:rsidR="00871918" w:rsidRPr="006068D0">
              <w:rPr>
                <w:rStyle w:val="Odwoanieprzypisudolnego"/>
              </w:rPr>
              <w:footnoteReference w:id="14"/>
            </w:r>
            <w:r w:rsidRPr="006068D0">
              <w:t xml:space="preserve"> EUR.</w:t>
            </w:r>
            <w:r w:rsidR="000C1B44" w:rsidRPr="006068D0">
              <w:t>/</w:t>
            </w:r>
          </w:p>
          <w:p w14:paraId="549813BD" w14:textId="089FD65F" w:rsidR="000C1B44" w:rsidRPr="006068D0" w:rsidRDefault="000C1B44" w:rsidP="00D558E3">
            <w:r w:rsidRPr="006068D0">
              <w:rPr>
                <w:lang w:val="cs-CZ"/>
              </w:rPr>
              <w:t>Výše paušální částky je stanovena na …….</w:t>
            </w:r>
            <w:r w:rsidR="00C83F76" w:rsidRPr="006068D0">
              <w:rPr>
                <w:vertAlign w:val="superscript"/>
                <w:lang w:val="cs-CZ"/>
              </w:rPr>
              <w:t>14</w:t>
            </w:r>
            <w:r w:rsidRPr="006068D0">
              <w:rPr>
                <w:lang w:val="cs-CZ"/>
              </w:rPr>
              <w:t xml:space="preserve"> EUR</w:t>
            </w:r>
          </w:p>
          <w:p w14:paraId="3F3474EC" w14:textId="614AB9FA" w:rsidR="005C36B7" w:rsidRPr="006068D0" w:rsidRDefault="005C36B7" w:rsidP="00D558E3"/>
        </w:tc>
      </w:tr>
      <w:tr w:rsidR="005C36B7" w:rsidRPr="000B4D75" w14:paraId="0D447E62" w14:textId="77777777" w:rsidTr="005C36B7">
        <w:tc>
          <w:tcPr>
            <w:tcW w:w="568" w:type="dxa"/>
          </w:tcPr>
          <w:p w14:paraId="05E7742F" w14:textId="2DC98D71" w:rsidR="005C36B7" w:rsidRPr="000B4D75" w:rsidRDefault="005C36B7" w:rsidP="00D558E3">
            <w:r w:rsidRPr="000B4D75">
              <w:t>2</w:t>
            </w:r>
          </w:p>
        </w:tc>
        <w:tc>
          <w:tcPr>
            <w:tcW w:w="3119" w:type="dxa"/>
          </w:tcPr>
          <w:p w14:paraId="7EFD57A1" w14:textId="4B33AC88" w:rsidR="005C36B7" w:rsidRPr="000B4D75" w:rsidRDefault="005C36B7" w:rsidP="00D558E3">
            <w:r w:rsidRPr="000B4D75">
              <w:t>Typ działań/budżetu</w:t>
            </w:r>
            <w:r w:rsidR="000C1B44">
              <w:t xml:space="preserve"> /</w:t>
            </w:r>
            <w:r w:rsidR="000C1B44" w:rsidRPr="001B671B">
              <w:rPr>
                <w:lang w:val="cs-CZ"/>
              </w:rPr>
              <w:t>Typ aktivit/rozpočtu</w:t>
            </w:r>
            <w:r w:rsidRPr="000B4D75">
              <w:t xml:space="preserve">: </w:t>
            </w:r>
          </w:p>
          <w:p w14:paraId="7DA61FA8" w14:textId="694BA315" w:rsidR="005C36B7" w:rsidRPr="000B4D75" w:rsidRDefault="005C36B7" w:rsidP="00D558E3">
            <w:pPr>
              <w:rPr>
                <w:b/>
                <w:bCs/>
              </w:rPr>
            </w:pPr>
            <w:r w:rsidRPr="000B4D75">
              <w:rPr>
                <w:b/>
                <w:bCs/>
              </w:rPr>
              <w:t xml:space="preserve">szeroka grupa docelowa </w:t>
            </w:r>
            <w:r w:rsidR="000C1B44">
              <w:rPr>
                <w:b/>
                <w:bCs/>
              </w:rPr>
              <w:t xml:space="preserve">/ </w:t>
            </w:r>
            <w:r w:rsidR="000C1B44" w:rsidRPr="001B671B">
              <w:rPr>
                <w:b/>
                <w:bCs/>
                <w:lang w:val="cs-CZ"/>
              </w:rPr>
              <w:t>široká cílová skupina</w:t>
            </w:r>
          </w:p>
        </w:tc>
        <w:tc>
          <w:tcPr>
            <w:tcW w:w="6378" w:type="dxa"/>
          </w:tcPr>
          <w:p w14:paraId="69195E53" w14:textId="1233BA31" w:rsidR="005C36B7" w:rsidRPr="006068D0" w:rsidRDefault="005C36B7" w:rsidP="00D558E3">
            <w:r w:rsidRPr="006068D0">
              <w:t xml:space="preserve">Wysokość kwoty ryczałtowej wg. draft </w:t>
            </w:r>
            <w:proofErr w:type="spellStart"/>
            <w:r w:rsidRPr="006068D0">
              <w:t>budget</w:t>
            </w:r>
            <w:proofErr w:type="spellEnd"/>
            <w:r w:rsidR="009C1EA1" w:rsidRPr="006068D0">
              <w:t xml:space="preserve"> /</w:t>
            </w:r>
            <w:r w:rsidR="009C1EA1" w:rsidRPr="006068D0">
              <w:rPr>
                <w:lang w:val="cs-CZ"/>
              </w:rPr>
              <w:t>Výše paušální částky podle draft budget</w:t>
            </w:r>
          </w:p>
        </w:tc>
      </w:tr>
      <w:tr w:rsidR="005C36B7" w:rsidRPr="005D5D6D" w14:paraId="514C64A7" w14:textId="77777777" w:rsidTr="005C36B7">
        <w:tc>
          <w:tcPr>
            <w:tcW w:w="568" w:type="dxa"/>
          </w:tcPr>
          <w:p w14:paraId="6C172CF7" w14:textId="2843F0E2" w:rsidR="005C36B7" w:rsidRPr="000B4D75" w:rsidRDefault="005C36B7" w:rsidP="00D558E3">
            <w:r w:rsidRPr="000B4D75">
              <w:t>3</w:t>
            </w:r>
          </w:p>
        </w:tc>
        <w:tc>
          <w:tcPr>
            <w:tcW w:w="3119" w:type="dxa"/>
          </w:tcPr>
          <w:p w14:paraId="18671459" w14:textId="5C4DE4AF" w:rsidR="005C36B7" w:rsidRPr="000B4D75" w:rsidRDefault="005C36B7" w:rsidP="00D558E3">
            <w:r w:rsidRPr="000B4D75">
              <w:t>Typ działań/budżetu</w:t>
            </w:r>
            <w:r w:rsidR="000C1B44">
              <w:t>/</w:t>
            </w:r>
            <w:r w:rsidR="000C1B44" w:rsidRPr="001B671B">
              <w:rPr>
                <w:lang w:val="cs-CZ"/>
              </w:rPr>
              <w:t>Typ aktivit/rozpočtu</w:t>
            </w:r>
            <w:r w:rsidRPr="000B4D75">
              <w:t xml:space="preserve">: </w:t>
            </w:r>
          </w:p>
          <w:p w14:paraId="3F98027E" w14:textId="48FBC68F" w:rsidR="005C36B7" w:rsidRPr="000B4D75" w:rsidRDefault="005C36B7" w:rsidP="00D558E3">
            <w:pPr>
              <w:rPr>
                <w:b/>
                <w:bCs/>
              </w:rPr>
            </w:pPr>
            <w:r w:rsidRPr="000B4D75">
              <w:rPr>
                <w:b/>
                <w:bCs/>
              </w:rPr>
              <w:t xml:space="preserve">projekt mieszany </w:t>
            </w:r>
            <w:r w:rsidR="000C1B44">
              <w:rPr>
                <w:b/>
                <w:bCs/>
              </w:rPr>
              <w:t xml:space="preserve">/ </w:t>
            </w:r>
            <w:r w:rsidR="000C1B44" w:rsidRPr="001B671B">
              <w:rPr>
                <w:b/>
                <w:bCs/>
                <w:lang w:val="cs-CZ"/>
              </w:rPr>
              <w:t>smíšený projekt</w:t>
            </w:r>
          </w:p>
        </w:tc>
        <w:tc>
          <w:tcPr>
            <w:tcW w:w="6378" w:type="dxa"/>
          </w:tcPr>
          <w:p w14:paraId="5985F1ED" w14:textId="77777777" w:rsidR="00871918" w:rsidRPr="006068D0" w:rsidRDefault="005C36B7" w:rsidP="005C36B7">
            <w:r w:rsidRPr="006068D0">
              <w:t xml:space="preserve">Wysokość kwoty ryczałtowej ustalona jest w wysokości </w:t>
            </w:r>
            <w:r w:rsidR="00871918" w:rsidRPr="006068D0">
              <w:t>……..</w:t>
            </w:r>
            <w:r w:rsidR="00871918" w:rsidRPr="006068D0">
              <w:rPr>
                <w:rStyle w:val="Odwoanieprzypisudolnego"/>
              </w:rPr>
              <w:footnoteReference w:id="15"/>
            </w:r>
            <w:r w:rsidR="00871918" w:rsidRPr="006068D0">
              <w:t xml:space="preserve"> </w:t>
            </w:r>
            <w:r w:rsidRPr="006068D0">
              <w:t xml:space="preserve">EUR </w:t>
            </w:r>
          </w:p>
          <w:p w14:paraId="26824108" w14:textId="77777777" w:rsidR="00871918" w:rsidRPr="006068D0" w:rsidRDefault="005C36B7" w:rsidP="005C36B7">
            <w:r w:rsidRPr="006068D0">
              <w:t xml:space="preserve">/ lub / </w:t>
            </w:r>
          </w:p>
          <w:p w14:paraId="0F7AA714" w14:textId="77777777" w:rsidR="005C36B7" w:rsidRPr="006068D0" w:rsidRDefault="005C36B7" w:rsidP="00871918">
            <w:r w:rsidRPr="006068D0">
              <w:t xml:space="preserve">Wysokość kwoty ryczałtowej wg. draft </w:t>
            </w:r>
            <w:proofErr w:type="spellStart"/>
            <w:r w:rsidRPr="006068D0">
              <w:t>budget</w:t>
            </w:r>
            <w:proofErr w:type="spellEnd"/>
            <w:r w:rsidRPr="006068D0">
              <w:rPr>
                <w:rStyle w:val="Odwoanieprzypisudolnego"/>
              </w:rPr>
              <w:footnoteReference w:id="16"/>
            </w:r>
            <w:r w:rsidR="009C1EA1" w:rsidRPr="006068D0">
              <w:t xml:space="preserve"> /</w:t>
            </w:r>
          </w:p>
          <w:p w14:paraId="6F687052" w14:textId="7801A14B" w:rsidR="009C1EA1" w:rsidRPr="006068D0" w:rsidRDefault="009C1EA1" w:rsidP="009C1EA1">
            <w:pPr>
              <w:rPr>
                <w:lang w:val="cs-CZ"/>
              </w:rPr>
            </w:pPr>
            <w:r w:rsidRPr="006068D0">
              <w:rPr>
                <w:lang w:val="cs-CZ"/>
              </w:rPr>
              <w:t>Výše paušální částky je stanovena na …….</w:t>
            </w:r>
            <w:r w:rsidR="00C83F76" w:rsidRPr="006068D0">
              <w:rPr>
                <w:vertAlign w:val="superscript"/>
                <w:lang w:val="cs-CZ"/>
              </w:rPr>
              <w:t>15</w:t>
            </w:r>
            <w:r w:rsidRPr="006068D0">
              <w:rPr>
                <w:lang w:val="cs-CZ"/>
              </w:rPr>
              <w:t xml:space="preserve"> EUR </w:t>
            </w:r>
          </w:p>
          <w:p w14:paraId="14A9F3A0" w14:textId="77777777" w:rsidR="009C1EA1" w:rsidRPr="006068D0" w:rsidRDefault="009C1EA1" w:rsidP="009C1EA1">
            <w:pPr>
              <w:rPr>
                <w:lang w:val="cs-CZ"/>
              </w:rPr>
            </w:pPr>
            <w:r w:rsidRPr="006068D0">
              <w:rPr>
                <w:lang w:val="cs-CZ"/>
              </w:rPr>
              <w:t xml:space="preserve">/ nebo / </w:t>
            </w:r>
          </w:p>
          <w:p w14:paraId="45A475EA" w14:textId="189A3A0A" w:rsidR="009C1EA1" w:rsidRPr="006068D0" w:rsidRDefault="009C1EA1" w:rsidP="009C1EA1">
            <w:pPr>
              <w:rPr>
                <w:lang w:val="en-US"/>
              </w:rPr>
            </w:pPr>
            <w:r w:rsidRPr="006068D0">
              <w:rPr>
                <w:lang w:val="cs-CZ"/>
              </w:rPr>
              <w:t>Výše paušální částky podle draft budget</w:t>
            </w:r>
            <w:r w:rsidR="00C83F76" w:rsidRPr="006068D0">
              <w:rPr>
                <w:vertAlign w:val="superscript"/>
                <w:lang w:val="cs-CZ"/>
              </w:rPr>
              <w:t>16</w:t>
            </w:r>
          </w:p>
        </w:tc>
      </w:tr>
      <w:tr w:rsidR="00281020" w:rsidRPr="005D5D6D" w14:paraId="07145C4B" w14:textId="77777777" w:rsidTr="005C36B7">
        <w:tc>
          <w:tcPr>
            <w:tcW w:w="568" w:type="dxa"/>
          </w:tcPr>
          <w:p w14:paraId="3D3263EA" w14:textId="33256E68" w:rsidR="00281020" w:rsidRPr="000B4D75" w:rsidRDefault="00281020" w:rsidP="00D558E3">
            <w:r>
              <w:t>4</w:t>
            </w:r>
          </w:p>
        </w:tc>
        <w:tc>
          <w:tcPr>
            <w:tcW w:w="3119" w:type="dxa"/>
          </w:tcPr>
          <w:p w14:paraId="512FD0B0" w14:textId="4AD1524B" w:rsidR="00281020" w:rsidRPr="003741C1" w:rsidRDefault="00281020" w:rsidP="00D558E3">
            <w:pPr>
              <w:rPr>
                <w:b/>
                <w:bCs/>
              </w:rPr>
            </w:pPr>
            <w:r w:rsidRPr="003741C1">
              <w:rPr>
                <w:b/>
                <w:bCs/>
              </w:rPr>
              <w:t xml:space="preserve">Pozostałe </w:t>
            </w:r>
            <w:r w:rsidR="003741C1" w:rsidRPr="003741C1">
              <w:rPr>
                <w:b/>
                <w:bCs/>
              </w:rPr>
              <w:t xml:space="preserve">małe </w:t>
            </w:r>
            <w:r w:rsidRPr="003741C1">
              <w:rPr>
                <w:b/>
                <w:bCs/>
              </w:rPr>
              <w:t xml:space="preserve">projekty </w:t>
            </w:r>
            <w:r w:rsidR="000C1B44">
              <w:rPr>
                <w:b/>
                <w:bCs/>
              </w:rPr>
              <w:t>/</w:t>
            </w:r>
            <w:r w:rsidR="000C1B44" w:rsidRPr="001B671B">
              <w:rPr>
                <w:b/>
                <w:bCs/>
                <w:lang w:val="cs-CZ"/>
              </w:rPr>
              <w:t>Ostatní malé projekty</w:t>
            </w:r>
          </w:p>
        </w:tc>
        <w:tc>
          <w:tcPr>
            <w:tcW w:w="6378" w:type="dxa"/>
          </w:tcPr>
          <w:p w14:paraId="77B1172B" w14:textId="77777777" w:rsidR="00281020" w:rsidRDefault="003741C1" w:rsidP="005C36B7">
            <w:r w:rsidRPr="000B4D75">
              <w:t xml:space="preserve">Wysokość kwoty ryczałtowej wg. draft </w:t>
            </w:r>
            <w:proofErr w:type="spellStart"/>
            <w:r w:rsidRPr="000B4D75">
              <w:t>budget</w:t>
            </w:r>
            <w:proofErr w:type="spellEnd"/>
            <w:r w:rsidR="009C1EA1">
              <w:t xml:space="preserve"> /</w:t>
            </w:r>
          </w:p>
          <w:p w14:paraId="3265D11F" w14:textId="5FD2CD7F" w:rsidR="009C1EA1" w:rsidRPr="005D5D6D" w:rsidRDefault="009C1EA1" w:rsidP="005C36B7">
            <w:pPr>
              <w:rPr>
                <w:lang w:val="en-US"/>
              </w:rPr>
            </w:pPr>
            <w:r w:rsidRPr="001B671B">
              <w:rPr>
                <w:lang w:val="cs-CZ"/>
              </w:rPr>
              <w:t>Výše paušální částky podle draft budget</w:t>
            </w:r>
          </w:p>
        </w:tc>
      </w:tr>
    </w:tbl>
    <w:p w14:paraId="5FADD4F9" w14:textId="712A0159" w:rsidR="005D012C" w:rsidRPr="005D5D6D" w:rsidRDefault="005D012C" w:rsidP="00BD1D19">
      <w:pPr>
        <w:pStyle w:val="Tekstpodstawowy"/>
        <w:spacing w:line="240" w:lineRule="auto"/>
        <w:ind w:left="-426"/>
        <w:rPr>
          <w:rFonts w:asciiTheme="minorHAnsi" w:hAnsiTheme="minorHAnsi" w:cstheme="minorHAnsi"/>
          <w:color w:val="000000" w:themeColor="text1"/>
          <w:lang w:val="en-US"/>
        </w:rPr>
      </w:pPr>
    </w:p>
    <w:tbl>
      <w:tblPr>
        <w:tblStyle w:val="Tabela-Siatka"/>
        <w:tblW w:w="10065" w:type="dxa"/>
        <w:tblInd w:w="-431"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Look w:val="04A0" w:firstRow="1" w:lastRow="0" w:firstColumn="1" w:lastColumn="0" w:noHBand="0" w:noVBand="1"/>
      </w:tblPr>
      <w:tblGrid>
        <w:gridCol w:w="3403"/>
        <w:gridCol w:w="6662"/>
      </w:tblGrid>
      <w:tr w:rsidR="007B35A9" w:rsidRPr="000B4D75" w14:paraId="07B864C4" w14:textId="77777777" w:rsidTr="001374B9">
        <w:trPr>
          <w:trHeight w:val="558"/>
        </w:trPr>
        <w:tc>
          <w:tcPr>
            <w:tcW w:w="10065" w:type="dxa"/>
            <w:gridSpan w:val="2"/>
            <w:shd w:val="clear" w:color="auto" w:fill="F2F2F2" w:themeFill="background1" w:themeFillShade="F2"/>
            <w:vAlign w:val="center"/>
          </w:tcPr>
          <w:p w14:paraId="168041A2" w14:textId="77777777" w:rsidR="007B35A9" w:rsidRDefault="003334F3" w:rsidP="001374B9">
            <w:pPr>
              <w:pStyle w:val="Tekstpodstawowy"/>
              <w:rPr>
                <w:rFonts w:asciiTheme="minorHAnsi" w:hAnsiTheme="minorHAnsi" w:cstheme="minorHAnsi"/>
                <w:color w:val="000000" w:themeColor="text1"/>
              </w:rPr>
            </w:pPr>
            <w:r w:rsidRPr="000B4D75">
              <w:rPr>
                <w:rFonts w:asciiTheme="minorHAnsi" w:hAnsiTheme="minorHAnsi" w:cstheme="minorHAnsi"/>
                <w:color w:val="000000" w:themeColor="text1"/>
              </w:rPr>
              <w:t>Wskaźnik produktu dla małego projektu - obowiązkowy dla każdego małego projektu</w:t>
            </w:r>
            <w:r w:rsidR="009C1EA1">
              <w:rPr>
                <w:rFonts w:asciiTheme="minorHAnsi" w:hAnsiTheme="minorHAnsi" w:cstheme="minorHAnsi"/>
                <w:color w:val="000000" w:themeColor="text1"/>
              </w:rPr>
              <w:t xml:space="preserve"> /</w:t>
            </w:r>
          </w:p>
          <w:p w14:paraId="536FEBDD" w14:textId="237C679A" w:rsidR="009C1EA1" w:rsidRPr="000B4D75" w:rsidRDefault="00D47FCC" w:rsidP="001374B9">
            <w:pPr>
              <w:pStyle w:val="Tekstpodstawowy"/>
              <w:rPr>
                <w:rFonts w:asciiTheme="minorHAnsi" w:hAnsiTheme="minorHAnsi" w:cstheme="minorHAnsi"/>
                <w:color w:val="000000" w:themeColor="text1"/>
              </w:rPr>
            </w:pPr>
            <w:r>
              <w:rPr>
                <w:rFonts w:asciiTheme="minorHAnsi" w:hAnsiTheme="minorHAnsi" w:cstheme="minorHAnsi"/>
                <w:color w:val="000000" w:themeColor="text1"/>
                <w:lang w:val="cs-CZ"/>
              </w:rPr>
              <w:t>Indikátor výstupu</w:t>
            </w:r>
            <w:r w:rsidR="00B66377" w:rsidRPr="001B671B">
              <w:rPr>
                <w:rFonts w:asciiTheme="minorHAnsi" w:hAnsiTheme="minorHAnsi" w:cstheme="minorHAnsi"/>
                <w:color w:val="000000" w:themeColor="text1"/>
                <w:lang w:val="cs-CZ"/>
              </w:rPr>
              <w:t xml:space="preserve"> </w:t>
            </w:r>
            <w:r w:rsidR="009C1EA1" w:rsidRPr="001B671B">
              <w:rPr>
                <w:rFonts w:asciiTheme="minorHAnsi" w:hAnsiTheme="minorHAnsi" w:cstheme="minorHAnsi"/>
                <w:color w:val="000000" w:themeColor="text1"/>
                <w:lang w:val="cs-CZ"/>
              </w:rPr>
              <w:t>pro malý projekt – povinný pro každý malý projekt</w:t>
            </w:r>
          </w:p>
        </w:tc>
      </w:tr>
      <w:tr w:rsidR="007B35A9" w:rsidRPr="000B4D75" w14:paraId="59F5D24E" w14:textId="77777777" w:rsidTr="00F62448">
        <w:tc>
          <w:tcPr>
            <w:tcW w:w="3403" w:type="dxa"/>
          </w:tcPr>
          <w:p w14:paraId="2576830C" w14:textId="22F11C37" w:rsidR="00A274F3" w:rsidRPr="000B4D75" w:rsidRDefault="007B35A9" w:rsidP="00A274F3">
            <w:pPr>
              <w:pStyle w:val="Tekstpodstawowy"/>
              <w:rPr>
                <w:rFonts w:asciiTheme="minorHAnsi" w:hAnsiTheme="minorHAnsi" w:cstheme="minorHAnsi"/>
                <w:color w:val="000000" w:themeColor="text1"/>
              </w:rPr>
            </w:pPr>
            <w:r w:rsidRPr="000B4D75">
              <w:rPr>
                <w:rFonts w:asciiTheme="minorHAnsi" w:hAnsiTheme="minorHAnsi" w:cstheme="minorHAnsi"/>
                <w:color w:val="000000" w:themeColor="text1"/>
              </w:rPr>
              <w:t xml:space="preserve">Wskaźnik produktu </w:t>
            </w:r>
            <w:r w:rsidR="00A274F3" w:rsidRPr="000B4D75">
              <w:rPr>
                <w:rFonts w:asciiTheme="minorHAnsi" w:hAnsiTheme="minorHAnsi" w:cstheme="minorHAnsi"/>
                <w:color w:val="000000" w:themeColor="text1"/>
              </w:rPr>
              <w:t xml:space="preserve">nr 917001 (RC087) </w:t>
            </w:r>
            <w:r w:rsidR="007170AD">
              <w:rPr>
                <w:rFonts w:asciiTheme="minorHAnsi" w:hAnsiTheme="minorHAnsi" w:cstheme="minorHAnsi"/>
                <w:color w:val="000000" w:themeColor="text1"/>
              </w:rPr>
              <w:t xml:space="preserve">/ </w:t>
            </w:r>
            <w:proofErr w:type="spellStart"/>
            <w:r w:rsidR="007170AD">
              <w:rPr>
                <w:rFonts w:asciiTheme="minorHAnsi" w:hAnsiTheme="minorHAnsi" w:cstheme="minorHAnsi"/>
                <w:color w:val="000000" w:themeColor="text1"/>
              </w:rPr>
              <w:t>Indikátor</w:t>
            </w:r>
            <w:proofErr w:type="spellEnd"/>
            <w:r w:rsidR="007170AD">
              <w:rPr>
                <w:rFonts w:asciiTheme="minorHAnsi" w:hAnsiTheme="minorHAnsi" w:cstheme="minorHAnsi"/>
                <w:color w:val="000000" w:themeColor="text1"/>
              </w:rPr>
              <w:t xml:space="preserve"> </w:t>
            </w:r>
            <w:proofErr w:type="spellStart"/>
            <w:r w:rsidR="007170AD">
              <w:rPr>
                <w:rFonts w:asciiTheme="minorHAnsi" w:hAnsiTheme="minorHAnsi" w:cstheme="minorHAnsi"/>
                <w:color w:val="000000" w:themeColor="text1"/>
              </w:rPr>
              <w:t>výstupu</w:t>
            </w:r>
            <w:proofErr w:type="spellEnd"/>
            <w:r w:rsidR="007170AD">
              <w:rPr>
                <w:rFonts w:asciiTheme="minorHAnsi" w:hAnsiTheme="minorHAnsi" w:cstheme="minorHAnsi"/>
                <w:color w:val="000000" w:themeColor="text1"/>
              </w:rPr>
              <w:t xml:space="preserve"> </w:t>
            </w:r>
            <w:r w:rsidR="00EB32EE">
              <w:rPr>
                <w:rFonts w:asciiTheme="minorHAnsi" w:hAnsiTheme="minorHAnsi" w:cstheme="minorHAnsi"/>
                <w:color w:val="000000" w:themeColor="text1"/>
              </w:rPr>
              <w:br/>
            </w:r>
            <w:r w:rsidR="007170AD">
              <w:rPr>
                <w:rFonts w:asciiTheme="minorHAnsi" w:hAnsiTheme="minorHAnsi" w:cstheme="minorHAnsi"/>
                <w:color w:val="000000" w:themeColor="text1"/>
              </w:rPr>
              <w:t>č. 917001 (RC087)</w:t>
            </w:r>
          </w:p>
          <w:p w14:paraId="14C92505" w14:textId="7DED567A" w:rsidR="007B35A9" w:rsidRPr="000B4D75" w:rsidRDefault="003334F3" w:rsidP="00A274F3">
            <w:pPr>
              <w:pStyle w:val="Tekstpodstawowy"/>
              <w:rPr>
                <w:rFonts w:asciiTheme="minorHAnsi" w:hAnsiTheme="minorHAnsi" w:cstheme="minorHAnsi"/>
                <w:color w:val="000000" w:themeColor="text1"/>
              </w:rPr>
            </w:pPr>
            <w:r w:rsidRPr="000B4D75">
              <w:rPr>
                <w:rFonts w:asciiTheme="minorHAnsi" w:hAnsiTheme="minorHAnsi" w:cstheme="minorHAnsi"/>
                <w:color w:val="000000" w:themeColor="text1"/>
              </w:rPr>
              <w:lastRenderedPageBreak/>
              <w:t xml:space="preserve">Organizacje współpracujące ponad granicami </w:t>
            </w:r>
            <w:r w:rsidR="009C1EA1">
              <w:rPr>
                <w:rFonts w:asciiTheme="minorHAnsi" w:hAnsiTheme="minorHAnsi" w:cstheme="minorHAnsi"/>
                <w:color w:val="000000" w:themeColor="text1"/>
              </w:rPr>
              <w:t xml:space="preserve">/ </w:t>
            </w:r>
            <w:r w:rsidR="009C1EA1" w:rsidRPr="001B671B">
              <w:rPr>
                <w:rFonts w:asciiTheme="minorHAnsi" w:hAnsiTheme="minorHAnsi" w:cstheme="minorHAnsi"/>
                <w:color w:val="000000" w:themeColor="text1"/>
                <w:lang w:val="cs-CZ"/>
              </w:rPr>
              <w:t xml:space="preserve">Organizace spolupracující přes hranice </w:t>
            </w:r>
          </w:p>
        </w:tc>
        <w:tc>
          <w:tcPr>
            <w:tcW w:w="6662" w:type="dxa"/>
          </w:tcPr>
          <w:p w14:paraId="66ABB30E" w14:textId="77777777" w:rsidR="00A274F3" w:rsidRPr="000B4D75" w:rsidRDefault="00A274F3" w:rsidP="00F62448">
            <w:pPr>
              <w:pStyle w:val="Tekstpodstawowy"/>
              <w:rPr>
                <w:rFonts w:asciiTheme="minorHAnsi" w:hAnsiTheme="minorHAnsi" w:cstheme="minorHAnsi"/>
                <w:color w:val="000000" w:themeColor="text1"/>
              </w:rPr>
            </w:pPr>
          </w:p>
          <w:p w14:paraId="6144CFA9" w14:textId="3D1195C6" w:rsidR="003334F3" w:rsidRPr="000B4D75" w:rsidRDefault="003334F3" w:rsidP="00F62448">
            <w:pPr>
              <w:pStyle w:val="Tekstpodstawowy"/>
              <w:rPr>
                <w:rFonts w:asciiTheme="minorHAnsi" w:hAnsiTheme="minorHAnsi" w:cstheme="minorHAnsi"/>
                <w:color w:val="000000" w:themeColor="text1"/>
              </w:rPr>
            </w:pPr>
            <w:r w:rsidRPr="000B4D75">
              <w:rPr>
                <w:rFonts w:asciiTheme="minorHAnsi" w:hAnsiTheme="minorHAnsi" w:cstheme="minorHAnsi"/>
                <w:color w:val="000000" w:themeColor="text1"/>
              </w:rPr>
              <w:t>………………….</w:t>
            </w:r>
          </w:p>
          <w:p w14:paraId="2AA78D8F" w14:textId="77777777" w:rsidR="007B35A9" w:rsidRDefault="003334F3" w:rsidP="00F62448">
            <w:pPr>
              <w:pStyle w:val="Tekstpodstawowy"/>
              <w:rPr>
                <w:rFonts w:asciiTheme="minorHAnsi" w:hAnsiTheme="minorHAnsi" w:cstheme="minorHAnsi"/>
                <w:i/>
                <w:iCs/>
                <w:color w:val="000000" w:themeColor="text1"/>
              </w:rPr>
            </w:pPr>
            <w:r w:rsidRPr="000B4D75">
              <w:rPr>
                <w:rFonts w:asciiTheme="minorHAnsi" w:hAnsiTheme="minorHAnsi" w:cstheme="minorHAnsi"/>
                <w:i/>
                <w:iCs/>
                <w:color w:val="000000" w:themeColor="text1"/>
              </w:rPr>
              <w:t>(należy wskazać ilość organizacji biorących udział w projekcie)</w:t>
            </w:r>
            <w:r w:rsidR="009C1EA1">
              <w:rPr>
                <w:rFonts w:asciiTheme="minorHAnsi" w:hAnsiTheme="minorHAnsi" w:cstheme="minorHAnsi"/>
                <w:i/>
                <w:iCs/>
                <w:color w:val="000000" w:themeColor="text1"/>
              </w:rPr>
              <w:t xml:space="preserve"> /</w:t>
            </w:r>
          </w:p>
          <w:p w14:paraId="039DDB61" w14:textId="78EE6895" w:rsidR="009C1EA1" w:rsidRPr="000B4D75" w:rsidRDefault="009C1EA1" w:rsidP="00F62448">
            <w:pPr>
              <w:pStyle w:val="Tekstpodstawowy"/>
              <w:rPr>
                <w:rFonts w:asciiTheme="minorHAnsi" w:hAnsiTheme="minorHAnsi" w:cstheme="minorHAnsi"/>
                <w:i/>
                <w:iCs/>
                <w:color w:val="000000" w:themeColor="text1"/>
              </w:rPr>
            </w:pPr>
            <w:r w:rsidRPr="001B671B">
              <w:rPr>
                <w:rFonts w:asciiTheme="minorHAnsi" w:hAnsiTheme="minorHAnsi" w:cstheme="minorHAnsi"/>
                <w:i/>
                <w:iCs/>
                <w:color w:val="000000" w:themeColor="text1"/>
                <w:lang w:val="cs-CZ"/>
              </w:rPr>
              <w:t>(uveďte počet organizací, které se podílí na projektu)</w:t>
            </w:r>
          </w:p>
        </w:tc>
      </w:tr>
    </w:tbl>
    <w:p w14:paraId="7AF89793" w14:textId="5F9CEA57" w:rsidR="003E1DB8" w:rsidRPr="000B4D75" w:rsidRDefault="003E1DB8" w:rsidP="003334F3">
      <w:pPr>
        <w:pStyle w:val="Tekstpodstawowy"/>
        <w:spacing w:line="240" w:lineRule="auto"/>
        <w:ind w:left="-426"/>
        <w:rPr>
          <w:rFonts w:asciiTheme="minorHAnsi" w:hAnsiTheme="minorHAnsi" w:cstheme="minorHAnsi"/>
          <w:color w:val="FF0000"/>
        </w:rPr>
      </w:pPr>
    </w:p>
    <w:tbl>
      <w:tblPr>
        <w:tblStyle w:val="Tabela-Siatka"/>
        <w:tblW w:w="9782" w:type="dxa"/>
        <w:tblInd w:w="-431"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Look w:val="04A0" w:firstRow="1" w:lastRow="0" w:firstColumn="1" w:lastColumn="0" w:noHBand="0" w:noVBand="1"/>
      </w:tblPr>
      <w:tblGrid>
        <w:gridCol w:w="5104"/>
        <w:gridCol w:w="4678"/>
      </w:tblGrid>
      <w:tr w:rsidR="00052C9E" w:rsidRPr="005D5D6D" w14:paraId="675BA912" w14:textId="77777777" w:rsidTr="00A722B1">
        <w:tc>
          <w:tcPr>
            <w:tcW w:w="5104" w:type="dxa"/>
          </w:tcPr>
          <w:p w14:paraId="161E2F88" w14:textId="7ED89755" w:rsidR="00585C1A" w:rsidRPr="00BD1362" w:rsidRDefault="00585C1A" w:rsidP="00EB32EE">
            <w:pPr>
              <w:pStyle w:val="Tekstpodstawowy"/>
              <w:numPr>
                <w:ilvl w:val="0"/>
                <w:numId w:val="42"/>
              </w:numPr>
              <w:spacing w:before="120"/>
              <w:jc w:val="both"/>
              <w:rPr>
                <w:rFonts w:asciiTheme="minorHAnsi" w:hAnsiTheme="minorHAnsi" w:cstheme="minorHAnsi"/>
              </w:rPr>
            </w:pPr>
            <w:r w:rsidRPr="00BD1362">
              <w:rPr>
                <w:rFonts w:asciiTheme="minorHAnsi" w:hAnsiTheme="minorHAnsi" w:cstheme="minorHAnsi"/>
              </w:rPr>
              <w:t xml:space="preserve">Kwota ryczałtowa stanowiąca 100% wydatków kwalifikowalnych każdego </w:t>
            </w:r>
            <w:r w:rsidR="007D7337" w:rsidRPr="00BD1362">
              <w:rPr>
                <w:rFonts w:asciiTheme="minorHAnsi" w:hAnsiTheme="minorHAnsi" w:cstheme="minorHAnsi"/>
              </w:rPr>
              <w:t>działania i</w:t>
            </w:r>
            <w:r w:rsidRPr="00BD1362">
              <w:rPr>
                <w:rFonts w:asciiTheme="minorHAnsi" w:hAnsiTheme="minorHAnsi" w:cstheme="minorHAnsi"/>
              </w:rPr>
              <w:t xml:space="preserve"> podlega refundacji w wysokości ustalonej w umowie (maks. 80%) pod warunkiem zrealizowania całości </w:t>
            </w:r>
            <w:r w:rsidR="00DE3187" w:rsidRPr="00BD1362">
              <w:rPr>
                <w:rFonts w:asciiTheme="minorHAnsi" w:hAnsiTheme="minorHAnsi" w:cstheme="minorHAnsi"/>
              </w:rPr>
              <w:t>działania</w:t>
            </w:r>
            <w:r w:rsidRPr="00BD1362">
              <w:rPr>
                <w:rFonts w:asciiTheme="minorHAnsi" w:hAnsiTheme="minorHAnsi" w:cstheme="minorHAnsi"/>
              </w:rPr>
              <w:t xml:space="preserve"> małego projektu zgodnie z jego opisem, osiągnięcia wszystkich określonych produktów i wartości docelowych wskaźników produktów. </w:t>
            </w:r>
          </w:p>
          <w:p w14:paraId="1F12318D" w14:textId="16D437E9" w:rsidR="00585C1A" w:rsidRPr="00BD1362" w:rsidRDefault="00585C1A" w:rsidP="00EB32EE">
            <w:pPr>
              <w:pStyle w:val="Tekstpodstawowy"/>
              <w:numPr>
                <w:ilvl w:val="0"/>
                <w:numId w:val="42"/>
              </w:numPr>
              <w:spacing w:after="0"/>
              <w:ind w:left="641" w:hanging="357"/>
              <w:jc w:val="both"/>
              <w:rPr>
                <w:rFonts w:asciiTheme="minorHAnsi" w:hAnsiTheme="minorHAnsi" w:cstheme="minorHAnsi"/>
              </w:rPr>
            </w:pPr>
            <w:r w:rsidRPr="00BD1362">
              <w:rPr>
                <w:rFonts w:asciiTheme="minorHAnsi" w:hAnsiTheme="minorHAnsi" w:cstheme="minorHAnsi"/>
              </w:rPr>
              <w:t>Weryfikacja kwot ryczałtowych prowadzona jest na podstawie danych zawartych w raporcie z realizacji małego projektu i załączonych do niego dokument</w:t>
            </w:r>
            <w:r w:rsidR="003E1DB8" w:rsidRPr="00BD1362">
              <w:rPr>
                <w:rFonts w:asciiTheme="minorHAnsi" w:hAnsiTheme="minorHAnsi" w:cstheme="minorHAnsi"/>
              </w:rPr>
              <w:t>ów</w:t>
            </w:r>
            <w:r w:rsidRPr="00BD1362">
              <w:rPr>
                <w:rFonts w:asciiTheme="minorHAnsi" w:hAnsiTheme="minorHAnsi" w:cstheme="minorHAnsi"/>
              </w:rPr>
              <w:t xml:space="preserve"> potwierdzających realizację działań i osiągnięcie wskaźników, zgodnie </w:t>
            </w:r>
            <w:r w:rsidR="00EB32EE">
              <w:rPr>
                <w:rFonts w:asciiTheme="minorHAnsi" w:hAnsiTheme="minorHAnsi" w:cstheme="minorHAnsi"/>
              </w:rPr>
              <w:br/>
            </w:r>
            <w:r w:rsidRPr="00BD1362">
              <w:rPr>
                <w:rFonts w:asciiTheme="minorHAnsi" w:hAnsiTheme="minorHAnsi" w:cstheme="minorHAnsi"/>
              </w:rPr>
              <w:t xml:space="preserve">z zasadami określonymi w </w:t>
            </w:r>
            <w:r w:rsidR="007627AC" w:rsidRPr="00BD1362">
              <w:rPr>
                <w:rFonts w:asciiTheme="minorHAnsi" w:hAnsiTheme="minorHAnsi" w:cstheme="minorHAnsi"/>
              </w:rPr>
              <w:t>Art. 7</w:t>
            </w:r>
            <w:r w:rsidRPr="00BD1362">
              <w:rPr>
                <w:rFonts w:asciiTheme="minorHAnsi" w:hAnsiTheme="minorHAnsi" w:cstheme="minorHAnsi"/>
              </w:rPr>
              <w:t xml:space="preserve"> umowy.</w:t>
            </w:r>
          </w:p>
          <w:p w14:paraId="1803AA18" w14:textId="6938B292" w:rsidR="00585C1A" w:rsidRPr="00BD1362" w:rsidRDefault="00585C1A" w:rsidP="00EB32EE">
            <w:pPr>
              <w:pStyle w:val="Tekstpodstawowy"/>
              <w:numPr>
                <w:ilvl w:val="0"/>
                <w:numId w:val="42"/>
              </w:numPr>
              <w:spacing w:after="0"/>
              <w:ind w:left="641" w:hanging="357"/>
              <w:jc w:val="both"/>
              <w:rPr>
                <w:rFonts w:asciiTheme="minorHAnsi" w:hAnsiTheme="minorHAnsi" w:cstheme="minorHAnsi"/>
              </w:rPr>
            </w:pPr>
            <w:r w:rsidRPr="00BD1362">
              <w:rPr>
                <w:rFonts w:asciiTheme="minorHAnsi" w:hAnsiTheme="minorHAnsi" w:cstheme="minorHAnsi"/>
              </w:rPr>
              <w:t>Płatnoś</w:t>
            </w:r>
            <w:r w:rsidR="007D7337" w:rsidRPr="00BD1362">
              <w:rPr>
                <w:rFonts w:asciiTheme="minorHAnsi" w:hAnsiTheme="minorHAnsi" w:cstheme="minorHAnsi"/>
              </w:rPr>
              <w:t>ć</w:t>
            </w:r>
            <w:r w:rsidRPr="00BD1362">
              <w:rPr>
                <w:rFonts w:asciiTheme="minorHAnsi" w:hAnsiTheme="minorHAnsi" w:cstheme="minorHAnsi"/>
              </w:rPr>
              <w:t xml:space="preserve"> dla małego projektu </w:t>
            </w:r>
            <w:r w:rsidR="007D7337" w:rsidRPr="00BD1362">
              <w:rPr>
                <w:rFonts w:asciiTheme="minorHAnsi" w:hAnsiTheme="minorHAnsi" w:cstheme="minorHAnsi"/>
              </w:rPr>
              <w:t xml:space="preserve">będzie </w:t>
            </w:r>
            <w:r w:rsidRPr="00BD1362">
              <w:rPr>
                <w:rFonts w:asciiTheme="minorHAnsi" w:hAnsiTheme="minorHAnsi" w:cstheme="minorHAnsi"/>
              </w:rPr>
              <w:t>realizowan</w:t>
            </w:r>
            <w:r w:rsidR="007D7337" w:rsidRPr="00BD1362">
              <w:rPr>
                <w:rFonts w:asciiTheme="minorHAnsi" w:hAnsiTheme="minorHAnsi" w:cstheme="minorHAnsi"/>
              </w:rPr>
              <w:t>a</w:t>
            </w:r>
            <w:r w:rsidRPr="00BD1362">
              <w:rPr>
                <w:rFonts w:asciiTheme="minorHAnsi" w:hAnsiTheme="minorHAnsi" w:cstheme="minorHAnsi"/>
              </w:rPr>
              <w:t xml:space="preserve"> w formie refundacji na podstawie zatwierdzon</w:t>
            </w:r>
            <w:r w:rsidR="007D7337" w:rsidRPr="00BD1362">
              <w:rPr>
                <w:rFonts w:asciiTheme="minorHAnsi" w:hAnsiTheme="minorHAnsi" w:cstheme="minorHAnsi"/>
              </w:rPr>
              <w:t xml:space="preserve">ego </w:t>
            </w:r>
            <w:r w:rsidRPr="00BD1362">
              <w:rPr>
                <w:rFonts w:asciiTheme="minorHAnsi" w:hAnsiTheme="minorHAnsi" w:cstheme="minorHAnsi"/>
              </w:rPr>
              <w:t>raport</w:t>
            </w:r>
            <w:r w:rsidR="007D7337" w:rsidRPr="00BD1362">
              <w:rPr>
                <w:rFonts w:asciiTheme="minorHAnsi" w:hAnsiTheme="minorHAnsi" w:cstheme="minorHAnsi"/>
              </w:rPr>
              <w:t>u</w:t>
            </w:r>
            <w:r w:rsidRPr="00BD1362">
              <w:rPr>
                <w:rFonts w:asciiTheme="minorHAnsi" w:hAnsiTheme="minorHAnsi" w:cstheme="minorHAnsi"/>
              </w:rPr>
              <w:t xml:space="preserve"> z realizacji małego projektu zgodnie </w:t>
            </w:r>
            <w:bookmarkStart w:id="5" w:name="_Hlk125550822"/>
            <w:r w:rsidRPr="00BD1362">
              <w:rPr>
                <w:rFonts w:asciiTheme="minorHAnsi" w:hAnsiTheme="minorHAnsi" w:cstheme="minorHAnsi"/>
              </w:rPr>
              <w:t xml:space="preserve">z </w:t>
            </w:r>
            <w:r w:rsidR="006E49D4" w:rsidRPr="00BD1362">
              <w:rPr>
                <w:rFonts w:asciiTheme="minorHAnsi" w:hAnsiTheme="minorHAnsi" w:cstheme="minorHAnsi"/>
              </w:rPr>
              <w:t>Art. 8</w:t>
            </w:r>
            <w:r w:rsidRPr="00BD1362">
              <w:rPr>
                <w:rFonts w:asciiTheme="minorHAnsi" w:hAnsiTheme="minorHAnsi" w:cstheme="minorHAnsi"/>
              </w:rPr>
              <w:t xml:space="preserve"> umowy</w:t>
            </w:r>
            <w:bookmarkEnd w:id="5"/>
            <w:r w:rsidRPr="00BD1362">
              <w:rPr>
                <w:rFonts w:asciiTheme="minorHAnsi" w:hAnsiTheme="minorHAnsi" w:cstheme="minorHAnsi"/>
              </w:rPr>
              <w:t>.</w:t>
            </w:r>
          </w:p>
          <w:p w14:paraId="2EEF4D99" w14:textId="66719586" w:rsidR="00673E94" w:rsidRPr="00BD1362" w:rsidRDefault="00673E94" w:rsidP="00EB32EE">
            <w:pPr>
              <w:pStyle w:val="Akapitzlist"/>
              <w:numPr>
                <w:ilvl w:val="0"/>
                <w:numId w:val="42"/>
              </w:numPr>
              <w:jc w:val="both"/>
              <w:rPr>
                <w:rFonts w:asciiTheme="minorHAnsi" w:hAnsiTheme="minorHAnsi" w:cstheme="minorHAnsi"/>
              </w:rPr>
            </w:pPr>
            <w:r w:rsidRPr="00BD1362">
              <w:rPr>
                <w:rFonts w:asciiTheme="minorHAnsi" w:hAnsiTheme="minorHAnsi" w:cstheme="minorHAnsi"/>
              </w:rPr>
              <w:t>Rzeczywista wysokość dofinansowania, która zostanie przekazana Beneficjentowi, zostanie określona na podstawie udokumentowania faktycznej realizacji działań projektu</w:t>
            </w:r>
            <w:r w:rsidR="00EB32EE">
              <w:rPr>
                <w:rFonts w:asciiTheme="minorHAnsi" w:hAnsiTheme="minorHAnsi" w:cstheme="minorHAnsi"/>
              </w:rPr>
              <w:t xml:space="preserve"> </w:t>
            </w:r>
            <w:r w:rsidRPr="00BD1362">
              <w:rPr>
                <w:rFonts w:asciiTheme="minorHAnsi" w:hAnsiTheme="minorHAnsi" w:cstheme="minorHAnsi"/>
              </w:rPr>
              <w:t xml:space="preserve">/wskaźników, oraz że mały projekt został zrealizowany zgodnie z </w:t>
            </w:r>
            <w:proofErr w:type="spellStart"/>
            <w:r w:rsidR="00871918" w:rsidRPr="00BD1362">
              <w:rPr>
                <w:rFonts w:asciiTheme="minorHAnsi" w:hAnsiTheme="minorHAnsi" w:cstheme="minorHAnsi"/>
              </w:rPr>
              <w:t>WoD</w:t>
            </w:r>
            <w:proofErr w:type="spellEnd"/>
            <w:r w:rsidR="00871918" w:rsidRPr="00BD1362">
              <w:rPr>
                <w:rFonts w:asciiTheme="minorHAnsi" w:hAnsiTheme="minorHAnsi" w:cstheme="minorHAnsi"/>
              </w:rPr>
              <w:t xml:space="preserve"> ewentualnie zgodnie z zatwierdzonymi zmianami.</w:t>
            </w:r>
            <w:r w:rsidRPr="00BD1362">
              <w:rPr>
                <w:rFonts w:asciiTheme="minorHAnsi" w:hAnsiTheme="minorHAnsi" w:cstheme="minorHAnsi"/>
              </w:rPr>
              <w:t xml:space="preserve"> </w:t>
            </w:r>
          </w:p>
          <w:p w14:paraId="3A6C86F0" w14:textId="601FBDC3" w:rsidR="00D558E3" w:rsidRPr="00BD1362" w:rsidRDefault="00B42338" w:rsidP="00EB32EE">
            <w:pPr>
              <w:pStyle w:val="Akapitzlist"/>
              <w:numPr>
                <w:ilvl w:val="0"/>
                <w:numId w:val="42"/>
              </w:numPr>
              <w:jc w:val="both"/>
              <w:rPr>
                <w:rFonts w:asciiTheme="minorHAnsi" w:hAnsiTheme="minorHAnsi" w:cstheme="minorHAnsi"/>
              </w:rPr>
            </w:pPr>
            <w:r w:rsidRPr="00BD1362">
              <w:rPr>
                <w:rFonts w:asciiTheme="minorHAnsi" w:hAnsiTheme="minorHAnsi" w:cstheme="minorHAnsi"/>
              </w:rPr>
              <w:t xml:space="preserve">Dokumentami potwierdzającymi wykonanie działań projektu w celu uzyskania kwoty ryczałtowej, o której mowa w ust. </w:t>
            </w:r>
            <w:r w:rsidR="006E49D4" w:rsidRPr="00BD1362">
              <w:rPr>
                <w:rFonts w:asciiTheme="minorHAnsi" w:hAnsiTheme="minorHAnsi" w:cstheme="minorHAnsi"/>
              </w:rPr>
              <w:t>2</w:t>
            </w:r>
            <w:r w:rsidRPr="00BD1362">
              <w:rPr>
                <w:rFonts w:asciiTheme="minorHAnsi" w:hAnsiTheme="minorHAnsi" w:cstheme="minorHAnsi"/>
              </w:rPr>
              <w:t xml:space="preserve"> będzie załączona do raportu z realizacji dokumentacja zdjęciowa, potwierdzające realizację wskaźników, o których mowa w ust. </w:t>
            </w:r>
            <w:r w:rsidR="006E49D4" w:rsidRPr="00BD1362">
              <w:rPr>
                <w:rFonts w:asciiTheme="minorHAnsi" w:hAnsiTheme="minorHAnsi" w:cstheme="minorHAnsi"/>
              </w:rPr>
              <w:t>2 i 3</w:t>
            </w:r>
            <w:r w:rsidRPr="00BD1362">
              <w:rPr>
                <w:rFonts w:asciiTheme="minorHAnsi" w:hAnsiTheme="minorHAnsi" w:cstheme="minorHAnsi"/>
              </w:rPr>
              <w:t>, listy obecności</w:t>
            </w:r>
            <w:r w:rsidRPr="00BD1362">
              <w:rPr>
                <w:rStyle w:val="Odwoanieprzypisudolnego"/>
                <w:rFonts w:asciiTheme="minorHAnsi" w:hAnsiTheme="minorHAnsi" w:cstheme="minorHAnsi"/>
              </w:rPr>
              <w:footnoteReference w:id="17"/>
            </w:r>
            <w:r w:rsidRPr="00BD1362">
              <w:rPr>
                <w:rFonts w:asciiTheme="minorHAnsi" w:hAnsiTheme="minorHAnsi" w:cstheme="minorHAnsi"/>
              </w:rPr>
              <w:t>, program wydarzenia – w tym harmonogram – w celu potwierdzenia czasu/długości trwania wydarzenia</w:t>
            </w:r>
            <w:r w:rsidR="006E49D4" w:rsidRPr="00BD1362">
              <w:rPr>
                <w:rFonts w:asciiTheme="minorHAnsi" w:hAnsiTheme="minorHAnsi" w:cstheme="minorHAnsi"/>
              </w:rPr>
              <w:t>, a także pozostała dokumentacja przedkładana na żądanie Zarządzającego FMP oraz spełnienie obowiązkowej promocji małego projektu.</w:t>
            </w:r>
          </w:p>
          <w:p w14:paraId="3CBFCEF0" w14:textId="62CB6439" w:rsidR="005C36B7" w:rsidRPr="00BD1362" w:rsidRDefault="005C36B7" w:rsidP="00EB32EE">
            <w:pPr>
              <w:pStyle w:val="Akapitzlist"/>
              <w:numPr>
                <w:ilvl w:val="0"/>
                <w:numId w:val="42"/>
              </w:numPr>
              <w:jc w:val="both"/>
              <w:rPr>
                <w:rFonts w:asciiTheme="minorHAnsi" w:hAnsiTheme="minorHAnsi" w:cstheme="minorHAnsi"/>
              </w:rPr>
            </w:pPr>
            <w:r w:rsidRPr="00BD1362">
              <w:rPr>
                <w:rFonts w:asciiTheme="minorHAnsi" w:hAnsiTheme="minorHAnsi" w:cstheme="minorHAnsi"/>
              </w:rPr>
              <w:t>Kwota ryczałtowa na obowiązkową promocję zostanie wypłacona tylko w przypadku prawidłowego spełnienia obowiązkowej promocji w kwotach określonych w ust. 2.</w:t>
            </w:r>
          </w:p>
          <w:p w14:paraId="0AA17731" w14:textId="77777777" w:rsidR="006E49D4" w:rsidRPr="00BD1362" w:rsidRDefault="006E49D4" w:rsidP="00EB32EE">
            <w:pPr>
              <w:pStyle w:val="Tekstpodstawowy"/>
              <w:spacing w:before="120"/>
              <w:jc w:val="both"/>
              <w:rPr>
                <w:rFonts w:asciiTheme="minorHAnsi" w:hAnsiTheme="minorHAnsi" w:cstheme="minorHAnsi"/>
                <w:b/>
                <w:bCs/>
              </w:rPr>
            </w:pPr>
          </w:p>
          <w:p w14:paraId="4311E1B7" w14:textId="77777777" w:rsidR="00EB32EE" w:rsidRDefault="00EB32EE" w:rsidP="003D5222">
            <w:pPr>
              <w:pStyle w:val="Tekstpodstawowy"/>
              <w:spacing w:before="120"/>
              <w:jc w:val="center"/>
              <w:rPr>
                <w:rFonts w:asciiTheme="minorHAnsi" w:hAnsiTheme="minorHAnsi" w:cstheme="minorHAnsi"/>
                <w:b/>
                <w:bCs/>
              </w:rPr>
            </w:pPr>
            <w:bookmarkStart w:id="6" w:name="_Hlk171507631"/>
          </w:p>
          <w:p w14:paraId="2E2593E3" w14:textId="77777777" w:rsidR="00EB32EE" w:rsidRDefault="00EB32EE" w:rsidP="003D5222">
            <w:pPr>
              <w:pStyle w:val="Tekstpodstawowy"/>
              <w:spacing w:before="120"/>
              <w:jc w:val="center"/>
              <w:rPr>
                <w:rFonts w:asciiTheme="minorHAnsi" w:hAnsiTheme="minorHAnsi" w:cstheme="minorHAnsi"/>
                <w:b/>
                <w:bCs/>
              </w:rPr>
            </w:pPr>
          </w:p>
          <w:p w14:paraId="7EE2BD31" w14:textId="200D027F" w:rsidR="003D5222" w:rsidRPr="00BD1362" w:rsidRDefault="00414F4C" w:rsidP="003D5222">
            <w:pPr>
              <w:pStyle w:val="Tekstpodstawowy"/>
              <w:spacing w:before="120"/>
              <w:jc w:val="center"/>
              <w:rPr>
                <w:rFonts w:asciiTheme="minorHAnsi" w:hAnsiTheme="minorHAnsi" w:cstheme="minorHAnsi"/>
                <w:b/>
                <w:bCs/>
              </w:rPr>
            </w:pPr>
            <w:r w:rsidRPr="00BD1362">
              <w:rPr>
                <w:rFonts w:asciiTheme="minorHAnsi" w:hAnsiTheme="minorHAnsi" w:cstheme="minorHAnsi"/>
                <w:b/>
                <w:bCs/>
              </w:rPr>
              <w:lastRenderedPageBreak/>
              <w:t>Art.</w:t>
            </w:r>
            <w:r w:rsidR="003D5222" w:rsidRPr="00BD1362">
              <w:rPr>
                <w:rFonts w:asciiTheme="minorHAnsi" w:hAnsiTheme="minorHAnsi" w:cstheme="minorHAnsi"/>
                <w:b/>
                <w:bCs/>
              </w:rPr>
              <w:t xml:space="preserve"> 5</w:t>
            </w:r>
          </w:p>
          <w:p w14:paraId="148D229B" w14:textId="4A724C5D" w:rsidR="007D7337" w:rsidRPr="00BD1362" w:rsidRDefault="00A17FE6" w:rsidP="007D7337">
            <w:pPr>
              <w:pStyle w:val="Tekstpodstawowy"/>
              <w:keepNext/>
              <w:spacing w:before="120"/>
              <w:jc w:val="center"/>
              <w:rPr>
                <w:rFonts w:asciiTheme="minorHAnsi" w:hAnsiTheme="minorHAnsi" w:cstheme="minorHAnsi"/>
                <w:vertAlign w:val="superscript"/>
              </w:rPr>
            </w:pPr>
            <w:r w:rsidRPr="00BD1362">
              <w:rPr>
                <w:rFonts w:asciiTheme="minorHAnsi" w:hAnsiTheme="minorHAnsi" w:cstheme="minorHAnsi"/>
                <w:b/>
              </w:rPr>
              <w:t xml:space="preserve">PRAWA I OBOWIĄZKI </w:t>
            </w:r>
            <w:r w:rsidR="007D7337" w:rsidRPr="00BD1362">
              <w:rPr>
                <w:rFonts w:asciiTheme="minorHAnsi" w:hAnsiTheme="minorHAnsi" w:cstheme="minorHAnsi"/>
                <w:b/>
              </w:rPr>
              <w:t>BENEFICJENTA MAŁEGO PROJEKTU</w:t>
            </w:r>
          </w:p>
          <w:bookmarkEnd w:id="6"/>
          <w:p w14:paraId="0575488A" w14:textId="77777777" w:rsidR="007D7337" w:rsidRPr="00BD1362" w:rsidRDefault="007D7337" w:rsidP="00EB32EE">
            <w:pPr>
              <w:pStyle w:val="Tekstpodstawowy"/>
              <w:numPr>
                <w:ilvl w:val="0"/>
                <w:numId w:val="11"/>
              </w:numPr>
              <w:spacing w:before="120" w:line="276" w:lineRule="auto"/>
              <w:jc w:val="both"/>
              <w:rPr>
                <w:rFonts w:asciiTheme="minorHAnsi" w:hAnsiTheme="minorHAnsi" w:cstheme="minorHAnsi"/>
              </w:rPr>
            </w:pPr>
            <w:r w:rsidRPr="00BD1362">
              <w:rPr>
                <w:rFonts w:asciiTheme="minorHAnsi" w:hAnsiTheme="minorHAnsi" w:cstheme="minorHAnsi"/>
              </w:rPr>
              <w:t xml:space="preserve">Beneficjent małego projektu odpowiada przed Zarządzającym FMP za prawidłową i terminową realizację małego projektu. </w:t>
            </w:r>
          </w:p>
          <w:p w14:paraId="7F6C7A65" w14:textId="22E53EBD" w:rsidR="007D7337" w:rsidRPr="00BD1362" w:rsidRDefault="007D7337" w:rsidP="00EB32EE">
            <w:pPr>
              <w:pStyle w:val="Tekstpodstawowy"/>
              <w:numPr>
                <w:ilvl w:val="0"/>
                <w:numId w:val="11"/>
              </w:numPr>
              <w:spacing w:before="120" w:line="276" w:lineRule="auto"/>
              <w:jc w:val="both"/>
              <w:rPr>
                <w:rFonts w:asciiTheme="minorHAnsi" w:hAnsiTheme="minorHAnsi" w:cstheme="minorHAnsi"/>
              </w:rPr>
            </w:pPr>
            <w:r w:rsidRPr="00BD1362">
              <w:rPr>
                <w:rFonts w:asciiTheme="minorHAnsi" w:hAnsiTheme="minorHAnsi" w:cstheme="minorHAnsi"/>
              </w:rPr>
              <w:t xml:space="preserve">Beneficjent małego projektu ponosi także odpowiedzialność za wszelkie działania podjęte przez Partnera/ów małego projektu lub zaniechanie podjęcia przez niego/nich działań, których rezultatem jest naruszenie zobowiązań nałożonych umową o dofinansowanie </w:t>
            </w:r>
            <w:r w:rsidR="00EB32EE">
              <w:rPr>
                <w:rFonts w:asciiTheme="minorHAnsi" w:hAnsiTheme="minorHAnsi" w:cstheme="minorHAnsi"/>
              </w:rPr>
              <w:br/>
            </w:r>
            <w:r w:rsidRPr="00BD1362">
              <w:rPr>
                <w:rFonts w:asciiTheme="minorHAnsi" w:hAnsiTheme="minorHAnsi" w:cstheme="minorHAnsi"/>
              </w:rPr>
              <w:t xml:space="preserve">i </w:t>
            </w:r>
            <w:r w:rsidR="006E49D4" w:rsidRPr="00BD1362">
              <w:rPr>
                <w:rFonts w:asciiTheme="minorHAnsi" w:hAnsiTheme="minorHAnsi" w:cstheme="minorHAnsi"/>
              </w:rPr>
              <w:t>„</w:t>
            </w:r>
            <w:r w:rsidR="00673E94" w:rsidRPr="00BD1362">
              <w:rPr>
                <w:rFonts w:asciiTheme="minorHAnsi" w:hAnsiTheme="minorHAnsi" w:cstheme="minorHAnsi"/>
              </w:rPr>
              <w:t>porozumieniem o współpracy</w:t>
            </w:r>
            <w:r w:rsidR="006E49D4" w:rsidRPr="00BD1362">
              <w:rPr>
                <w:rFonts w:asciiTheme="minorHAnsi" w:hAnsiTheme="minorHAnsi" w:cstheme="minorHAnsi"/>
              </w:rPr>
              <w:t>”</w:t>
            </w:r>
            <w:r w:rsidRPr="00BD1362">
              <w:rPr>
                <w:rStyle w:val="Odwoanieprzypisudolnego"/>
                <w:rFonts w:asciiTheme="minorHAnsi" w:hAnsiTheme="minorHAnsi" w:cstheme="minorHAnsi"/>
              </w:rPr>
              <w:footnoteReference w:id="18"/>
            </w:r>
            <w:r w:rsidR="006E49D4" w:rsidRPr="00BD1362">
              <w:rPr>
                <w:rFonts w:asciiTheme="minorHAnsi" w:hAnsiTheme="minorHAnsi" w:cstheme="minorHAnsi"/>
              </w:rPr>
              <w:t xml:space="preserve"> / „deklaracją współpracy)</w:t>
            </w:r>
            <w:r w:rsidR="006E49D4" w:rsidRPr="00BD1362">
              <w:rPr>
                <w:rStyle w:val="Odwoanieprzypisudolnego"/>
                <w:rFonts w:asciiTheme="minorHAnsi" w:hAnsiTheme="minorHAnsi"/>
              </w:rPr>
              <w:footnoteReference w:id="19"/>
            </w:r>
            <w:r w:rsidRPr="00BD1362">
              <w:rPr>
                <w:rFonts w:asciiTheme="minorHAnsi" w:hAnsiTheme="minorHAnsi" w:cstheme="minorHAnsi"/>
              </w:rPr>
              <w:t>.</w:t>
            </w:r>
            <w:r w:rsidRPr="00BD1362">
              <w:rPr>
                <w:rFonts w:asciiTheme="minorHAnsi" w:hAnsiTheme="minorHAnsi" w:cstheme="minorHAnsi"/>
                <w:strike/>
              </w:rPr>
              <w:t xml:space="preserve"> </w:t>
            </w:r>
          </w:p>
          <w:p w14:paraId="7FA07198" w14:textId="77777777" w:rsidR="007D7337" w:rsidRPr="00BD1362" w:rsidRDefault="007D7337" w:rsidP="00EB32EE">
            <w:pPr>
              <w:pStyle w:val="Tekstpodstawowy"/>
              <w:numPr>
                <w:ilvl w:val="0"/>
                <w:numId w:val="11"/>
              </w:numPr>
              <w:spacing w:before="120" w:line="276" w:lineRule="auto"/>
              <w:jc w:val="both"/>
              <w:rPr>
                <w:rFonts w:asciiTheme="minorHAnsi" w:hAnsiTheme="minorHAnsi" w:cstheme="minorHAnsi"/>
              </w:rPr>
            </w:pPr>
            <w:r w:rsidRPr="00BD1362">
              <w:rPr>
                <w:rFonts w:asciiTheme="minorHAnsi" w:hAnsiTheme="minorHAnsi" w:cstheme="minorHAnsi"/>
              </w:rPr>
              <w:t xml:space="preserve">Beneficjent małego projektu ponosi wyłączną odpowiedzialność w stosunku do osób trzecich za szkody, które powstały w związku z realizacją małego projektu. Beneficjent małego projektu zrzeka się wszelkich roszczeń w stosunku do Zarządzającego FMP za szkody spowodowane przez siebie lub Partnera/ów projektu (jeśli dotyczy) lub jakąkolwiek stronę trzecią, w związku z realizacją małego projektu. </w:t>
            </w:r>
          </w:p>
          <w:p w14:paraId="4932CCA1" w14:textId="78F281AE" w:rsidR="007D7337" w:rsidRPr="00BD1362" w:rsidRDefault="007D7337" w:rsidP="00EB32EE">
            <w:pPr>
              <w:pStyle w:val="Tekstpodstawowy"/>
              <w:numPr>
                <w:ilvl w:val="0"/>
                <w:numId w:val="11"/>
              </w:numPr>
              <w:spacing w:before="120" w:line="276" w:lineRule="auto"/>
              <w:jc w:val="both"/>
              <w:rPr>
                <w:rFonts w:asciiTheme="minorHAnsi" w:hAnsiTheme="minorHAnsi" w:cstheme="minorHAnsi"/>
              </w:rPr>
            </w:pPr>
            <w:r w:rsidRPr="00BD1362">
              <w:rPr>
                <w:rFonts w:asciiTheme="minorHAnsi" w:hAnsiTheme="minorHAnsi" w:cstheme="minorHAnsi"/>
              </w:rPr>
              <w:t>W przypadku</w:t>
            </w:r>
            <w:r w:rsidR="006E49D4" w:rsidRPr="00BD1362">
              <w:rPr>
                <w:rFonts w:asciiTheme="minorHAnsi" w:hAnsiTheme="minorHAnsi" w:cstheme="minorHAnsi"/>
              </w:rPr>
              <w:t>,</w:t>
            </w:r>
            <w:r w:rsidRPr="00BD1362">
              <w:rPr>
                <w:rFonts w:asciiTheme="minorHAnsi" w:hAnsiTheme="minorHAnsi" w:cstheme="minorHAnsi"/>
              </w:rPr>
              <w:t xml:space="preserve"> gdy Zarządzający FMP, w związku </w:t>
            </w:r>
            <w:r w:rsidR="00EB32EE">
              <w:rPr>
                <w:rFonts w:asciiTheme="minorHAnsi" w:hAnsiTheme="minorHAnsi" w:cstheme="minorHAnsi"/>
              </w:rPr>
              <w:br/>
            </w:r>
            <w:r w:rsidRPr="00BD1362">
              <w:rPr>
                <w:rFonts w:asciiTheme="minorHAnsi" w:hAnsiTheme="minorHAnsi" w:cstheme="minorHAnsi"/>
              </w:rPr>
              <w:t xml:space="preserve">z niezrealizowaniem całości lub części małego projektu, żąda zwrotu części lub całości wypłaconego dofinansowania , Beneficjent małego projektu zwraca środki w terminie i na zasadach, </w:t>
            </w:r>
            <w:r w:rsidR="00EB32EE">
              <w:rPr>
                <w:rFonts w:asciiTheme="minorHAnsi" w:hAnsiTheme="minorHAnsi" w:cstheme="minorHAnsi"/>
              </w:rPr>
              <w:br/>
            </w:r>
            <w:r w:rsidRPr="00BD1362">
              <w:rPr>
                <w:rFonts w:asciiTheme="minorHAnsi" w:hAnsiTheme="minorHAnsi" w:cstheme="minorHAnsi"/>
              </w:rPr>
              <w:t xml:space="preserve">o których mowa w </w:t>
            </w:r>
            <w:r w:rsidR="006E49D4" w:rsidRPr="00BD1362">
              <w:rPr>
                <w:rFonts w:asciiTheme="minorHAnsi" w:hAnsiTheme="minorHAnsi" w:cstheme="minorHAnsi"/>
              </w:rPr>
              <w:t xml:space="preserve">Art. </w:t>
            </w:r>
            <w:r w:rsidRPr="00BD1362">
              <w:rPr>
                <w:rFonts w:asciiTheme="minorHAnsi" w:hAnsiTheme="minorHAnsi" w:cstheme="minorHAnsi"/>
              </w:rPr>
              <w:t xml:space="preserve"> </w:t>
            </w:r>
            <w:r w:rsidR="006E49D4" w:rsidRPr="00BD1362">
              <w:rPr>
                <w:rFonts w:asciiTheme="minorHAnsi" w:hAnsiTheme="minorHAnsi" w:cstheme="minorHAnsi"/>
              </w:rPr>
              <w:t xml:space="preserve">10 i 11 </w:t>
            </w:r>
            <w:r w:rsidRPr="00BD1362">
              <w:rPr>
                <w:rFonts w:asciiTheme="minorHAnsi" w:hAnsiTheme="minorHAnsi" w:cstheme="minorHAnsi"/>
              </w:rPr>
              <w:t xml:space="preserve">umowy. </w:t>
            </w:r>
            <w:r w:rsidR="006E49D4" w:rsidRPr="00BD1362">
              <w:rPr>
                <w:rFonts w:asciiTheme="minorHAnsi" w:hAnsiTheme="minorHAnsi" w:cstheme="minorHAnsi"/>
              </w:rPr>
              <w:t xml:space="preserve"> </w:t>
            </w:r>
            <w:r w:rsidRPr="00BD1362">
              <w:rPr>
                <w:rFonts w:asciiTheme="minorHAnsi" w:hAnsiTheme="minorHAnsi" w:cstheme="minorHAnsi"/>
              </w:rPr>
              <w:t xml:space="preserve">Beneficjent małego projektu odpowiada </w:t>
            </w:r>
            <w:r w:rsidR="00290DB7" w:rsidRPr="00BD1362">
              <w:rPr>
                <w:rFonts w:asciiTheme="minorHAnsi" w:hAnsiTheme="minorHAnsi" w:cstheme="minorHAnsi"/>
              </w:rPr>
              <w:t xml:space="preserve">na zasadzie ryzyka </w:t>
            </w:r>
            <w:r w:rsidRPr="00BD1362">
              <w:rPr>
                <w:rFonts w:asciiTheme="minorHAnsi" w:hAnsiTheme="minorHAnsi" w:cstheme="minorHAnsi"/>
              </w:rPr>
              <w:t>za odzyskanie odpowiedniej kwoty dofinansowania od właściwego Partnera/ów małego projektu (jeśli dotyczy).</w:t>
            </w:r>
          </w:p>
          <w:p w14:paraId="234174D7" w14:textId="77777777" w:rsidR="0014559F" w:rsidRDefault="0014559F" w:rsidP="00BD1D19">
            <w:pPr>
              <w:pStyle w:val="Tekstpodstawowy"/>
              <w:spacing w:before="120"/>
              <w:jc w:val="center"/>
              <w:rPr>
                <w:rFonts w:asciiTheme="minorHAnsi" w:hAnsiTheme="minorHAnsi" w:cstheme="minorHAnsi"/>
                <w:b/>
              </w:rPr>
            </w:pPr>
            <w:bookmarkStart w:id="7" w:name="_Hlk171508335"/>
          </w:p>
          <w:p w14:paraId="430E9BF9" w14:textId="77777777" w:rsidR="00014F01" w:rsidRDefault="00014F01" w:rsidP="00BD1D19">
            <w:pPr>
              <w:pStyle w:val="Tekstpodstawowy"/>
              <w:spacing w:before="120"/>
              <w:jc w:val="center"/>
              <w:rPr>
                <w:rFonts w:asciiTheme="minorHAnsi" w:hAnsiTheme="minorHAnsi" w:cstheme="minorHAnsi"/>
                <w:b/>
              </w:rPr>
            </w:pPr>
          </w:p>
          <w:p w14:paraId="013518A4" w14:textId="77777777" w:rsidR="00014F01" w:rsidRDefault="00014F01" w:rsidP="00BD1D19">
            <w:pPr>
              <w:pStyle w:val="Tekstpodstawowy"/>
              <w:spacing w:before="120"/>
              <w:jc w:val="center"/>
              <w:rPr>
                <w:rFonts w:asciiTheme="minorHAnsi" w:hAnsiTheme="minorHAnsi" w:cstheme="minorHAnsi"/>
                <w:b/>
              </w:rPr>
            </w:pPr>
          </w:p>
          <w:p w14:paraId="416AFD2C" w14:textId="228270FB" w:rsidR="00585C1A" w:rsidRPr="00BD1362" w:rsidRDefault="00414F4C" w:rsidP="00BD1D19">
            <w:pPr>
              <w:pStyle w:val="Tekstpodstawowy"/>
              <w:spacing w:before="120"/>
              <w:jc w:val="center"/>
              <w:rPr>
                <w:rFonts w:asciiTheme="minorHAnsi" w:hAnsiTheme="minorHAnsi" w:cstheme="minorHAnsi"/>
                <w:b/>
              </w:rPr>
            </w:pPr>
            <w:r w:rsidRPr="00BD1362">
              <w:rPr>
                <w:rFonts w:asciiTheme="minorHAnsi" w:hAnsiTheme="minorHAnsi" w:cstheme="minorHAnsi"/>
                <w:b/>
              </w:rPr>
              <w:t>Art.</w:t>
            </w:r>
            <w:r w:rsidR="00585C1A" w:rsidRPr="00BD1362">
              <w:rPr>
                <w:rFonts w:asciiTheme="minorHAnsi" w:hAnsiTheme="minorHAnsi" w:cstheme="minorHAnsi"/>
                <w:b/>
              </w:rPr>
              <w:t xml:space="preserve"> 6</w:t>
            </w:r>
          </w:p>
          <w:p w14:paraId="3923ED05" w14:textId="77777777" w:rsidR="00A67039" w:rsidRPr="00BD1362" w:rsidRDefault="00A67039" w:rsidP="00A67039">
            <w:pPr>
              <w:pStyle w:val="Tekstpodstawowy"/>
              <w:keepNext/>
              <w:keepLines/>
              <w:spacing w:before="120"/>
              <w:jc w:val="center"/>
              <w:rPr>
                <w:rFonts w:asciiTheme="minorHAnsi" w:hAnsiTheme="minorHAnsi" w:cstheme="minorHAnsi"/>
                <w:b/>
                <w:vertAlign w:val="superscript"/>
              </w:rPr>
            </w:pPr>
            <w:r w:rsidRPr="00BD1362">
              <w:rPr>
                <w:rFonts w:asciiTheme="minorHAnsi" w:hAnsiTheme="minorHAnsi" w:cstheme="minorHAnsi"/>
                <w:b/>
              </w:rPr>
              <w:t>SZCZEGÓŁOWE OBOWIĄZKI BENEFICJENTA MAŁEGO PROJEKTU</w:t>
            </w:r>
          </w:p>
          <w:bookmarkEnd w:id="7"/>
          <w:p w14:paraId="3A877D13" w14:textId="4139B299" w:rsidR="00A17FE6" w:rsidRPr="00BD1362" w:rsidRDefault="00A17FE6" w:rsidP="00EB32EE">
            <w:pPr>
              <w:pStyle w:val="Akapitzlist"/>
              <w:numPr>
                <w:ilvl w:val="0"/>
                <w:numId w:val="32"/>
              </w:numPr>
              <w:ind w:left="318" w:hanging="318"/>
              <w:jc w:val="both"/>
            </w:pPr>
            <w:r w:rsidRPr="00673357">
              <w:t>B</w:t>
            </w:r>
            <w:r w:rsidRPr="00BD1362">
              <w:t>eneficjent małego projektu ma obowiązek wykorzystania dofinansowania zgodnie z niniejszą Umową.</w:t>
            </w:r>
          </w:p>
          <w:p w14:paraId="7AD6251B" w14:textId="300BCAD2" w:rsidR="00A17FE6" w:rsidRPr="00BD1362" w:rsidRDefault="00A17FE6" w:rsidP="00014F01">
            <w:pPr>
              <w:pStyle w:val="Akapitzlist"/>
              <w:numPr>
                <w:ilvl w:val="0"/>
                <w:numId w:val="32"/>
              </w:numPr>
              <w:ind w:left="318" w:hanging="318"/>
              <w:jc w:val="both"/>
            </w:pPr>
            <w:r w:rsidRPr="00BD1362">
              <w:lastRenderedPageBreak/>
              <w:t>Beneficjent małego projektu ma obowiązek zrealizowania celu</w:t>
            </w:r>
            <w:r w:rsidR="00177C78" w:rsidRPr="00BD1362">
              <w:t xml:space="preserve">/przedmiotu </w:t>
            </w:r>
            <w:r w:rsidRPr="00BD1362">
              <w:t>dofinansowania określonego w art. 1 niniejszej Umowy, w terminie określonym w art. 2 niniejszej Umowy.</w:t>
            </w:r>
          </w:p>
          <w:p w14:paraId="045A6989" w14:textId="026403FB" w:rsidR="00A17FE6" w:rsidRPr="00BD1362" w:rsidRDefault="00A17FE6" w:rsidP="00014F01">
            <w:pPr>
              <w:pStyle w:val="Akapitzlist"/>
              <w:numPr>
                <w:ilvl w:val="0"/>
                <w:numId w:val="32"/>
              </w:numPr>
              <w:ind w:left="318" w:hanging="318"/>
              <w:jc w:val="both"/>
              <w:rPr>
                <w:b/>
                <w:bCs/>
              </w:rPr>
            </w:pPr>
            <w:r w:rsidRPr="00BD1362">
              <w:rPr>
                <w:b/>
                <w:bCs/>
              </w:rPr>
              <w:t>Trwałość</w:t>
            </w:r>
            <w:r w:rsidR="003B6DEB" w:rsidRPr="00BD1362">
              <w:rPr>
                <w:b/>
                <w:bCs/>
              </w:rPr>
              <w:t xml:space="preserve"> </w:t>
            </w:r>
            <w:r w:rsidR="006E49D4" w:rsidRPr="00BD1362">
              <w:rPr>
                <w:rStyle w:val="Odwoanieprzypisudolnego"/>
                <w:b/>
                <w:bCs/>
              </w:rPr>
              <w:footnoteReference w:id="20"/>
            </w:r>
          </w:p>
          <w:p w14:paraId="16AC2618" w14:textId="77777777" w:rsidR="006E49D4" w:rsidRPr="00BD1362" w:rsidRDefault="006E49D4" w:rsidP="00014F01">
            <w:pPr>
              <w:pStyle w:val="Akapitzlist"/>
              <w:ind w:left="318"/>
              <w:jc w:val="both"/>
              <w:rPr>
                <w:highlight w:val="lightGray"/>
              </w:rPr>
            </w:pPr>
          </w:p>
          <w:p w14:paraId="5D997BCC" w14:textId="54D1BA9F" w:rsidR="00A17FE6" w:rsidRPr="00BD1362" w:rsidRDefault="00A17FE6" w:rsidP="00014F01">
            <w:pPr>
              <w:pStyle w:val="Akapitzlist"/>
              <w:ind w:left="318"/>
              <w:jc w:val="both"/>
              <w:rPr>
                <w:highlight w:val="lightGray"/>
              </w:rPr>
            </w:pPr>
            <w:r w:rsidRPr="00BD1362">
              <w:rPr>
                <w:highlight w:val="lightGray"/>
              </w:rPr>
              <w:t>Wersja 1: Główny Beneficjent ma obowiązek zapewnienia od strony merytorycznej i finansowej, aby cel</w:t>
            </w:r>
            <w:r w:rsidR="00177C78" w:rsidRPr="00BD1362">
              <w:rPr>
                <w:highlight w:val="lightGray"/>
              </w:rPr>
              <w:t xml:space="preserve">/przedmiot </w:t>
            </w:r>
            <w:r w:rsidRPr="00BD1362">
              <w:rPr>
                <w:highlight w:val="lightGray"/>
              </w:rPr>
              <w:t>dofinansowania, zgodnie z art. 1 niniejszej Umowy zachowany został zgodnie z Podręcznikiem Wnioskodawcy, przez okres 5 lat od daty przyjęcia ostatniej płatności przez Beneficjenta.</w:t>
            </w:r>
          </w:p>
          <w:p w14:paraId="5BCDD4A7" w14:textId="77777777" w:rsidR="006E49D4" w:rsidRPr="00BD1362" w:rsidRDefault="006E49D4" w:rsidP="00014F01">
            <w:pPr>
              <w:pStyle w:val="Akapitzlist"/>
              <w:ind w:left="318"/>
              <w:jc w:val="both"/>
              <w:rPr>
                <w:highlight w:val="lightGray"/>
              </w:rPr>
            </w:pPr>
          </w:p>
          <w:p w14:paraId="642F34CC" w14:textId="6CFEFBAE" w:rsidR="00A17FE6" w:rsidRDefault="00A17FE6" w:rsidP="00014F01">
            <w:pPr>
              <w:pStyle w:val="Akapitzlist"/>
              <w:ind w:left="318"/>
              <w:jc w:val="both"/>
            </w:pPr>
            <w:r w:rsidRPr="00BD1362">
              <w:rPr>
                <w:highlight w:val="lightGray"/>
              </w:rPr>
              <w:t>Wersja 2: W przypadku danego projektu nie ma zastosowania warunek trwałości.</w:t>
            </w:r>
          </w:p>
          <w:p w14:paraId="0D0A3395" w14:textId="77777777" w:rsidR="00014F01" w:rsidRPr="00BD1362" w:rsidRDefault="00014F01" w:rsidP="00014F01">
            <w:pPr>
              <w:pStyle w:val="Akapitzlist"/>
              <w:ind w:left="318"/>
              <w:jc w:val="both"/>
            </w:pPr>
          </w:p>
          <w:p w14:paraId="02096156" w14:textId="4D132D16" w:rsidR="00A17FE6" w:rsidRPr="00BD1362" w:rsidRDefault="00A17FE6" w:rsidP="00014F01">
            <w:pPr>
              <w:pStyle w:val="Akapitzlist"/>
              <w:numPr>
                <w:ilvl w:val="0"/>
                <w:numId w:val="32"/>
              </w:numPr>
              <w:ind w:left="318" w:hanging="318"/>
              <w:jc w:val="both"/>
              <w:rPr>
                <w:b/>
                <w:bCs/>
              </w:rPr>
            </w:pPr>
            <w:r w:rsidRPr="00BD1362">
              <w:rPr>
                <w:b/>
                <w:bCs/>
              </w:rPr>
              <w:t>Realizacja budżetu projektu i harmonogramu czasowego</w:t>
            </w:r>
          </w:p>
          <w:p w14:paraId="3CE7D0F2" w14:textId="1EBB7115" w:rsidR="00A17FE6" w:rsidRPr="00BD1362" w:rsidRDefault="00A17FE6" w:rsidP="00014F01">
            <w:pPr>
              <w:pStyle w:val="Akapitzlist"/>
              <w:numPr>
                <w:ilvl w:val="0"/>
                <w:numId w:val="33"/>
              </w:numPr>
              <w:ind w:left="644" w:hanging="322"/>
              <w:jc w:val="both"/>
            </w:pPr>
            <w:r w:rsidRPr="00BD1362">
              <w:t xml:space="preserve">Beneficjent ma obowiązek przeznaczenia dofinansowania na wydatki uwzględnione </w:t>
            </w:r>
            <w:r w:rsidR="006E49D4" w:rsidRPr="00BD1362">
              <w:br/>
            </w:r>
            <w:r w:rsidRPr="00BD1362">
              <w:t xml:space="preserve">w budżecie projektu, który stanowi załącznik do </w:t>
            </w:r>
            <w:proofErr w:type="spellStart"/>
            <w:r w:rsidR="003E44C6" w:rsidRPr="00BD1362">
              <w:t>WoD</w:t>
            </w:r>
            <w:proofErr w:type="spellEnd"/>
            <w:r w:rsidRPr="00BD1362">
              <w:t>.</w:t>
            </w:r>
          </w:p>
          <w:p w14:paraId="2447B04E" w14:textId="083D6C94" w:rsidR="00A17FE6" w:rsidRPr="00BD1362" w:rsidRDefault="00A17FE6" w:rsidP="00014F01">
            <w:pPr>
              <w:pStyle w:val="Akapitzlist"/>
              <w:numPr>
                <w:ilvl w:val="0"/>
                <w:numId w:val="33"/>
              </w:numPr>
              <w:ind w:left="644" w:hanging="322"/>
              <w:jc w:val="both"/>
            </w:pPr>
            <w:r w:rsidRPr="00BD1362">
              <w:t xml:space="preserve">Jeżeli w trakcie realizacji projektu zmienione zostaną kwoty maksymalne w budżecie któregokolwiek z partnerów, </w:t>
            </w:r>
            <w:r w:rsidR="00C01FC0" w:rsidRPr="00BD1362">
              <w:t>lub dojdzie do innych koniecznych zmian w budżecie</w:t>
            </w:r>
            <w:r w:rsidR="006E49D4" w:rsidRPr="00BD1362">
              <w:t>,</w:t>
            </w:r>
            <w:r w:rsidR="00C01FC0" w:rsidRPr="00BD1362">
              <w:t xml:space="preserve"> </w:t>
            </w:r>
            <w:r w:rsidRPr="00BD1362">
              <w:t xml:space="preserve">Beneficjent ma możliwość zwrócenia się </w:t>
            </w:r>
            <w:r w:rsidR="00014F01">
              <w:br/>
            </w:r>
            <w:r w:rsidRPr="00BD1362">
              <w:t xml:space="preserve">z wnioskiem o zatwierdzenie tych zmian, składając do zatwierdzenia przez </w:t>
            </w:r>
            <w:r w:rsidR="00C01FC0" w:rsidRPr="00BD1362">
              <w:t>Zarządzającego FMP</w:t>
            </w:r>
            <w:r w:rsidRPr="00BD1362">
              <w:t xml:space="preserve"> skorygowane budżety partnerów oraz skorygowany budżet ogólny projektu. </w:t>
            </w:r>
          </w:p>
          <w:p w14:paraId="6D436963" w14:textId="377B29AE" w:rsidR="00A17FE6" w:rsidRPr="00BD1362" w:rsidRDefault="00A17FE6" w:rsidP="00014F01">
            <w:pPr>
              <w:pStyle w:val="Akapitzlist"/>
              <w:numPr>
                <w:ilvl w:val="0"/>
                <w:numId w:val="33"/>
              </w:numPr>
              <w:ind w:left="644" w:hanging="322"/>
              <w:jc w:val="both"/>
            </w:pPr>
            <w:r w:rsidRPr="00BD1362">
              <w:t xml:space="preserve">Beneficjent w trakcie realizacji projektu </w:t>
            </w:r>
            <w:r w:rsidR="00014F01">
              <w:br/>
            </w:r>
            <w:r w:rsidRPr="00BD1362">
              <w:t>i korzystania z dofinansowania zobowiązany jest do przestrzegania harmonogramu czasowego</w:t>
            </w:r>
            <w:r w:rsidR="00C01FC0" w:rsidRPr="00BD1362">
              <w:t xml:space="preserve"> działań projektu określonych w </w:t>
            </w:r>
            <w:proofErr w:type="spellStart"/>
            <w:r w:rsidR="00C01FC0" w:rsidRPr="00BD1362">
              <w:t>WoD</w:t>
            </w:r>
            <w:proofErr w:type="spellEnd"/>
            <w:r w:rsidR="00C01FC0" w:rsidRPr="00BD1362">
              <w:t xml:space="preserve"> uwzględniając również </w:t>
            </w:r>
            <w:r w:rsidR="006914BE" w:rsidRPr="00BD1362">
              <w:t xml:space="preserve">Art. 2 </w:t>
            </w:r>
            <w:r w:rsidRPr="00BD1362">
              <w:t>Umowy.</w:t>
            </w:r>
          </w:p>
          <w:p w14:paraId="4E2EFEFD" w14:textId="086B7D96" w:rsidR="00A17FE6" w:rsidRPr="00BD1362" w:rsidRDefault="00A17FE6" w:rsidP="00014F01">
            <w:pPr>
              <w:pStyle w:val="Akapitzlist"/>
              <w:numPr>
                <w:ilvl w:val="0"/>
                <w:numId w:val="33"/>
              </w:numPr>
              <w:ind w:left="644" w:hanging="322"/>
              <w:jc w:val="both"/>
            </w:pPr>
            <w:r w:rsidRPr="00BD1362">
              <w:t xml:space="preserve">Jeżeli zajdzie taka potrzeba, Beneficjent składa wniosek o zmianę harmonogramu do </w:t>
            </w:r>
            <w:r w:rsidR="006914BE" w:rsidRPr="00BD1362">
              <w:t>Zarządzającego FMP</w:t>
            </w:r>
            <w:r w:rsidRPr="00BD1362">
              <w:t xml:space="preserve">, </w:t>
            </w:r>
            <w:r w:rsidR="006914BE" w:rsidRPr="00BD1362">
              <w:t xml:space="preserve">zgodnie z zasadami opisanymi w Art. </w:t>
            </w:r>
            <w:r w:rsidR="006E49D4" w:rsidRPr="00BD1362">
              <w:t>13.</w:t>
            </w:r>
          </w:p>
          <w:p w14:paraId="7BF90BD8" w14:textId="4B872388" w:rsidR="00A17FE6" w:rsidRPr="00BD1362" w:rsidRDefault="00A17FE6" w:rsidP="00014F01">
            <w:pPr>
              <w:pStyle w:val="Akapitzlist"/>
              <w:numPr>
                <w:ilvl w:val="0"/>
                <w:numId w:val="32"/>
              </w:numPr>
              <w:ind w:left="318" w:hanging="318"/>
              <w:jc w:val="both"/>
              <w:rPr>
                <w:b/>
                <w:bCs/>
              </w:rPr>
            </w:pPr>
            <w:r w:rsidRPr="00BD1362">
              <w:rPr>
                <w:b/>
                <w:bCs/>
              </w:rPr>
              <w:t>Wydatki kwalifikowalne</w:t>
            </w:r>
            <w:r w:rsidR="006914BE" w:rsidRPr="00BD1362">
              <w:rPr>
                <w:b/>
                <w:bCs/>
              </w:rPr>
              <w:t>/</w:t>
            </w:r>
            <w:r w:rsidR="0086799A" w:rsidRPr="00BD1362">
              <w:rPr>
                <w:b/>
                <w:bCs/>
              </w:rPr>
              <w:t xml:space="preserve">uproszczone metody wykazywania - </w:t>
            </w:r>
            <w:r w:rsidR="006914BE" w:rsidRPr="00BD1362">
              <w:rPr>
                <w:b/>
                <w:bCs/>
              </w:rPr>
              <w:t>ryczałty</w:t>
            </w:r>
          </w:p>
          <w:p w14:paraId="7A98A219" w14:textId="77777777" w:rsidR="00CF6866" w:rsidRPr="00BD1362" w:rsidRDefault="00A17FE6" w:rsidP="00014F01">
            <w:pPr>
              <w:pStyle w:val="Akapitzlist"/>
              <w:numPr>
                <w:ilvl w:val="2"/>
                <w:numId w:val="32"/>
              </w:numPr>
              <w:ind w:left="318" w:hanging="318"/>
              <w:jc w:val="both"/>
            </w:pPr>
            <w:r w:rsidRPr="00BD1362">
              <w:t>Dofinansowanie przeznaczone jest wyłącznie na pokrycie wydatków kwalifikowalnych</w:t>
            </w:r>
            <w:r w:rsidR="006914BE" w:rsidRPr="00BD1362">
              <w:t xml:space="preserve"> określonych jako ryczałty w budżecie małego projektu</w:t>
            </w:r>
            <w:r w:rsidRPr="00BD1362">
              <w:t xml:space="preserve">. </w:t>
            </w:r>
            <w:r w:rsidR="006914BE" w:rsidRPr="00BD1362">
              <w:t xml:space="preserve">Małe projekty rozliczane są kwotami ryczałtowymi zgodnie z art. 25 ust. 6 rozporządzenia </w:t>
            </w:r>
            <w:proofErr w:type="spellStart"/>
            <w:r w:rsidR="006914BE" w:rsidRPr="00BD1362">
              <w:t>Interreg</w:t>
            </w:r>
            <w:proofErr w:type="spellEnd"/>
            <w:r w:rsidR="006914BE" w:rsidRPr="00BD1362">
              <w:t>.</w:t>
            </w:r>
          </w:p>
          <w:p w14:paraId="75EE091E" w14:textId="03FA3433" w:rsidR="00A17FE6" w:rsidRPr="00BD1362" w:rsidRDefault="00CF6866" w:rsidP="00014F01">
            <w:pPr>
              <w:pStyle w:val="Akapitzlist"/>
              <w:numPr>
                <w:ilvl w:val="2"/>
                <w:numId w:val="32"/>
              </w:numPr>
              <w:ind w:left="318" w:hanging="318"/>
              <w:jc w:val="both"/>
            </w:pPr>
            <w:r w:rsidRPr="00BD1362">
              <w:t xml:space="preserve">Weryfikacja kwot ryczałtowych prowadzona jest na podstawie danych zawartych w raporcie z realizacji małego projektu i załączonych do niego </w:t>
            </w:r>
            <w:r w:rsidRPr="00BD1362">
              <w:lastRenderedPageBreak/>
              <w:t xml:space="preserve">dokumentów potwierdzających realizację działań </w:t>
            </w:r>
            <w:r w:rsidR="00177C78" w:rsidRPr="00BD1362">
              <w:br/>
            </w:r>
            <w:r w:rsidRPr="00BD1362">
              <w:t>i osiągnięcie wskaźników</w:t>
            </w:r>
            <w:r w:rsidR="00177C78" w:rsidRPr="00BD1362">
              <w:t>, w tym np. na podstawie notatek z wizyt monitorujących.</w:t>
            </w:r>
          </w:p>
          <w:p w14:paraId="3F294B1C" w14:textId="1D4902DF" w:rsidR="00A17FE6" w:rsidRPr="00BD1362" w:rsidRDefault="00A17FE6" w:rsidP="00014F01">
            <w:pPr>
              <w:pStyle w:val="Akapitzlist"/>
              <w:numPr>
                <w:ilvl w:val="2"/>
                <w:numId w:val="32"/>
              </w:numPr>
              <w:ind w:left="318" w:hanging="318"/>
              <w:jc w:val="both"/>
            </w:pPr>
            <w:r w:rsidRPr="00BD1362">
              <w:t xml:space="preserve">Beneficjent zobowiązany jest do przestrzegania zakazu podwójnego finansowania wydatku, który został pokryty z niniejszego dofinansowania, </w:t>
            </w:r>
            <w:r w:rsidR="00014F01">
              <w:br/>
            </w:r>
            <w:r w:rsidRPr="00BD1362">
              <w:t>z innych funduszy Unii Europejskiej, z innych środków Unii Europejskiej, z tego samego funduszu w ramach innego programu lub też z innych środków zagranicznych lub narodowych środków publicznych.</w:t>
            </w:r>
          </w:p>
          <w:p w14:paraId="31F6C60F" w14:textId="58527A47" w:rsidR="00A17FE6" w:rsidRPr="00BD1362" w:rsidRDefault="00A17FE6" w:rsidP="00014F01">
            <w:pPr>
              <w:pStyle w:val="Akapitzlist"/>
              <w:numPr>
                <w:ilvl w:val="0"/>
                <w:numId w:val="32"/>
              </w:numPr>
              <w:ind w:left="318" w:hanging="318"/>
              <w:jc w:val="both"/>
              <w:rPr>
                <w:b/>
                <w:bCs/>
              </w:rPr>
            </w:pPr>
            <w:r w:rsidRPr="00BD1362">
              <w:rPr>
                <w:b/>
                <w:bCs/>
              </w:rPr>
              <w:t>Monitoring projektu</w:t>
            </w:r>
          </w:p>
          <w:p w14:paraId="6318F83A" w14:textId="27F579D9" w:rsidR="00A17FE6" w:rsidRPr="00BD1362" w:rsidRDefault="00A17FE6" w:rsidP="00014F01">
            <w:pPr>
              <w:pStyle w:val="Akapitzlist"/>
              <w:numPr>
                <w:ilvl w:val="2"/>
                <w:numId w:val="32"/>
              </w:numPr>
              <w:ind w:left="318" w:hanging="318"/>
              <w:jc w:val="both"/>
            </w:pPr>
            <w:r w:rsidRPr="00BD1362">
              <w:t>Beneficjent zobowiązany jest do realizacji wskaźników produktu, które opisano w</w:t>
            </w:r>
            <w:r w:rsidR="00CF6866" w:rsidRPr="00BD1362">
              <w:t xml:space="preserve"> </w:t>
            </w:r>
            <w:proofErr w:type="spellStart"/>
            <w:r w:rsidR="00CF6866" w:rsidRPr="00BD1362">
              <w:t>WoD</w:t>
            </w:r>
            <w:proofErr w:type="spellEnd"/>
            <w:r w:rsidR="00CF6866" w:rsidRPr="00BD1362">
              <w:t>.</w:t>
            </w:r>
          </w:p>
          <w:p w14:paraId="6D830023" w14:textId="7CDA76BB" w:rsidR="00A17FE6" w:rsidRPr="00BD1362" w:rsidRDefault="00A17FE6" w:rsidP="00014F01">
            <w:pPr>
              <w:pStyle w:val="Akapitzlist"/>
              <w:numPr>
                <w:ilvl w:val="2"/>
                <w:numId w:val="32"/>
              </w:numPr>
              <w:ind w:left="318" w:hanging="318"/>
              <w:jc w:val="both"/>
            </w:pPr>
            <w:r w:rsidRPr="00BD1362">
              <w:t xml:space="preserve">Jeżeli w przypadku projektu obowiązują postanowienia art. </w:t>
            </w:r>
            <w:r w:rsidR="00E851E3" w:rsidRPr="00BD1362">
              <w:t>6</w:t>
            </w:r>
            <w:r w:rsidRPr="00BD1362">
              <w:t xml:space="preserve"> punkt 3 niniejszej Umowy, Beneficjent ma obowiązek złożenia </w:t>
            </w:r>
            <w:r w:rsidR="00295E7D" w:rsidRPr="00BD1362">
              <w:t xml:space="preserve">Zarządzającemu FMP </w:t>
            </w:r>
            <w:r w:rsidRPr="00BD1362">
              <w:t xml:space="preserve">łącznie 5 raportów z trwałości. Terminy składania raportów Beneficjentowi przekaże </w:t>
            </w:r>
            <w:r w:rsidR="00295E7D" w:rsidRPr="00BD1362">
              <w:t>Zarządzający FMP</w:t>
            </w:r>
            <w:r w:rsidRPr="00BD1362">
              <w:t xml:space="preserve"> po zrefundowaniu </w:t>
            </w:r>
            <w:r w:rsidR="00295E7D" w:rsidRPr="00BD1362">
              <w:t>małego projektu</w:t>
            </w:r>
            <w:r w:rsidRPr="00BD1362">
              <w:t>.</w:t>
            </w:r>
          </w:p>
          <w:p w14:paraId="55A92571" w14:textId="366601FB" w:rsidR="00A17FE6" w:rsidRPr="00BD1362" w:rsidRDefault="00A17FE6" w:rsidP="00014F01">
            <w:pPr>
              <w:pStyle w:val="Akapitzlist"/>
              <w:numPr>
                <w:ilvl w:val="2"/>
                <w:numId w:val="32"/>
              </w:numPr>
              <w:ind w:left="318" w:hanging="318"/>
              <w:jc w:val="both"/>
            </w:pPr>
            <w:r w:rsidRPr="00BD1362">
              <w:t xml:space="preserve">Beneficjent zobowiązany jest do raportowania osiągniętych wartości wskaźników produktu </w:t>
            </w:r>
            <w:r w:rsidR="00014F01">
              <w:br/>
            </w:r>
            <w:r w:rsidRPr="00BD1362">
              <w:t xml:space="preserve">i rezultatu projektu. W przypadku, gdy wymaga tego charakter wskaźnika rezultatu Beneficjent jest zobowiązany do jego monitorowania </w:t>
            </w:r>
            <w:r w:rsidR="00014F01">
              <w:br/>
            </w:r>
            <w:r w:rsidRPr="00BD1362">
              <w:t>i raportowania także po zakończeniu realizacji projektu, składając jeden raport z trwałości 1 rok po zakończeniu realizacji projektu.</w:t>
            </w:r>
          </w:p>
          <w:p w14:paraId="550E3B16" w14:textId="3A7CA2E9" w:rsidR="00A17FE6" w:rsidRPr="00BD1362" w:rsidRDefault="00A17FE6" w:rsidP="00014F01">
            <w:pPr>
              <w:pStyle w:val="Akapitzlist"/>
              <w:numPr>
                <w:ilvl w:val="2"/>
                <w:numId w:val="32"/>
              </w:numPr>
              <w:ind w:left="318" w:hanging="318"/>
              <w:jc w:val="both"/>
            </w:pPr>
            <w:r w:rsidRPr="00BD1362">
              <w:t xml:space="preserve">Beneficjent jest zobowiązany do gromadzenia danych dotyczących wskaźników produktu </w:t>
            </w:r>
            <w:r w:rsidR="00014F01">
              <w:br/>
            </w:r>
            <w:r w:rsidRPr="00BD1362">
              <w:t xml:space="preserve">i rezultatu zgodnie z dokumentacją programową oraz w sposób, który sam wskazał wcześniej </w:t>
            </w:r>
            <w:r w:rsidR="00014F01">
              <w:br/>
            </w:r>
            <w:r w:rsidR="00295E7D" w:rsidRPr="00BD1362">
              <w:t xml:space="preserve">w </w:t>
            </w:r>
            <w:proofErr w:type="spellStart"/>
            <w:r w:rsidR="00295E7D" w:rsidRPr="00BD1362">
              <w:t>WoD</w:t>
            </w:r>
            <w:proofErr w:type="spellEnd"/>
            <w:r w:rsidRPr="00BD1362">
              <w:t>.</w:t>
            </w:r>
          </w:p>
          <w:p w14:paraId="1DFDAF6F" w14:textId="251E6810" w:rsidR="00A17FE6" w:rsidRPr="00BD1362" w:rsidRDefault="00A17FE6" w:rsidP="00014F01">
            <w:pPr>
              <w:pStyle w:val="Akapitzlist"/>
              <w:numPr>
                <w:ilvl w:val="0"/>
                <w:numId w:val="32"/>
              </w:numPr>
              <w:ind w:left="318" w:hanging="318"/>
              <w:jc w:val="both"/>
              <w:rPr>
                <w:b/>
                <w:bCs/>
              </w:rPr>
            </w:pPr>
            <w:r w:rsidRPr="00BD1362">
              <w:rPr>
                <w:b/>
                <w:bCs/>
              </w:rPr>
              <w:t>Prowadzenie księgowości</w:t>
            </w:r>
          </w:p>
          <w:p w14:paraId="71991DBF" w14:textId="5A82889B" w:rsidR="004557C9" w:rsidRPr="00BD1362" w:rsidRDefault="004557C9" w:rsidP="00014F01">
            <w:pPr>
              <w:pStyle w:val="Akapitzlist"/>
              <w:numPr>
                <w:ilvl w:val="2"/>
                <w:numId w:val="32"/>
              </w:numPr>
              <w:ind w:left="318" w:hanging="318"/>
              <w:jc w:val="both"/>
            </w:pPr>
            <w:r w:rsidRPr="00BD1362">
              <w:t xml:space="preserve">W przypadku wydatków, które rozliczane są </w:t>
            </w:r>
            <w:r w:rsidR="00014F01">
              <w:br/>
            </w:r>
            <w:r w:rsidRPr="00BD1362">
              <w:t xml:space="preserve">w trybie uproszczonym, Beneficjent prowadzi księgi rachunkowe lub ewidencję podatkową, ale nie wykazuje </w:t>
            </w:r>
            <w:r w:rsidR="00F66045" w:rsidRPr="00BD1362">
              <w:t xml:space="preserve">Zarządzającemu FMP </w:t>
            </w:r>
            <w:r w:rsidRPr="00BD1362">
              <w:t>faktycznie poniesionych wydatków. W przypadku wydatków rozliczanych w trybie uproszczonego rozliczania kosztów</w:t>
            </w:r>
            <w:r w:rsidR="003B6DEB" w:rsidRPr="00BD1362">
              <w:t>,</w:t>
            </w:r>
            <w:r w:rsidRPr="00BD1362">
              <w:t xml:space="preserve"> należy złożyć dokumenty umożliwiające weryfikację, czy faktycznie zrealizowano działania lub produkty określone w Umowie. W tych przypadkach Beneficjent nie jest zobowiązany do dokumentowania wydatków we wniosku </w:t>
            </w:r>
            <w:r w:rsidR="00745D13" w:rsidRPr="00BD1362">
              <w:br/>
            </w:r>
            <w:r w:rsidRPr="00BD1362">
              <w:t>o płatność</w:t>
            </w:r>
            <w:r w:rsidR="00E851E3" w:rsidRPr="00BD1362">
              <w:t>/raporcie</w:t>
            </w:r>
            <w:r w:rsidRPr="00BD1362">
              <w:t xml:space="preserve"> za pomocą konkretnych dowodów księgowych.</w:t>
            </w:r>
          </w:p>
          <w:p w14:paraId="283FF324" w14:textId="5CBF897C" w:rsidR="00A17FE6" w:rsidRPr="00BD1362" w:rsidRDefault="00AA658F" w:rsidP="00014F01">
            <w:pPr>
              <w:pStyle w:val="Akapitzlist"/>
              <w:numPr>
                <w:ilvl w:val="2"/>
                <w:numId w:val="32"/>
              </w:numPr>
              <w:ind w:left="318" w:hanging="318"/>
              <w:jc w:val="both"/>
            </w:pPr>
            <w:r w:rsidRPr="00BD1362">
              <w:t xml:space="preserve">Niezależnie od zapisów </w:t>
            </w:r>
            <w:r w:rsidR="00E851E3" w:rsidRPr="00BD1362">
              <w:t>ust</w:t>
            </w:r>
            <w:r w:rsidRPr="00BD1362">
              <w:t>. 7a) Beneficjent małego projektu oraz Partnerzy ponoszą odpowiedzialność</w:t>
            </w:r>
            <w:r w:rsidR="00A17FE6" w:rsidRPr="00BD1362">
              <w:t xml:space="preserve"> </w:t>
            </w:r>
            <w:r w:rsidRPr="00BD1362">
              <w:t>za</w:t>
            </w:r>
            <w:r w:rsidR="00A17FE6" w:rsidRPr="00BD1362">
              <w:t xml:space="preserve"> należyty sposób księgowa</w:t>
            </w:r>
            <w:r w:rsidRPr="00BD1362">
              <w:t xml:space="preserve">nia </w:t>
            </w:r>
            <w:r w:rsidR="00A17FE6" w:rsidRPr="00BD1362">
              <w:t xml:space="preserve"> wszystki</w:t>
            </w:r>
            <w:r w:rsidRPr="00BD1362">
              <w:t>ch</w:t>
            </w:r>
            <w:r w:rsidR="00A17FE6" w:rsidRPr="00BD1362">
              <w:t xml:space="preserve"> koszt</w:t>
            </w:r>
            <w:r w:rsidRPr="00BD1362">
              <w:t>ów</w:t>
            </w:r>
            <w:r w:rsidR="00A17FE6" w:rsidRPr="00BD1362">
              <w:t>/wydatk</w:t>
            </w:r>
            <w:r w:rsidRPr="00BD1362">
              <w:t>ów</w:t>
            </w:r>
            <w:r w:rsidR="00A17FE6" w:rsidRPr="00BD1362">
              <w:t xml:space="preserve"> oraz transakcj</w:t>
            </w:r>
            <w:r w:rsidRPr="00BD1362">
              <w:t>i</w:t>
            </w:r>
            <w:r w:rsidR="00A17FE6" w:rsidRPr="00BD1362">
              <w:t xml:space="preserve"> związan</w:t>
            </w:r>
            <w:r w:rsidRPr="00BD1362">
              <w:t>ych</w:t>
            </w:r>
            <w:r w:rsidR="00A17FE6" w:rsidRPr="00BD1362">
              <w:t xml:space="preserve"> </w:t>
            </w:r>
            <w:r w:rsidR="00014F01">
              <w:br/>
            </w:r>
            <w:r w:rsidR="00A17FE6" w:rsidRPr="00BD1362">
              <w:t xml:space="preserve">z otrzymaniem dofinansowania i przesłaniem odpowiednich części partnerom, a także aby każdy </w:t>
            </w:r>
            <w:r w:rsidR="00A17FE6" w:rsidRPr="00BD1362">
              <w:lastRenderedPageBreak/>
              <w:t xml:space="preserve">z partnerów (w tym Beneficjent) prowadził ewidencję </w:t>
            </w:r>
            <w:r w:rsidR="003B6DEB" w:rsidRPr="00BD1362">
              <w:t xml:space="preserve">księgową </w:t>
            </w:r>
            <w:r w:rsidR="00A17FE6" w:rsidRPr="00BD1362">
              <w:t>w sposób zgodn</w:t>
            </w:r>
            <w:r w:rsidR="004557C9" w:rsidRPr="00BD1362">
              <w:t>y</w:t>
            </w:r>
            <w:r w:rsidR="00A17FE6" w:rsidRPr="00BD1362">
              <w:t xml:space="preserve"> z prawem krajowym.</w:t>
            </w:r>
          </w:p>
          <w:p w14:paraId="088AFC5E" w14:textId="773E78C2" w:rsidR="00A17FE6" w:rsidRPr="00BD1362" w:rsidRDefault="00A17FE6" w:rsidP="00014F01">
            <w:pPr>
              <w:pStyle w:val="Akapitzlist"/>
              <w:numPr>
                <w:ilvl w:val="0"/>
                <w:numId w:val="32"/>
              </w:numPr>
              <w:ind w:left="318" w:hanging="318"/>
              <w:jc w:val="both"/>
              <w:rPr>
                <w:b/>
                <w:bCs/>
              </w:rPr>
            </w:pPr>
            <w:r w:rsidRPr="00BD1362">
              <w:rPr>
                <w:b/>
                <w:bCs/>
              </w:rPr>
              <w:t>Zamówienia publiczne</w:t>
            </w:r>
          </w:p>
          <w:p w14:paraId="6D9AAD97" w14:textId="011A86E6" w:rsidR="003C0EC4" w:rsidRPr="00BD1362" w:rsidRDefault="003C0EC4" w:rsidP="00014F01">
            <w:pPr>
              <w:pStyle w:val="Akapitzlist"/>
              <w:numPr>
                <w:ilvl w:val="2"/>
                <w:numId w:val="32"/>
              </w:numPr>
              <w:ind w:left="318" w:hanging="318"/>
              <w:jc w:val="both"/>
            </w:pPr>
            <w:r w:rsidRPr="00BD1362">
              <w:t>W przypadku stosowania uproszczonych metod wykazywania wydatków (</w:t>
            </w:r>
            <w:r w:rsidR="00E851E3" w:rsidRPr="00BD1362">
              <w:t xml:space="preserve">skrót: </w:t>
            </w:r>
            <w:r w:rsidRPr="00BD1362">
              <w:t xml:space="preserve">UMRW) przyjmuje się, że kwoty i stawki ustalone z góry, zgodnie </w:t>
            </w:r>
            <w:r w:rsidR="00014F01">
              <w:br/>
            </w:r>
            <w:r w:rsidRPr="00BD1362">
              <w:t>z uproszczonymi metodami rozliczania, uznaje się za gospodarne i efektywne.</w:t>
            </w:r>
          </w:p>
          <w:p w14:paraId="33553784" w14:textId="1872A46C" w:rsidR="003C0EC4" w:rsidRPr="00BD1362" w:rsidRDefault="003C0EC4" w:rsidP="00014F01">
            <w:pPr>
              <w:pStyle w:val="Akapitzlist"/>
              <w:numPr>
                <w:ilvl w:val="2"/>
                <w:numId w:val="32"/>
              </w:numPr>
              <w:ind w:left="318" w:hanging="318"/>
              <w:jc w:val="both"/>
            </w:pPr>
            <w:r w:rsidRPr="00BD1362">
              <w:t xml:space="preserve">W przypadku uproszczonego rozliczania kosztów beneficjent nie musi dokumentować kosztów. </w:t>
            </w:r>
            <w:r w:rsidR="00014F01">
              <w:br/>
            </w:r>
            <w:r w:rsidRPr="00BD1362">
              <w:t>W ten sposób wykazywane koszty nie będą też przedmiotem późniejszych kontroli przeprowadzonych przez Zarządzającego FMP, Kontrolerów lub Instytucję Audytową. To jednak nie zwalnia beneficjenta z obowiązku prawidłowego przeprowadzania zamówień publicznych.</w:t>
            </w:r>
          </w:p>
          <w:p w14:paraId="162DCF43" w14:textId="4C7A6E90" w:rsidR="00A17FE6" w:rsidRPr="00BD1362" w:rsidRDefault="00A17FE6" w:rsidP="00014F01">
            <w:pPr>
              <w:pStyle w:val="Akapitzlist"/>
              <w:numPr>
                <w:ilvl w:val="0"/>
                <w:numId w:val="32"/>
              </w:numPr>
              <w:ind w:left="318" w:hanging="318"/>
              <w:jc w:val="both"/>
              <w:rPr>
                <w:b/>
                <w:bCs/>
              </w:rPr>
            </w:pPr>
            <w:r w:rsidRPr="00BD1362">
              <w:rPr>
                <w:b/>
                <w:bCs/>
              </w:rPr>
              <w:t>Pomoc publiczna, zasady horyzontalne</w:t>
            </w:r>
          </w:p>
          <w:p w14:paraId="76750891" w14:textId="209A4D6E" w:rsidR="00A17FE6" w:rsidRPr="00BD1362" w:rsidRDefault="00A17FE6" w:rsidP="00014F01">
            <w:pPr>
              <w:pStyle w:val="Akapitzlist"/>
              <w:ind w:left="318"/>
              <w:jc w:val="both"/>
            </w:pPr>
            <w:r w:rsidRPr="00BD1362">
              <w:t xml:space="preserve">Beneficjent ponosi odpowiedzialność za to, aby w trakcie realizacji projektu i w okresie zdefiniowanym w art. </w:t>
            </w:r>
            <w:r w:rsidR="00E851E3" w:rsidRPr="00BD1362">
              <w:t>6</w:t>
            </w:r>
            <w:r w:rsidRPr="00BD1362">
              <w:t xml:space="preserve"> punkt 3 niniejszej Umowy przestrzegane były obowiązujące przepisy prawa dotyczące pomocy publicznej i zasad horyzontalnych (równe szanse i brak dyskryminacji, równouprawnienie mężczyzn i kobiet oraz zrównoważony rozwój).</w:t>
            </w:r>
          </w:p>
          <w:p w14:paraId="02D68A9B" w14:textId="485E89B6" w:rsidR="00A17FE6" w:rsidRPr="00BD1362" w:rsidRDefault="00A17FE6" w:rsidP="00014F01">
            <w:pPr>
              <w:pStyle w:val="Akapitzlist"/>
              <w:numPr>
                <w:ilvl w:val="0"/>
                <w:numId w:val="32"/>
              </w:numPr>
              <w:ind w:left="318" w:hanging="318"/>
              <w:jc w:val="both"/>
              <w:rPr>
                <w:b/>
                <w:bCs/>
              </w:rPr>
            </w:pPr>
            <w:r w:rsidRPr="00BD1362">
              <w:rPr>
                <w:b/>
                <w:bCs/>
              </w:rPr>
              <w:t>Kontrola/audyt</w:t>
            </w:r>
          </w:p>
          <w:p w14:paraId="7B900D62" w14:textId="32630E1C" w:rsidR="00A17FE6" w:rsidRPr="00BD1362" w:rsidRDefault="00C86625" w:rsidP="00014F01">
            <w:pPr>
              <w:pStyle w:val="Akapitzlist"/>
              <w:numPr>
                <w:ilvl w:val="2"/>
                <w:numId w:val="32"/>
              </w:numPr>
              <w:ind w:left="318" w:hanging="318"/>
              <w:jc w:val="both"/>
            </w:pPr>
            <w:r w:rsidRPr="00BD1362">
              <w:t xml:space="preserve">Beneficjent, w celu weryfikacji realizacji obowiązków wynikających z niniejszej umowy lub szczegółowych przepisów prawa, ma obowiązek stworzenia warunków umożliwiających przeprowadzenie kontroli lub audytu związanych z realizacją projektu lub jego trwałością oraz umożliwienia osobie kontrolującej wykonanie jej obowiązków i uprawnień regulowanych przez odpowiednie przepisy prawa. Obowiązek ten musi obejmować również pozostałych partnerów projektu, na zasadzie stosunków umownych. Beneficjent ma przede wszystkim obowiązek udostępnienia wszystkich dokumentów związanych z realizacją projektu, umożliwienia regularnej kontroli zgodności danych o realizacji projektu podawanych w raportach z realizacji projektu lub trwałości projektu z jego faktycznym stanem w miejscu jego realizacji, a także zapewnienia kooperacji ze wszystkimi instytucjami uprawnionymi do realizacji kontroli/audytu oraz ewentualnej koordynacji z pozostałymi partnerami projektu. </w:t>
            </w:r>
            <w:r w:rsidR="004D3A73" w:rsidRPr="00BD1362">
              <w:t xml:space="preserve">Organami tymi są Zarządzający FMP/Euroregion Silesia jako </w:t>
            </w:r>
            <w:r w:rsidRPr="00BD1362">
              <w:t>p</w:t>
            </w:r>
            <w:r w:rsidR="004D3A73" w:rsidRPr="00BD1362">
              <w:t xml:space="preserve">odmiot udzielający dofinansowania, Instytucja Zarządzająca, Instytucja Krajowa, Kontrolerzy, Wspólny Sekretariat, Instytucja Audytowa, Komisja Europejska, Europejski Trybunał Obrachunkowy i inne organy </w:t>
            </w:r>
            <w:r w:rsidR="004D3A73" w:rsidRPr="00BD1362">
              <w:lastRenderedPageBreak/>
              <w:t>krajowe upoważnione do przeprowadzania kontroli</w:t>
            </w:r>
            <w:r w:rsidR="00A17FE6" w:rsidRPr="00BD1362">
              <w:t>.</w:t>
            </w:r>
          </w:p>
          <w:p w14:paraId="605E67D5" w14:textId="0B1349A3" w:rsidR="00A17FE6" w:rsidRPr="00BD1362" w:rsidRDefault="0050207D" w:rsidP="00014F01">
            <w:pPr>
              <w:pStyle w:val="Akapitzlist"/>
              <w:numPr>
                <w:ilvl w:val="2"/>
                <w:numId w:val="32"/>
              </w:numPr>
              <w:ind w:left="318" w:hanging="318"/>
              <w:jc w:val="both"/>
            </w:pPr>
            <w:r w:rsidRPr="00BD1362">
              <w:t xml:space="preserve">Beneficjent ma ponadto obowiązek wdrażania środków, mających na celu usunięcie nieprawidłowości i uchybień wykrytych w trakcie powyższych kontroli, które zalecone zostały przez instytucje uprawnione do przeprowadzania kontroli/audytu w oparciu o przeprowadzone kontrole/audyty, w terminie, zakresie i jakości zgodnej z wymaganiami danej instytucji. Beneficjent ma obowiązek umieszczać informacje dotyczące przeprowadzonych kontroli/audytów, ich wynikach i stanie wdrażania środków zaproponowanych przez kontrole/audyty </w:t>
            </w:r>
            <w:r w:rsidR="00014F01">
              <w:br/>
            </w:r>
            <w:r w:rsidRPr="00BD1362">
              <w:t xml:space="preserve">w raporcie z realizacji lub raportach z trwałości projektu. Na wniosek Zarządzającego FMP,   Instytucji Zarządzającej, Instytucji Krajowej, podmiotu pośredniczącego (Kontrolerzy, Wspólny Sekretariat), Instytucji Płatniczej lub Instytucji Audytującej, Beneficjent ma obowiązek udzielenia informacji o wynikach kontroli i audytów, wraz </w:t>
            </w:r>
            <w:r w:rsidR="00014F01">
              <w:br/>
            </w:r>
            <w:r w:rsidRPr="00BD1362">
              <w:t>z protokołami z kontroli i raportów z audytów.</w:t>
            </w:r>
          </w:p>
          <w:p w14:paraId="400FFB95" w14:textId="74DC78E6" w:rsidR="00A17FE6" w:rsidRPr="00BD1362" w:rsidRDefault="00A17FE6" w:rsidP="00014F01">
            <w:pPr>
              <w:pStyle w:val="Akapitzlist"/>
              <w:numPr>
                <w:ilvl w:val="0"/>
                <w:numId w:val="32"/>
              </w:numPr>
              <w:ind w:left="318" w:hanging="318"/>
              <w:jc w:val="both"/>
              <w:rPr>
                <w:b/>
                <w:bCs/>
              </w:rPr>
            </w:pPr>
            <w:r w:rsidRPr="00BD1362">
              <w:rPr>
                <w:b/>
                <w:bCs/>
              </w:rPr>
              <w:t>Promocja</w:t>
            </w:r>
          </w:p>
          <w:p w14:paraId="259ADEED" w14:textId="18A872CC" w:rsidR="00A17FE6" w:rsidRPr="00BD1362" w:rsidRDefault="00097B05" w:rsidP="00014F01">
            <w:pPr>
              <w:pStyle w:val="Akapitzlist"/>
              <w:numPr>
                <w:ilvl w:val="0"/>
                <w:numId w:val="34"/>
              </w:numPr>
              <w:ind w:left="346" w:hanging="280"/>
              <w:jc w:val="both"/>
            </w:pPr>
            <w:r w:rsidRPr="00BD1362">
              <w:t>Beneficjent dofinansowania wyraża zgodę na publikowanie przez Zarządzającego FMP, Instytucję Zarządzającą i wskazane przez nią podmioty informacji, o których mowa w art. 49 rozporządzenia ogólnego, a także dokumentacji audiowizualnej realizacji projektu w dowolnej formie i za pośrednictwem dowolnych mediów.</w:t>
            </w:r>
          </w:p>
          <w:p w14:paraId="1148CBD6" w14:textId="7A3BC639" w:rsidR="00097B05" w:rsidRPr="00BD1362" w:rsidRDefault="00097B05" w:rsidP="00014F01">
            <w:pPr>
              <w:pStyle w:val="Akapitzlist"/>
              <w:numPr>
                <w:ilvl w:val="0"/>
                <w:numId w:val="34"/>
              </w:numPr>
              <w:ind w:left="346" w:hanging="280"/>
              <w:jc w:val="both"/>
            </w:pPr>
            <w:r w:rsidRPr="00BD1362">
              <w:t xml:space="preserve">Beneficjent ma obowiązek realizacji działań promocyjnych projektu zgodnie z art. 50 rozporządzenia (UE) 2021/1060 (rozporządzenie ogólne) i załącznikiem IX rozporządzenia ogólnego oraz zgodnie z art. 36, ust. 4 i 5 rozporządzenia (EU) 2021/1059 (rozporządzenie </w:t>
            </w:r>
            <w:proofErr w:type="spellStart"/>
            <w:r w:rsidRPr="00BD1362">
              <w:t>Interreg</w:t>
            </w:r>
            <w:proofErr w:type="spellEnd"/>
            <w:r w:rsidRPr="00BD1362">
              <w:t>).</w:t>
            </w:r>
          </w:p>
          <w:p w14:paraId="62306F3E" w14:textId="31DD56DC" w:rsidR="00097B05" w:rsidRPr="00BD1362" w:rsidRDefault="00097B05" w:rsidP="00014F01">
            <w:pPr>
              <w:pStyle w:val="Akapitzlist"/>
              <w:numPr>
                <w:ilvl w:val="0"/>
                <w:numId w:val="34"/>
              </w:numPr>
              <w:ind w:left="346" w:hanging="280"/>
              <w:jc w:val="both"/>
            </w:pPr>
            <w:r w:rsidRPr="00BD1362">
              <w:t>Beneficjent ma obowiązek współpracy przy działaniach związanych z promocją Programu.</w:t>
            </w:r>
          </w:p>
          <w:p w14:paraId="1359F949" w14:textId="561F7FE3" w:rsidR="00027264" w:rsidRPr="00BD1362" w:rsidRDefault="00027264" w:rsidP="00014F01">
            <w:pPr>
              <w:pStyle w:val="Akapitzlist"/>
              <w:numPr>
                <w:ilvl w:val="0"/>
                <w:numId w:val="34"/>
              </w:numPr>
              <w:ind w:left="346" w:hanging="280"/>
              <w:jc w:val="both"/>
            </w:pPr>
            <w:r w:rsidRPr="00BD1362">
              <w:t>Jeżeli dojdzie do naruszenia obowiązków określonych w art. 6 ust. 11 niniejszej Umowy, obniżenia dofinansowania obliczane będą zgodnie z rozdziałem „Promocja” w Podręczniku  Beneficjenta Małego Projektu.</w:t>
            </w:r>
          </w:p>
          <w:p w14:paraId="4166E8D0" w14:textId="73D5FA9D" w:rsidR="00A17FE6" w:rsidRPr="00BD1362" w:rsidRDefault="00A17FE6" w:rsidP="00014F01">
            <w:pPr>
              <w:pStyle w:val="Akapitzlist"/>
              <w:numPr>
                <w:ilvl w:val="0"/>
                <w:numId w:val="32"/>
              </w:numPr>
              <w:ind w:left="318" w:hanging="318"/>
              <w:jc w:val="both"/>
              <w:rPr>
                <w:b/>
                <w:bCs/>
              </w:rPr>
            </w:pPr>
            <w:r w:rsidRPr="00BD1362">
              <w:rPr>
                <w:b/>
                <w:bCs/>
              </w:rPr>
              <w:t>Udostępnianie danych dot. realizacji projektu</w:t>
            </w:r>
          </w:p>
          <w:p w14:paraId="23FE4EAD" w14:textId="5D332461" w:rsidR="00A17FE6" w:rsidRPr="00BD1362" w:rsidRDefault="00A17FE6" w:rsidP="00014F01">
            <w:pPr>
              <w:pStyle w:val="Akapitzlist"/>
              <w:numPr>
                <w:ilvl w:val="2"/>
                <w:numId w:val="32"/>
              </w:numPr>
              <w:ind w:left="318" w:hanging="318"/>
              <w:jc w:val="both"/>
            </w:pPr>
            <w:r w:rsidRPr="00BD1362">
              <w:t xml:space="preserve">Beneficjent, na wniosek </w:t>
            </w:r>
            <w:r w:rsidR="00097B05" w:rsidRPr="00BD1362">
              <w:t xml:space="preserve">Zarządzającego FMP </w:t>
            </w:r>
            <w:r w:rsidRPr="00BD1362">
              <w:t xml:space="preserve">(lub innej instytucji, np. Kontrolera, Wspólnego Sekretariatu), ma obowiązek udzielenia w formie pisemnej dowolnych informacji powiązanych </w:t>
            </w:r>
            <w:r w:rsidR="00027264" w:rsidRPr="00BD1362">
              <w:br/>
            </w:r>
            <w:r w:rsidRPr="00BD1362">
              <w:t>z realizacją projektu lub jego trwałością, w terminie podanym w takim wniosku.</w:t>
            </w:r>
          </w:p>
          <w:p w14:paraId="6E1D17E4" w14:textId="1456B38F" w:rsidR="00A17FE6" w:rsidRPr="00BD1362" w:rsidRDefault="00097B05" w:rsidP="0037302C">
            <w:pPr>
              <w:pStyle w:val="Akapitzlist"/>
              <w:numPr>
                <w:ilvl w:val="2"/>
                <w:numId w:val="32"/>
              </w:numPr>
              <w:ind w:left="318" w:hanging="318"/>
              <w:jc w:val="both"/>
            </w:pPr>
            <w:r w:rsidRPr="00BD1362">
              <w:t>B</w:t>
            </w:r>
            <w:r w:rsidR="00A17FE6" w:rsidRPr="00BD1362">
              <w:t xml:space="preserve">eneficjent ma obowiązek udzielania informacji oraz zapewnienia ewentualnej koordynacji w związku z ewaluacjami przeprowadzanymi przez </w:t>
            </w:r>
            <w:r w:rsidRPr="00BD1362">
              <w:t xml:space="preserve">Zarządzającego FMP, </w:t>
            </w:r>
            <w:r w:rsidR="00A17FE6" w:rsidRPr="00BD1362">
              <w:t xml:space="preserve">Instytucję Zarządzającą, </w:t>
            </w:r>
            <w:r w:rsidR="00027264" w:rsidRPr="00BD1362">
              <w:br/>
            </w:r>
            <w:r w:rsidR="00A17FE6" w:rsidRPr="00BD1362">
              <w:lastRenderedPageBreak/>
              <w:t>w okresie pięciu lat od daty ostatniej płatności na rzecz Beneficjenta.</w:t>
            </w:r>
          </w:p>
          <w:p w14:paraId="06C7CA7E" w14:textId="117A1A7C" w:rsidR="00A17FE6" w:rsidRPr="00BD1362" w:rsidRDefault="00A17FE6" w:rsidP="0037302C">
            <w:pPr>
              <w:pStyle w:val="Akapitzlist"/>
              <w:numPr>
                <w:ilvl w:val="0"/>
                <w:numId w:val="32"/>
              </w:numPr>
              <w:ind w:left="318" w:hanging="318"/>
              <w:jc w:val="both"/>
              <w:rPr>
                <w:b/>
                <w:bCs/>
              </w:rPr>
            </w:pPr>
            <w:r w:rsidRPr="00BD1362">
              <w:rPr>
                <w:b/>
                <w:bCs/>
              </w:rPr>
              <w:t xml:space="preserve">Wprowadzanie zmian w Porozumieniu </w:t>
            </w:r>
            <w:r w:rsidR="00027264" w:rsidRPr="00BD1362">
              <w:rPr>
                <w:b/>
                <w:bCs/>
              </w:rPr>
              <w:br/>
            </w:r>
            <w:r w:rsidRPr="00BD1362">
              <w:rPr>
                <w:b/>
                <w:bCs/>
              </w:rPr>
              <w:t>o współpracy</w:t>
            </w:r>
          </w:p>
          <w:p w14:paraId="39AFF9F3" w14:textId="4C0183BF" w:rsidR="00A17FE6" w:rsidRPr="00BD1362" w:rsidRDefault="00A17FE6" w:rsidP="0037302C">
            <w:pPr>
              <w:pStyle w:val="Akapitzlist"/>
              <w:ind w:left="318"/>
              <w:jc w:val="both"/>
            </w:pPr>
            <w:r w:rsidRPr="00BD1362">
              <w:t xml:space="preserve">Jakiekolwiek zmiany w Porozumieniu o współpracy, określone w art. 1 niniejszej Umowy zgłaszane będą przez Beneficjenta podmiotowi przyznającemu dofinansowanie </w:t>
            </w:r>
            <w:r w:rsidR="00097B05" w:rsidRPr="00BD1362">
              <w:t>tj. Zarządzającemu FMP</w:t>
            </w:r>
            <w:r w:rsidRPr="00BD1362">
              <w:t>, jeszcze przed ich wprowadzeniem, zmiany te zaś mogą zostać wprowadzone wyłącznie po zatwierdzeniu przez podmiot przyznający dofinansowanie.</w:t>
            </w:r>
          </w:p>
          <w:p w14:paraId="2F149F44" w14:textId="6222ABF4" w:rsidR="00A17FE6" w:rsidRPr="00BD1362" w:rsidRDefault="00A17FE6" w:rsidP="0037302C">
            <w:pPr>
              <w:pStyle w:val="Akapitzlist"/>
              <w:numPr>
                <w:ilvl w:val="0"/>
                <w:numId w:val="32"/>
              </w:numPr>
              <w:ind w:left="318" w:hanging="318"/>
              <w:jc w:val="both"/>
              <w:rPr>
                <w:b/>
                <w:bCs/>
              </w:rPr>
            </w:pPr>
            <w:r w:rsidRPr="00BD1362">
              <w:rPr>
                <w:b/>
                <w:bCs/>
              </w:rPr>
              <w:t xml:space="preserve">Przechowywanie </w:t>
            </w:r>
            <w:r w:rsidR="00CE3B2F" w:rsidRPr="00BD1362">
              <w:rPr>
                <w:b/>
                <w:bCs/>
              </w:rPr>
              <w:t xml:space="preserve">i archiwizowanie </w:t>
            </w:r>
            <w:r w:rsidRPr="00BD1362">
              <w:rPr>
                <w:b/>
                <w:bCs/>
              </w:rPr>
              <w:t>dokumentów</w:t>
            </w:r>
          </w:p>
          <w:p w14:paraId="0D833454" w14:textId="29C698D4" w:rsidR="00CE3B2F" w:rsidRPr="00BD1362" w:rsidRDefault="00CE3B2F" w:rsidP="0037302C">
            <w:pPr>
              <w:pStyle w:val="Akapitzlist"/>
              <w:numPr>
                <w:ilvl w:val="0"/>
                <w:numId w:val="35"/>
              </w:numPr>
              <w:ind w:left="318" w:hanging="210"/>
              <w:jc w:val="both"/>
            </w:pPr>
            <w:r w:rsidRPr="00BD1362">
              <w:t>Beneficjent zobowiązuje się przechowywać dokumentację przez okres pięciu lat począwszy od 31 grudnia roku, w którym dokonano ostatniej płatności, przy czym Zarządzający FMP może przedłużyć ten termin na dalszy czas oznaczony, informując o tym Beneficjenta odrębnym pismem. Jeżeli ustawodawstwo krajowe dla niektórych dokumentów ustanawia dłuższy okres przechowywania, konieczne jest przestrzeganie tych przepisów. Termin przechowywania dokumentów może zostać zawieszony na czas postępowania administracyjnego lub sądowego lub na wniosek Komisji Europejskiej.</w:t>
            </w:r>
          </w:p>
          <w:p w14:paraId="42E1D2A9" w14:textId="59C5D267" w:rsidR="00CE3B2F" w:rsidRPr="00BD1362" w:rsidRDefault="00CE3B2F" w:rsidP="0037302C">
            <w:pPr>
              <w:pStyle w:val="Akapitzlist"/>
              <w:numPr>
                <w:ilvl w:val="0"/>
                <w:numId w:val="35"/>
              </w:numPr>
              <w:ind w:left="318" w:hanging="210"/>
              <w:jc w:val="both"/>
            </w:pPr>
            <w:r w:rsidRPr="00BD1362">
              <w:t>Przyjmuje się, że miejscem przechowywania dokumentów związanych z realizowanym projektem jest siedziba Beneficjenta</w:t>
            </w:r>
            <w:r w:rsidRPr="00BD1362">
              <w:rPr>
                <w:rStyle w:val="Odwoanieprzypisudolnego"/>
              </w:rPr>
              <w:footnoteReference w:id="21"/>
            </w:r>
            <w:r w:rsidRPr="00BD1362">
              <w:t>.</w:t>
            </w:r>
          </w:p>
          <w:p w14:paraId="15259775" w14:textId="3D3F8C5D" w:rsidR="00CE3B2F" w:rsidRPr="00BD1362" w:rsidRDefault="00CE3B2F" w:rsidP="0037302C">
            <w:pPr>
              <w:pStyle w:val="Akapitzlist"/>
              <w:numPr>
                <w:ilvl w:val="0"/>
                <w:numId w:val="35"/>
              </w:numPr>
              <w:ind w:left="318" w:hanging="210"/>
              <w:jc w:val="both"/>
            </w:pPr>
            <w:r w:rsidRPr="00BD1362">
              <w:t xml:space="preserve">W przypadku zmiany miejsca przechowywania dokumentów, o którym mowa w ust. </w:t>
            </w:r>
            <w:r w:rsidR="00E851E3" w:rsidRPr="00BD1362">
              <w:t>14b</w:t>
            </w:r>
            <w:r w:rsidRPr="00BD1362">
              <w:t xml:space="preserve"> oraz w przypadku zawieszenia lub zaprzestania przez Beneficjenta działalności przed terminem, </w:t>
            </w:r>
            <w:r w:rsidR="00027264" w:rsidRPr="00BD1362">
              <w:br/>
            </w:r>
            <w:r w:rsidRPr="00BD1362">
              <w:t xml:space="preserve">o którym mowa w </w:t>
            </w:r>
            <w:r w:rsidR="00E851E3" w:rsidRPr="00BD1362">
              <w:t>ust. 14a</w:t>
            </w:r>
            <w:r w:rsidRPr="00BD1362">
              <w:t xml:space="preserve"> niniejszego artykuł</w:t>
            </w:r>
            <w:r w:rsidR="00027264" w:rsidRPr="00BD1362">
              <w:t>u</w:t>
            </w:r>
            <w:r w:rsidRPr="00BD1362">
              <w:t xml:space="preserve">, Beneficjent zobowiązuje się poinformować Zarządzającego FMP o miejscu przechowywania dokumentów związanych z realizowanym projektem, o którym mowa w ust. </w:t>
            </w:r>
            <w:r w:rsidR="00E851E3" w:rsidRPr="00BD1362">
              <w:t>14b</w:t>
            </w:r>
            <w:r w:rsidRPr="00BD1362">
              <w:t>.</w:t>
            </w:r>
          </w:p>
          <w:p w14:paraId="0839348D" w14:textId="347ECDB3" w:rsidR="00CE3B2F" w:rsidRPr="00BD1362" w:rsidRDefault="00CE3B2F" w:rsidP="0037302C">
            <w:pPr>
              <w:pStyle w:val="Akapitzlist"/>
              <w:numPr>
                <w:ilvl w:val="0"/>
                <w:numId w:val="35"/>
              </w:numPr>
              <w:ind w:left="318" w:hanging="210"/>
              <w:jc w:val="both"/>
            </w:pPr>
            <w:r w:rsidRPr="00BD1362">
              <w:t xml:space="preserve">W przypadku konieczności zmiany, w tym przedłużenia terminu, o którym mowa w ust. </w:t>
            </w:r>
            <w:r w:rsidR="00E851E3" w:rsidRPr="00BD1362">
              <w:t>14a</w:t>
            </w:r>
            <w:r w:rsidRPr="00BD1362">
              <w:t xml:space="preserve"> niniejszego paragrafu, Zarządzający FMP powiadomi o tym pisemnie Beneficjenta przed upływem terminu określonego w ust. </w:t>
            </w:r>
            <w:r w:rsidR="00E851E3" w:rsidRPr="00BD1362">
              <w:t>14a</w:t>
            </w:r>
            <w:r w:rsidRPr="00BD1362">
              <w:t xml:space="preserve"> niniejszego artykułu.</w:t>
            </w:r>
          </w:p>
          <w:p w14:paraId="50E646B4" w14:textId="480F497E" w:rsidR="00A17FE6" w:rsidRPr="00BD1362" w:rsidRDefault="00A17FE6" w:rsidP="0037302C">
            <w:pPr>
              <w:pStyle w:val="Akapitzlist"/>
              <w:numPr>
                <w:ilvl w:val="0"/>
                <w:numId w:val="32"/>
              </w:numPr>
              <w:ind w:left="318" w:hanging="318"/>
              <w:jc w:val="both"/>
              <w:rPr>
                <w:b/>
                <w:bCs/>
              </w:rPr>
            </w:pPr>
            <w:r w:rsidRPr="00BD1362">
              <w:rPr>
                <w:b/>
                <w:bCs/>
              </w:rPr>
              <w:t>Dbałość o składniki majątku</w:t>
            </w:r>
          </w:p>
          <w:p w14:paraId="2D33480D" w14:textId="4874B8F9" w:rsidR="00A17FE6" w:rsidRPr="00BD1362" w:rsidRDefault="00CE3B2F" w:rsidP="0037302C">
            <w:pPr>
              <w:pStyle w:val="Akapitzlist"/>
              <w:numPr>
                <w:ilvl w:val="0"/>
                <w:numId w:val="36"/>
              </w:numPr>
              <w:ind w:left="332" w:hanging="210"/>
              <w:jc w:val="both"/>
            </w:pPr>
            <w:r w:rsidRPr="00BD1362">
              <w:t xml:space="preserve">Beneficjent ma obowiązek traktowania środków nabytych z dofinansowania z dbałością sumiennego gospodarza, w szczególności zaś zabezpieczenia ich przed uszkodzeniem, utratą lub kradzieżą. </w:t>
            </w:r>
            <w:r w:rsidR="0037302C">
              <w:br/>
            </w:r>
            <w:r w:rsidRPr="00BD1362">
              <w:t xml:space="preserve">W okresie realizacji projektu oraz jego trwałości Beneficjentowi nie wolno bez uzyskania uprzedniej pisemnej zgody Zarządzającego FMP przepisać, sprzedać, wypożyczyć lub wynająć innemu </w:t>
            </w:r>
            <w:r w:rsidRPr="00BD1362">
              <w:lastRenderedPageBreak/>
              <w:t>podmiotowi środków współfinansowanych, również częściowo ze środków dofinansowania. Ponadto, beneficjentowi nie wolno zastawić ani obciążyć służebnością tych środków w powyższym okresie, bez uzyskania pisemnej zgody Zarządzającego FMP, prawo własności Beneficjenta nie może być również ograniczone w żaden inny sposób. Postanowienie to nie ma wpływu na możliwość zastąpienia niedziałających lub nieodpowiednich pod względem technicznym środków nowymi środkami, w celu utrzymania rezultatów projektu</w:t>
            </w:r>
            <w:r w:rsidR="00A17FE6" w:rsidRPr="00BD1362">
              <w:t xml:space="preserve">. Nie ma to jednak wpływu na obowiązek określony w art. </w:t>
            </w:r>
            <w:r w:rsidRPr="00BD1362">
              <w:t>6</w:t>
            </w:r>
            <w:r w:rsidR="00A17FE6" w:rsidRPr="00BD1362">
              <w:t xml:space="preserve"> punkt 3 niniejszej Umowy.</w:t>
            </w:r>
          </w:p>
          <w:p w14:paraId="235FDA57" w14:textId="0DAC1D3B" w:rsidR="00A17FE6" w:rsidRPr="00BD1362" w:rsidRDefault="00A17FE6" w:rsidP="0037302C">
            <w:pPr>
              <w:pStyle w:val="Akapitzlist"/>
              <w:numPr>
                <w:ilvl w:val="0"/>
                <w:numId w:val="32"/>
              </w:numPr>
              <w:ind w:left="318" w:hanging="318"/>
              <w:jc w:val="both"/>
              <w:rPr>
                <w:b/>
                <w:bCs/>
              </w:rPr>
            </w:pPr>
            <w:r w:rsidRPr="00BD1362">
              <w:rPr>
                <w:b/>
                <w:bCs/>
              </w:rPr>
              <w:t xml:space="preserve">Przestrzeganie postanowień </w:t>
            </w:r>
            <w:r w:rsidR="00497908" w:rsidRPr="00BD1362">
              <w:rPr>
                <w:b/>
                <w:bCs/>
              </w:rPr>
              <w:t xml:space="preserve">Wytycznych dla Wnioskodawców oraz pozostałych dokumentów obowiązujących </w:t>
            </w:r>
            <w:r w:rsidRPr="00BD1362">
              <w:rPr>
                <w:b/>
                <w:bCs/>
              </w:rPr>
              <w:t>Beneficjenta</w:t>
            </w:r>
            <w:r w:rsidR="00497908" w:rsidRPr="00BD1362">
              <w:rPr>
                <w:b/>
                <w:bCs/>
              </w:rPr>
              <w:t xml:space="preserve"> małego projektu</w:t>
            </w:r>
          </w:p>
          <w:p w14:paraId="2F47F740" w14:textId="173E2C9A" w:rsidR="00A17FE6" w:rsidRPr="00BD1362" w:rsidRDefault="00A17FE6" w:rsidP="0037302C">
            <w:pPr>
              <w:pStyle w:val="Akapitzlist"/>
              <w:numPr>
                <w:ilvl w:val="0"/>
                <w:numId w:val="37"/>
              </w:numPr>
              <w:ind w:left="332" w:hanging="196"/>
              <w:jc w:val="both"/>
            </w:pPr>
            <w:r w:rsidRPr="00BD1362">
              <w:t xml:space="preserve">Beneficjent ponosi odpowiedzialność za przestrzeganie wszelkich pozostałych obowiązków związanych z realizacją </w:t>
            </w:r>
            <w:r w:rsidR="00497908" w:rsidRPr="00BD1362">
              <w:t xml:space="preserve">małego </w:t>
            </w:r>
            <w:r w:rsidRPr="00BD1362">
              <w:t xml:space="preserve">projektu, które zdefiniowane zostały w obowiązującej wersji </w:t>
            </w:r>
            <w:r w:rsidR="00497908" w:rsidRPr="00BD1362">
              <w:t xml:space="preserve">Wytycznych dla </w:t>
            </w:r>
            <w:r w:rsidRPr="00BD1362">
              <w:t>Wnioskodawcy</w:t>
            </w:r>
            <w:r w:rsidR="00497908" w:rsidRPr="00BD1362">
              <w:t xml:space="preserve">, a także innych </w:t>
            </w:r>
            <w:r w:rsidR="00631A76" w:rsidRPr="00BD1362">
              <w:t>Metodologiach (</w:t>
            </w:r>
            <w:r w:rsidR="00497908" w:rsidRPr="00BD1362">
              <w:t>instrukcj</w:t>
            </w:r>
            <w:r w:rsidR="00631A76" w:rsidRPr="00BD1362">
              <w:t xml:space="preserve">ach </w:t>
            </w:r>
            <w:r w:rsidR="00497908" w:rsidRPr="00BD1362">
              <w:t>metodycznych</w:t>
            </w:r>
            <w:r w:rsidR="00631A76" w:rsidRPr="00BD1362">
              <w:t>)</w:t>
            </w:r>
            <w:r w:rsidRPr="00BD1362">
              <w:t xml:space="preserve"> </w:t>
            </w:r>
            <w:r w:rsidR="00C95F41" w:rsidRPr="00BD1362">
              <w:br/>
            </w:r>
            <w:r w:rsidRPr="00BD1362">
              <w:t>i Podręcznik</w:t>
            </w:r>
            <w:r w:rsidR="00631A76" w:rsidRPr="00BD1362">
              <w:t>ach</w:t>
            </w:r>
            <w:r w:rsidRPr="00BD1362">
              <w:t xml:space="preserve">. W przypadku nieprzestrzegania powyższych obowiązków </w:t>
            </w:r>
            <w:r w:rsidR="00497908" w:rsidRPr="00BD1362">
              <w:t>Zarządzający FMP</w:t>
            </w:r>
            <w:r w:rsidRPr="00BD1362">
              <w:t xml:space="preserve"> ma prawo analogicznie zastosować postanowienia artykułu </w:t>
            </w:r>
            <w:r w:rsidR="00631A76" w:rsidRPr="00BD1362">
              <w:t xml:space="preserve">9,10,11 </w:t>
            </w:r>
            <w:r w:rsidRPr="00BD1362">
              <w:t>niniejszej Umowy, tj. wstrzymać płatności do momentu spełnienia powyższych obowiązków.</w:t>
            </w:r>
          </w:p>
          <w:p w14:paraId="559A8792" w14:textId="0006F07E" w:rsidR="00497908" w:rsidRPr="00BD1362" w:rsidRDefault="00497908" w:rsidP="0037302C">
            <w:pPr>
              <w:pStyle w:val="Akapitzlist"/>
              <w:numPr>
                <w:ilvl w:val="0"/>
                <w:numId w:val="37"/>
              </w:numPr>
              <w:ind w:left="332" w:hanging="196"/>
              <w:jc w:val="both"/>
            </w:pPr>
            <w:r w:rsidRPr="00BD1362">
              <w:t xml:space="preserve">Beneficjent oświadcza, że zapoznał się z treścią Wytycznych dla Wnioskodawców; został również poinformowany o obowiązku przestrzegania innych zaktualizowanych wersji Wytycznych dla wnioskodawców, a także innych Podręczników </w:t>
            </w:r>
            <w:r w:rsidR="00C95F41" w:rsidRPr="00BD1362">
              <w:br/>
            </w:r>
            <w:r w:rsidRPr="00BD1362">
              <w:t>i Wytycznych oraz instrukcji metodycznych, które zostały opracowane</w:t>
            </w:r>
            <w:r w:rsidR="00631A76" w:rsidRPr="00BD1362">
              <w:t xml:space="preserve"> (wraz z aktualizacjami)</w:t>
            </w:r>
            <w:r w:rsidRPr="00BD1362">
              <w:t xml:space="preserve"> </w:t>
            </w:r>
            <w:r w:rsidR="00C95F41" w:rsidRPr="00BD1362">
              <w:br/>
            </w:r>
            <w:r w:rsidRPr="00BD1362">
              <w:t>w trakcie realizacji i zobowiązuje się do realizacji projektu zgodnie z ich zapisami.</w:t>
            </w:r>
          </w:p>
          <w:p w14:paraId="76E51C34" w14:textId="6F587F57" w:rsidR="00A17FE6" w:rsidRPr="00BD1362" w:rsidRDefault="00A17FE6" w:rsidP="0037302C">
            <w:pPr>
              <w:pStyle w:val="Akapitzlist"/>
              <w:numPr>
                <w:ilvl w:val="0"/>
                <w:numId w:val="32"/>
              </w:numPr>
              <w:ind w:left="318" w:hanging="318"/>
              <w:jc w:val="both"/>
              <w:rPr>
                <w:b/>
                <w:bCs/>
              </w:rPr>
            </w:pPr>
            <w:r w:rsidRPr="00BD1362">
              <w:rPr>
                <w:b/>
                <w:bCs/>
              </w:rPr>
              <w:t>Informowanie o zmianach beneficjentów rzeczywistych</w:t>
            </w:r>
          </w:p>
          <w:p w14:paraId="4E77DB72" w14:textId="5B21D07B" w:rsidR="00A17FE6" w:rsidRPr="00BD1362" w:rsidRDefault="00A17FE6" w:rsidP="0037302C">
            <w:pPr>
              <w:pStyle w:val="Akapitzlist"/>
              <w:numPr>
                <w:ilvl w:val="0"/>
                <w:numId w:val="38"/>
              </w:numPr>
              <w:ind w:left="318" w:hanging="284"/>
              <w:jc w:val="both"/>
            </w:pPr>
            <w:r w:rsidRPr="00BD1362">
              <w:t xml:space="preserve">Beneficjent, którego dotyczy ewidencja </w:t>
            </w:r>
            <w:r w:rsidR="00C95F41" w:rsidRPr="00BD1362">
              <w:br/>
            </w:r>
            <w:r w:rsidRPr="00BD1362">
              <w:t xml:space="preserve">w Centralnym Rejestrze Beneficjentów Rzeczywistych, ma obowiązek bezzwłocznego poinformowania podmiotu przyznającego dofinansowanie o wszelkich zmianach dotyczących jego beneficjenta rzeczywistego, a także jest zobowiązany w każdym momencie na żądanie </w:t>
            </w:r>
            <w:r w:rsidR="00497908" w:rsidRPr="00BD1362">
              <w:t>Zarządzającego FMP</w:t>
            </w:r>
            <w:r w:rsidRPr="00BD1362">
              <w:t>, Instytucji Krajowej, Instytucji Płatniczej, Instytucji Audytowej, Komisji Europejskiej, Europejskiego Trybunału Obrachunkowego do przedstawienia wiarygodnych dokumentów potwierdzających prawidłowość informacji o jego beneficjencie rzeczywistym wpisany</w:t>
            </w:r>
            <w:r w:rsidR="00C95F41" w:rsidRPr="00BD1362">
              <w:t>m</w:t>
            </w:r>
            <w:r w:rsidRPr="00BD1362">
              <w:t xml:space="preserve"> do rejestru beneficjentów rzeczywistych. </w:t>
            </w:r>
            <w:r w:rsidRPr="00BD1362">
              <w:lastRenderedPageBreak/>
              <w:t>Przepis ten obowiązuje również wszystkich polskich partnerów objętych Centralnym Rejestrem Beneficjentów Rzeczywistych oraz wszystkich czeskich partnerów, którzy są osobą rejestrującą na podstawie ustawy nr 37/2021 o rejestracji beneficjentów rzeczywistych, z późniejszymi zmianami.</w:t>
            </w:r>
          </w:p>
          <w:p w14:paraId="1E5FB8FD" w14:textId="462A9248" w:rsidR="00A17FE6" w:rsidRPr="00BD1362" w:rsidRDefault="00A17FE6" w:rsidP="009C1EA1">
            <w:pPr>
              <w:pStyle w:val="Akapitzlist"/>
              <w:numPr>
                <w:ilvl w:val="0"/>
                <w:numId w:val="32"/>
              </w:numPr>
              <w:ind w:left="318" w:hanging="318"/>
              <w:rPr>
                <w:b/>
                <w:bCs/>
              </w:rPr>
            </w:pPr>
            <w:r w:rsidRPr="00BD1362">
              <w:rPr>
                <w:b/>
                <w:bCs/>
              </w:rPr>
              <w:t>Finansowanie projektu przez Beneficjenta</w:t>
            </w:r>
          </w:p>
          <w:p w14:paraId="5948942E" w14:textId="3B47EBC8" w:rsidR="00A17FE6" w:rsidRPr="00BD1362" w:rsidRDefault="00A17FE6" w:rsidP="00673357">
            <w:pPr>
              <w:pStyle w:val="Akapitzlist"/>
              <w:ind w:left="346"/>
              <w:jc w:val="both"/>
            </w:pPr>
            <w:r w:rsidRPr="00BD1362">
              <w:t xml:space="preserve">Beneficjent ma obowiązek zapewnienia finansowania i realizacji projektu przed złożeniem wniosku o płatność, w ustalonej strukturze </w:t>
            </w:r>
            <w:r w:rsidR="00C95F41" w:rsidRPr="00BD1362">
              <w:br/>
            </w:r>
            <w:r w:rsidRPr="00BD1362">
              <w:t>i terminach, zgodnie z budżetem.</w:t>
            </w:r>
          </w:p>
          <w:p w14:paraId="6BF3FE6C" w14:textId="6F0683CD" w:rsidR="00A17FE6" w:rsidRPr="00BD1362" w:rsidRDefault="00A17FE6" w:rsidP="003E44C6">
            <w:pPr>
              <w:ind w:left="318" w:hanging="318"/>
            </w:pPr>
          </w:p>
          <w:p w14:paraId="24641BA8" w14:textId="77777777" w:rsidR="00AC7166" w:rsidRDefault="00AC7166" w:rsidP="00BD1D19">
            <w:pPr>
              <w:spacing w:before="120" w:after="120"/>
              <w:jc w:val="center"/>
              <w:rPr>
                <w:rFonts w:asciiTheme="minorHAnsi" w:hAnsiTheme="minorHAnsi" w:cstheme="minorHAnsi"/>
                <w:b/>
                <w:bCs/>
              </w:rPr>
            </w:pPr>
            <w:bookmarkStart w:id="8" w:name="_Hlk171509427"/>
          </w:p>
          <w:p w14:paraId="517F217E" w14:textId="5B51EAD2" w:rsidR="00585C1A" w:rsidRPr="00BD1362" w:rsidRDefault="001C055C" w:rsidP="00BD1D19">
            <w:pPr>
              <w:spacing w:before="120" w:after="120"/>
              <w:jc w:val="center"/>
              <w:rPr>
                <w:rFonts w:asciiTheme="minorHAnsi" w:hAnsiTheme="minorHAnsi" w:cstheme="minorHAnsi"/>
                <w:b/>
                <w:bCs/>
              </w:rPr>
            </w:pPr>
            <w:r w:rsidRPr="00BD1362">
              <w:rPr>
                <w:rFonts w:asciiTheme="minorHAnsi" w:hAnsiTheme="minorHAnsi" w:cstheme="minorHAnsi"/>
                <w:b/>
                <w:bCs/>
              </w:rPr>
              <w:t xml:space="preserve">Art. </w:t>
            </w:r>
            <w:r w:rsidR="006F477A" w:rsidRPr="00BD1362">
              <w:rPr>
                <w:rFonts w:asciiTheme="minorHAnsi" w:hAnsiTheme="minorHAnsi" w:cstheme="minorHAnsi"/>
                <w:b/>
                <w:bCs/>
              </w:rPr>
              <w:t>7</w:t>
            </w:r>
          </w:p>
          <w:p w14:paraId="5F6C2603" w14:textId="77777777" w:rsidR="006F477A" w:rsidRPr="00BD1362" w:rsidRDefault="006F477A" w:rsidP="006F477A">
            <w:pPr>
              <w:spacing w:before="120" w:after="120"/>
              <w:jc w:val="center"/>
              <w:rPr>
                <w:rFonts w:asciiTheme="minorHAnsi" w:hAnsiTheme="minorHAnsi" w:cstheme="minorHAnsi"/>
                <w:b/>
                <w:bCs/>
              </w:rPr>
            </w:pPr>
            <w:r w:rsidRPr="00BD1362">
              <w:rPr>
                <w:rFonts w:asciiTheme="minorHAnsi" w:hAnsiTheme="minorHAnsi" w:cstheme="minorHAnsi"/>
                <w:b/>
              </w:rPr>
              <w:t>RAPORTY Z REALIZACJI MAŁEGO PROJEKTU</w:t>
            </w:r>
          </w:p>
          <w:p w14:paraId="7B983E7B" w14:textId="1988DF18" w:rsidR="006F477A" w:rsidRPr="00BD1362" w:rsidRDefault="001C055C" w:rsidP="006F477A">
            <w:pPr>
              <w:pStyle w:val="Tekstpodstawowy"/>
              <w:spacing w:before="120"/>
              <w:jc w:val="center"/>
              <w:rPr>
                <w:rFonts w:asciiTheme="minorHAnsi" w:hAnsiTheme="minorHAnsi" w:cstheme="minorHAnsi"/>
              </w:rPr>
            </w:pPr>
            <w:r w:rsidRPr="00BD1362">
              <w:rPr>
                <w:rFonts w:asciiTheme="minorHAnsi" w:hAnsiTheme="minorHAnsi" w:cstheme="minorHAnsi"/>
                <w:b/>
                <w:bCs/>
              </w:rPr>
              <w:t>(</w:t>
            </w:r>
            <w:r w:rsidR="006F477A" w:rsidRPr="00BD1362">
              <w:rPr>
                <w:rFonts w:asciiTheme="minorHAnsi" w:hAnsiTheme="minorHAnsi" w:cstheme="minorHAnsi"/>
                <w:b/>
                <w:bCs/>
              </w:rPr>
              <w:t xml:space="preserve">UPROSZCZONE METODY ROZLICZANIA </w:t>
            </w:r>
            <w:r w:rsidRPr="00BD1362">
              <w:rPr>
                <w:rFonts w:asciiTheme="minorHAnsi" w:hAnsiTheme="minorHAnsi" w:cstheme="minorHAnsi"/>
                <w:b/>
                <w:bCs/>
              </w:rPr>
              <w:t>/</w:t>
            </w:r>
            <w:r w:rsidR="006F477A" w:rsidRPr="00BD1362">
              <w:rPr>
                <w:rFonts w:asciiTheme="minorHAnsi" w:hAnsiTheme="minorHAnsi" w:cstheme="minorHAnsi"/>
                <w:b/>
                <w:bCs/>
              </w:rPr>
              <w:t xml:space="preserve"> WERYFIKACJA</w:t>
            </w:r>
            <w:r w:rsidR="006F477A" w:rsidRPr="00BD1362">
              <w:rPr>
                <w:rFonts w:asciiTheme="minorHAnsi" w:hAnsiTheme="minorHAnsi" w:cstheme="minorHAnsi"/>
                <w:b/>
              </w:rPr>
              <w:t xml:space="preserve"> KWOT RYCZAŁTOWYCH</w:t>
            </w:r>
            <w:r w:rsidRPr="00BD1362">
              <w:rPr>
                <w:rFonts w:asciiTheme="minorHAnsi" w:hAnsiTheme="minorHAnsi" w:cstheme="minorHAnsi"/>
                <w:b/>
              </w:rPr>
              <w:t>)</w:t>
            </w:r>
          </w:p>
          <w:p w14:paraId="186EC418" w14:textId="512D1D1D" w:rsidR="006F477A" w:rsidRPr="00BD1362" w:rsidRDefault="00F565DB" w:rsidP="00227004">
            <w:pPr>
              <w:pStyle w:val="Akapitzlist"/>
              <w:numPr>
                <w:ilvl w:val="0"/>
                <w:numId w:val="20"/>
              </w:numPr>
              <w:spacing w:before="120" w:after="120"/>
              <w:contextualSpacing w:val="0"/>
              <w:jc w:val="both"/>
              <w:rPr>
                <w:rFonts w:asciiTheme="minorHAnsi" w:hAnsiTheme="minorHAnsi" w:cstheme="minorHAnsi"/>
                <w:b/>
                <w:bCs/>
              </w:rPr>
            </w:pPr>
            <w:bookmarkStart w:id="9" w:name="_Hlk118970722"/>
            <w:bookmarkEnd w:id="8"/>
            <w:r w:rsidRPr="00BD1362">
              <w:rPr>
                <w:rFonts w:asciiTheme="minorHAnsi" w:eastAsia="Times New Roman" w:hAnsiTheme="minorHAnsi" w:cstheme="minorHAnsi"/>
                <w:lang w:eastAsia="pl-PL"/>
              </w:rPr>
              <w:t xml:space="preserve">Po zakończeniu realizacji małego projektu, </w:t>
            </w:r>
            <w:r w:rsidR="00585C1A" w:rsidRPr="00BD1362">
              <w:rPr>
                <w:rFonts w:asciiTheme="minorHAnsi" w:eastAsia="Times New Roman" w:hAnsiTheme="minorHAnsi" w:cstheme="minorHAnsi"/>
                <w:lang w:eastAsia="pl-PL"/>
              </w:rPr>
              <w:t xml:space="preserve">Beneficjent małego projektu przedkłada Zarządzającemu FMP </w:t>
            </w:r>
            <w:r w:rsidRPr="00BD1362">
              <w:rPr>
                <w:rFonts w:asciiTheme="minorHAnsi" w:eastAsia="Times New Roman" w:hAnsiTheme="minorHAnsi" w:cstheme="minorHAnsi"/>
                <w:lang w:eastAsia="pl-PL"/>
              </w:rPr>
              <w:t xml:space="preserve">w terminie 30 dni </w:t>
            </w:r>
            <w:r w:rsidR="00585C1A" w:rsidRPr="00BD1362">
              <w:rPr>
                <w:rFonts w:asciiTheme="minorHAnsi" w:eastAsia="Times New Roman" w:hAnsiTheme="minorHAnsi" w:cstheme="minorHAnsi"/>
                <w:lang w:eastAsia="pl-PL"/>
              </w:rPr>
              <w:t>sporządzon</w:t>
            </w:r>
            <w:r w:rsidR="003B6DEB" w:rsidRPr="00BD1362">
              <w:rPr>
                <w:rFonts w:asciiTheme="minorHAnsi" w:eastAsia="Times New Roman" w:hAnsiTheme="minorHAnsi" w:cstheme="minorHAnsi"/>
                <w:lang w:eastAsia="pl-PL"/>
              </w:rPr>
              <w:t>y</w:t>
            </w:r>
            <w:r w:rsidR="00585C1A" w:rsidRPr="00BD1362">
              <w:rPr>
                <w:rFonts w:asciiTheme="minorHAnsi" w:eastAsia="Times New Roman" w:hAnsiTheme="minorHAnsi" w:cstheme="minorHAnsi"/>
                <w:lang w:eastAsia="pl-PL"/>
              </w:rPr>
              <w:t xml:space="preserve"> przez siebie raport z realizacji małego projektu, obejmując</w:t>
            </w:r>
            <w:r w:rsidR="003B6DEB" w:rsidRPr="00BD1362">
              <w:rPr>
                <w:rFonts w:asciiTheme="minorHAnsi" w:eastAsia="Times New Roman" w:hAnsiTheme="minorHAnsi" w:cstheme="minorHAnsi"/>
                <w:lang w:eastAsia="pl-PL"/>
              </w:rPr>
              <w:t>y</w:t>
            </w:r>
            <w:r w:rsidR="00585C1A" w:rsidRPr="00BD1362">
              <w:rPr>
                <w:rFonts w:asciiTheme="minorHAnsi" w:eastAsia="Times New Roman" w:hAnsiTheme="minorHAnsi" w:cstheme="minorHAnsi"/>
                <w:lang w:eastAsia="pl-PL"/>
              </w:rPr>
              <w:t xml:space="preserve"> część rzeczową i finansową, wraz z załącznikami w terminach i na zasadach określonych w umowie, </w:t>
            </w:r>
            <w:r w:rsidR="003B6DEB" w:rsidRPr="00BD1362">
              <w:rPr>
                <w:rFonts w:asciiTheme="minorHAnsi" w:eastAsia="Times New Roman" w:hAnsiTheme="minorHAnsi" w:cstheme="minorHAnsi"/>
                <w:lang w:eastAsia="pl-PL"/>
              </w:rPr>
              <w:t xml:space="preserve">oraz </w:t>
            </w:r>
            <w:r w:rsidR="00585C1A" w:rsidRPr="00BD1362">
              <w:rPr>
                <w:rFonts w:asciiTheme="minorHAnsi" w:eastAsia="Times New Roman" w:hAnsiTheme="minorHAnsi" w:cstheme="minorHAnsi"/>
                <w:lang w:eastAsia="pl-PL"/>
              </w:rPr>
              <w:t xml:space="preserve">zgodnie z postanowieniami aktualnego Podręcznika </w:t>
            </w:r>
            <w:r w:rsidR="003B6DEB" w:rsidRPr="00BD1362">
              <w:rPr>
                <w:rFonts w:asciiTheme="minorHAnsi" w:eastAsia="Times New Roman" w:hAnsiTheme="minorHAnsi" w:cstheme="minorHAnsi"/>
                <w:lang w:eastAsia="pl-PL"/>
              </w:rPr>
              <w:t>B</w:t>
            </w:r>
            <w:r w:rsidR="00585C1A" w:rsidRPr="00BD1362">
              <w:rPr>
                <w:rFonts w:asciiTheme="minorHAnsi" w:eastAsia="Times New Roman" w:hAnsiTheme="minorHAnsi" w:cstheme="minorHAnsi"/>
                <w:lang w:eastAsia="pl-PL"/>
              </w:rPr>
              <w:t>eneficjenta mał</w:t>
            </w:r>
            <w:r w:rsidR="003B6DEB" w:rsidRPr="00BD1362">
              <w:rPr>
                <w:rFonts w:asciiTheme="minorHAnsi" w:eastAsia="Times New Roman" w:hAnsiTheme="minorHAnsi" w:cstheme="minorHAnsi"/>
                <w:lang w:eastAsia="pl-PL"/>
              </w:rPr>
              <w:t xml:space="preserve">ego </w:t>
            </w:r>
            <w:r w:rsidR="00585C1A" w:rsidRPr="00BD1362">
              <w:rPr>
                <w:rFonts w:asciiTheme="minorHAnsi" w:eastAsia="Times New Roman" w:hAnsiTheme="minorHAnsi" w:cstheme="minorHAnsi"/>
                <w:lang w:eastAsia="pl-PL"/>
              </w:rPr>
              <w:t>projekt</w:t>
            </w:r>
            <w:r w:rsidR="003B6DEB" w:rsidRPr="00BD1362">
              <w:rPr>
                <w:rFonts w:asciiTheme="minorHAnsi" w:eastAsia="Times New Roman" w:hAnsiTheme="minorHAnsi" w:cstheme="minorHAnsi"/>
                <w:lang w:eastAsia="pl-PL"/>
              </w:rPr>
              <w:t>u.</w:t>
            </w:r>
            <w:bookmarkEnd w:id="9"/>
          </w:p>
          <w:p w14:paraId="1307C45D" w14:textId="4AC2C9FC" w:rsidR="006F477A" w:rsidRPr="00BD1362" w:rsidRDefault="00585C1A" w:rsidP="00227004">
            <w:pPr>
              <w:pStyle w:val="Akapitzlist"/>
              <w:numPr>
                <w:ilvl w:val="0"/>
                <w:numId w:val="20"/>
              </w:numPr>
              <w:spacing w:before="120" w:after="120"/>
              <w:contextualSpacing w:val="0"/>
              <w:jc w:val="both"/>
              <w:rPr>
                <w:rFonts w:asciiTheme="minorHAnsi" w:hAnsiTheme="minorHAnsi" w:cstheme="minorHAnsi"/>
                <w:b/>
                <w:bCs/>
              </w:rPr>
            </w:pPr>
            <w:r w:rsidRPr="00BD1362">
              <w:rPr>
                <w:rFonts w:asciiTheme="minorHAnsi" w:eastAsia="Times New Roman" w:hAnsiTheme="minorHAnsi" w:cstheme="minorHAnsi"/>
                <w:lang w:eastAsia="pl-PL"/>
              </w:rPr>
              <w:t xml:space="preserve">Beneficjent małego projektu przygotowuje </w:t>
            </w:r>
            <w:r w:rsidR="00C95F41" w:rsidRPr="00BD1362">
              <w:rPr>
                <w:rFonts w:asciiTheme="minorHAnsi" w:eastAsia="Times New Roman" w:hAnsiTheme="minorHAnsi" w:cstheme="minorHAnsi"/>
                <w:lang w:eastAsia="pl-PL"/>
              </w:rPr>
              <w:br/>
            </w:r>
            <w:r w:rsidRPr="00BD1362">
              <w:rPr>
                <w:rFonts w:asciiTheme="minorHAnsi" w:eastAsia="Times New Roman" w:hAnsiTheme="minorHAnsi" w:cstheme="minorHAnsi"/>
                <w:lang w:eastAsia="pl-PL"/>
              </w:rPr>
              <w:t>i składa raport w imieniu swoim i Partnera/ów projektu (jeśli dotyczy).</w:t>
            </w:r>
          </w:p>
          <w:p w14:paraId="76D85151" w14:textId="3D019722" w:rsidR="006F477A" w:rsidRPr="00BD1362" w:rsidRDefault="00585C1A" w:rsidP="00227004">
            <w:pPr>
              <w:pStyle w:val="Akapitzlist"/>
              <w:numPr>
                <w:ilvl w:val="0"/>
                <w:numId w:val="20"/>
              </w:numPr>
              <w:spacing w:before="120" w:after="120"/>
              <w:contextualSpacing w:val="0"/>
              <w:jc w:val="both"/>
              <w:rPr>
                <w:rFonts w:asciiTheme="minorHAnsi" w:hAnsiTheme="minorHAnsi" w:cstheme="minorHAnsi"/>
                <w:b/>
                <w:bCs/>
              </w:rPr>
            </w:pPr>
            <w:r w:rsidRPr="00BD1362">
              <w:rPr>
                <w:rFonts w:asciiTheme="minorHAnsi" w:hAnsiTheme="minorHAnsi" w:cstheme="minorHAnsi"/>
              </w:rPr>
              <w:t xml:space="preserve">Zarządzający FMP weryfikuje raport z realizacji małego projektu oraz kwalifikowalność zadeklarowanych w nim kwot ryczałtowych. Weryfikacja przebiega zgodnie z zasadami programowymi, </w:t>
            </w:r>
            <w:r w:rsidR="00631A76" w:rsidRPr="00BD1362">
              <w:rPr>
                <w:rFonts w:asciiTheme="minorHAnsi" w:hAnsiTheme="minorHAnsi" w:cstheme="minorHAnsi"/>
              </w:rPr>
              <w:t xml:space="preserve">zapisami niniejszej umowy </w:t>
            </w:r>
            <w:r w:rsidRPr="00BD1362">
              <w:rPr>
                <w:rFonts w:asciiTheme="minorHAnsi" w:hAnsiTheme="minorHAnsi" w:cstheme="minorHAnsi"/>
              </w:rPr>
              <w:t xml:space="preserve">w tym Podręcznikiem </w:t>
            </w:r>
            <w:r w:rsidR="006F477A" w:rsidRPr="00BD1362">
              <w:rPr>
                <w:rFonts w:asciiTheme="minorHAnsi" w:hAnsiTheme="minorHAnsi" w:cstheme="minorHAnsi"/>
              </w:rPr>
              <w:t>B</w:t>
            </w:r>
            <w:r w:rsidRPr="00BD1362">
              <w:rPr>
                <w:rFonts w:asciiTheme="minorHAnsi" w:hAnsiTheme="minorHAnsi" w:cstheme="minorHAnsi"/>
              </w:rPr>
              <w:t>eneficjenta mał</w:t>
            </w:r>
            <w:r w:rsidR="006F477A" w:rsidRPr="00BD1362">
              <w:rPr>
                <w:rFonts w:asciiTheme="minorHAnsi" w:hAnsiTheme="minorHAnsi" w:cstheme="minorHAnsi"/>
              </w:rPr>
              <w:t xml:space="preserve">ego </w:t>
            </w:r>
            <w:r w:rsidRPr="00BD1362">
              <w:rPr>
                <w:rFonts w:asciiTheme="minorHAnsi" w:hAnsiTheme="minorHAnsi" w:cstheme="minorHAnsi"/>
              </w:rPr>
              <w:t>projekt</w:t>
            </w:r>
            <w:r w:rsidR="006F477A" w:rsidRPr="00BD1362">
              <w:rPr>
                <w:rFonts w:asciiTheme="minorHAnsi" w:hAnsiTheme="minorHAnsi" w:cstheme="minorHAnsi"/>
              </w:rPr>
              <w:t>u</w:t>
            </w:r>
            <w:r w:rsidRPr="00BD1362">
              <w:rPr>
                <w:rFonts w:asciiTheme="minorHAnsi" w:hAnsiTheme="minorHAnsi" w:cstheme="minorHAnsi"/>
              </w:rPr>
              <w:t>.</w:t>
            </w:r>
          </w:p>
          <w:p w14:paraId="664D382E" w14:textId="2DCBAA54" w:rsidR="00585C1A" w:rsidRPr="00BD1362" w:rsidRDefault="00585C1A" w:rsidP="00227004">
            <w:pPr>
              <w:pStyle w:val="Akapitzlist"/>
              <w:numPr>
                <w:ilvl w:val="0"/>
                <w:numId w:val="20"/>
              </w:numPr>
              <w:spacing w:before="120" w:after="120"/>
              <w:contextualSpacing w:val="0"/>
              <w:jc w:val="both"/>
              <w:rPr>
                <w:rFonts w:asciiTheme="minorHAnsi" w:hAnsiTheme="minorHAnsi" w:cstheme="minorHAnsi"/>
                <w:b/>
                <w:bCs/>
              </w:rPr>
            </w:pPr>
            <w:r w:rsidRPr="00BD1362">
              <w:rPr>
                <w:rFonts w:asciiTheme="minorHAnsi" w:hAnsiTheme="minorHAnsi" w:cstheme="minorHAnsi"/>
              </w:rPr>
              <w:t xml:space="preserve">Weryfikacja kwot ryczałtowych prowadzona jest na podstawie danych zawartych w raporcie z realizacji małego projektu i załączonych do niego dokumentach potwierdzających realizację działań </w:t>
            </w:r>
            <w:r w:rsidR="00C95F41" w:rsidRPr="00BD1362">
              <w:rPr>
                <w:rFonts w:asciiTheme="minorHAnsi" w:hAnsiTheme="minorHAnsi" w:cstheme="minorHAnsi"/>
              </w:rPr>
              <w:br/>
            </w:r>
            <w:r w:rsidRPr="00BD1362">
              <w:rPr>
                <w:rFonts w:asciiTheme="minorHAnsi" w:hAnsiTheme="minorHAnsi" w:cstheme="minorHAnsi"/>
              </w:rPr>
              <w:t xml:space="preserve">i osiągnięcie wskaźników, które określono </w:t>
            </w:r>
            <w:r w:rsidR="00631A76" w:rsidRPr="00BD1362">
              <w:rPr>
                <w:rFonts w:asciiTheme="minorHAnsi" w:hAnsiTheme="minorHAnsi" w:cstheme="minorHAnsi"/>
              </w:rPr>
              <w:t xml:space="preserve">Art. </w:t>
            </w:r>
            <w:r w:rsidR="006F477A" w:rsidRPr="00BD1362">
              <w:rPr>
                <w:rFonts w:asciiTheme="minorHAnsi" w:hAnsiTheme="minorHAnsi" w:cstheme="minorHAnsi"/>
              </w:rPr>
              <w:t>4.</w:t>
            </w:r>
          </w:p>
          <w:p w14:paraId="3B71363F" w14:textId="35849E0E" w:rsidR="00585C1A" w:rsidRPr="00BD1362" w:rsidRDefault="00585C1A" w:rsidP="00227004">
            <w:pPr>
              <w:pStyle w:val="Tekstpodstawowy"/>
              <w:numPr>
                <w:ilvl w:val="0"/>
                <w:numId w:val="11"/>
              </w:numPr>
              <w:spacing w:before="120"/>
              <w:jc w:val="both"/>
              <w:rPr>
                <w:rFonts w:asciiTheme="minorHAnsi" w:hAnsiTheme="minorHAnsi" w:cstheme="minorHAnsi"/>
              </w:rPr>
            </w:pPr>
            <w:r w:rsidRPr="00BD1362">
              <w:rPr>
                <w:rFonts w:asciiTheme="minorHAnsi" w:hAnsiTheme="minorHAnsi" w:cstheme="minorHAnsi"/>
              </w:rPr>
              <w:t xml:space="preserve">W przypadku wykrycia błędów w raporcie </w:t>
            </w:r>
            <w:r w:rsidR="00227004">
              <w:rPr>
                <w:rFonts w:asciiTheme="minorHAnsi" w:hAnsiTheme="minorHAnsi" w:cstheme="minorHAnsi"/>
              </w:rPr>
              <w:br/>
            </w:r>
            <w:r w:rsidRPr="00BD1362">
              <w:rPr>
                <w:rFonts w:asciiTheme="minorHAnsi" w:hAnsiTheme="minorHAnsi" w:cstheme="minorHAnsi"/>
              </w:rPr>
              <w:t>z realizacji małego projektu Zarządzający FMP:</w:t>
            </w:r>
          </w:p>
          <w:p w14:paraId="013ADA32" w14:textId="795233ED" w:rsidR="00585C1A" w:rsidRPr="00BD1362" w:rsidRDefault="00585C1A" w:rsidP="00227004">
            <w:pPr>
              <w:pStyle w:val="Tekstpodstawowy"/>
              <w:numPr>
                <w:ilvl w:val="0"/>
                <w:numId w:val="1"/>
              </w:numPr>
              <w:spacing w:before="120"/>
              <w:ind w:left="567" w:hanging="284"/>
              <w:jc w:val="both"/>
              <w:rPr>
                <w:rFonts w:asciiTheme="minorHAnsi" w:hAnsiTheme="minorHAnsi" w:cstheme="minorHAnsi"/>
              </w:rPr>
            </w:pPr>
            <w:r w:rsidRPr="00BD1362">
              <w:rPr>
                <w:rFonts w:asciiTheme="minorHAnsi" w:hAnsiTheme="minorHAnsi" w:cstheme="minorHAnsi"/>
              </w:rPr>
              <w:t xml:space="preserve">wzywa Beneficjenta małego projektu do poprawienia bądź uzupełnienia raportu </w:t>
            </w:r>
            <w:r w:rsidR="00C95F41" w:rsidRPr="00BD1362">
              <w:rPr>
                <w:rFonts w:asciiTheme="minorHAnsi" w:hAnsiTheme="minorHAnsi" w:cstheme="minorHAnsi"/>
              </w:rPr>
              <w:br/>
            </w:r>
            <w:r w:rsidRPr="00BD1362">
              <w:rPr>
                <w:rFonts w:asciiTheme="minorHAnsi" w:hAnsiTheme="minorHAnsi" w:cstheme="minorHAnsi"/>
              </w:rPr>
              <w:t>z realizacji małego projektu lub dostarczenia dodatkowych wyjaśnień lub uzupełnień,</w:t>
            </w:r>
          </w:p>
          <w:p w14:paraId="49D15255" w14:textId="77777777" w:rsidR="00585C1A" w:rsidRPr="00BD1362" w:rsidRDefault="00585C1A" w:rsidP="00B53B6B">
            <w:pPr>
              <w:pStyle w:val="Tekstpodstawowy"/>
              <w:numPr>
                <w:ilvl w:val="0"/>
                <w:numId w:val="1"/>
              </w:numPr>
              <w:spacing w:before="120"/>
              <w:ind w:left="567" w:hanging="284"/>
              <w:rPr>
                <w:rFonts w:asciiTheme="minorHAnsi" w:hAnsiTheme="minorHAnsi" w:cstheme="minorHAnsi"/>
              </w:rPr>
            </w:pPr>
            <w:r w:rsidRPr="00BD1362">
              <w:rPr>
                <w:rFonts w:asciiTheme="minorHAnsi" w:hAnsiTheme="minorHAnsi" w:cstheme="minorHAnsi"/>
              </w:rPr>
              <w:t xml:space="preserve">uzupełnia braki lub poprawia omyłki, w przypadku ich oczywistego charakteru, </w:t>
            </w:r>
            <w:r w:rsidRPr="00BD1362">
              <w:rPr>
                <w:rFonts w:asciiTheme="minorHAnsi" w:hAnsiTheme="minorHAnsi" w:cstheme="minorHAnsi"/>
              </w:rPr>
              <w:lastRenderedPageBreak/>
              <w:t>zawiadamiając o tym Beneficjenta małego projektu.</w:t>
            </w:r>
          </w:p>
          <w:p w14:paraId="7E505A1F" w14:textId="7F23A3D2" w:rsidR="00585C1A" w:rsidRPr="00BD1362" w:rsidRDefault="00585C1A" w:rsidP="00227004">
            <w:pPr>
              <w:pStyle w:val="Tekstpodstawowy"/>
              <w:numPr>
                <w:ilvl w:val="0"/>
                <w:numId w:val="11"/>
              </w:numPr>
              <w:spacing w:before="120"/>
              <w:jc w:val="both"/>
              <w:rPr>
                <w:rFonts w:asciiTheme="minorHAnsi" w:hAnsiTheme="minorHAnsi" w:cstheme="minorHAnsi"/>
              </w:rPr>
            </w:pPr>
            <w:r w:rsidRPr="00BD1362">
              <w:rPr>
                <w:rFonts w:asciiTheme="minorHAnsi" w:hAnsiTheme="minorHAnsi" w:cstheme="minorHAnsi"/>
              </w:rPr>
              <w:t xml:space="preserve">Jeżeli w trakcie weryfikacji raportu z realizacji małego projektu Zarządzający FMP stwierdzi, że Beneficjent małego projektu nie zrealizował </w:t>
            </w:r>
            <w:r w:rsidR="00631A76" w:rsidRPr="00BD1362">
              <w:rPr>
                <w:rFonts w:asciiTheme="minorHAnsi" w:hAnsiTheme="minorHAnsi" w:cstheme="minorHAnsi"/>
              </w:rPr>
              <w:t xml:space="preserve">działania </w:t>
            </w:r>
            <w:r w:rsidRPr="00BD1362">
              <w:rPr>
                <w:rFonts w:asciiTheme="minorHAnsi" w:hAnsiTheme="minorHAnsi" w:cstheme="minorHAnsi"/>
              </w:rPr>
              <w:t xml:space="preserve">w całości lub nie zrealizował </w:t>
            </w:r>
            <w:r w:rsidR="00DC645F" w:rsidRPr="00BD1362">
              <w:rPr>
                <w:rFonts w:asciiTheme="minorHAnsi" w:hAnsiTheme="minorHAnsi" w:cstheme="minorHAnsi"/>
              </w:rPr>
              <w:t>działania</w:t>
            </w:r>
            <w:r w:rsidRPr="00BD1362">
              <w:rPr>
                <w:rFonts w:asciiTheme="minorHAnsi" w:hAnsiTheme="minorHAnsi" w:cstheme="minorHAnsi"/>
              </w:rPr>
              <w:t xml:space="preserve"> </w:t>
            </w:r>
            <w:r w:rsidR="00C95F41" w:rsidRPr="00BD1362">
              <w:rPr>
                <w:rFonts w:asciiTheme="minorHAnsi" w:hAnsiTheme="minorHAnsi" w:cstheme="minorHAnsi"/>
              </w:rPr>
              <w:br/>
            </w:r>
            <w:r w:rsidRPr="00BD1362">
              <w:rPr>
                <w:rFonts w:asciiTheme="minorHAnsi" w:hAnsiTheme="minorHAnsi" w:cstheme="minorHAnsi"/>
              </w:rPr>
              <w:t xml:space="preserve">w zakresie lub w jakości określonych we wniosku </w:t>
            </w:r>
            <w:r w:rsidR="00C95F41" w:rsidRPr="00BD1362">
              <w:rPr>
                <w:rFonts w:asciiTheme="minorHAnsi" w:hAnsiTheme="minorHAnsi" w:cstheme="minorHAnsi"/>
              </w:rPr>
              <w:br/>
            </w:r>
            <w:r w:rsidRPr="00BD1362">
              <w:rPr>
                <w:rFonts w:asciiTheme="minorHAnsi" w:hAnsiTheme="minorHAnsi" w:cstheme="minorHAnsi"/>
              </w:rPr>
              <w:t xml:space="preserve">o dofinansowanie lub nie osiągnął wszystkich określonych produktów i wartości docelowych wskaźników produktów dla </w:t>
            </w:r>
            <w:r w:rsidR="00DC645F" w:rsidRPr="00BD1362">
              <w:rPr>
                <w:rFonts w:asciiTheme="minorHAnsi" w:hAnsiTheme="minorHAnsi" w:cstheme="minorHAnsi"/>
              </w:rPr>
              <w:t>działania</w:t>
            </w:r>
            <w:r w:rsidRPr="00BD1362">
              <w:rPr>
                <w:rFonts w:asciiTheme="minorHAnsi" w:hAnsiTheme="minorHAnsi" w:cstheme="minorHAnsi"/>
              </w:rPr>
              <w:t xml:space="preserve">, wówczas Zarządzający FMP uznaje całość kwoty ryczałtowej określonej do tego </w:t>
            </w:r>
            <w:r w:rsidR="00DC645F" w:rsidRPr="00BD1362">
              <w:rPr>
                <w:rFonts w:asciiTheme="minorHAnsi" w:hAnsiTheme="minorHAnsi" w:cstheme="minorHAnsi"/>
              </w:rPr>
              <w:t>działania</w:t>
            </w:r>
            <w:r w:rsidRPr="00BD1362">
              <w:rPr>
                <w:rFonts w:asciiTheme="minorHAnsi" w:hAnsiTheme="minorHAnsi" w:cstheme="minorHAnsi"/>
              </w:rPr>
              <w:t xml:space="preserve"> za niekwalifikowalną. Nie podlega ona wówczas refundacji.</w:t>
            </w:r>
          </w:p>
          <w:p w14:paraId="2EF9EB3F" w14:textId="24D105EA" w:rsidR="00030CE6" w:rsidRPr="00BD1362" w:rsidRDefault="00030CE6" w:rsidP="00227004">
            <w:pPr>
              <w:pStyle w:val="Akapitzlist"/>
              <w:numPr>
                <w:ilvl w:val="0"/>
                <w:numId w:val="11"/>
              </w:numPr>
              <w:jc w:val="both"/>
              <w:rPr>
                <w:rFonts w:asciiTheme="minorHAnsi" w:hAnsiTheme="minorHAnsi" w:cstheme="minorHAnsi"/>
              </w:rPr>
            </w:pPr>
            <w:r w:rsidRPr="00BD1362">
              <w:rPr>
                <w:rFonts w:asciiTheme="minorHAnsi" w:hAnsiTheme="minorHAnsi" w:cstheme="minorHAnsi"/>
              </w:rPr>
              <w:t>W przypadku uznania całości kwoty ryczałtowej określonej dla danego działania za niekwalifikowalną zgodnie z ust. 6, p</w:t>
            </w:r>
            <w:r w:rsidR="00D62FDF" w:rsidRPr="00BD1362">
              <w:rPr>
                <w:rFonts w:asciiTheme="minorHAnsi" w:hAnsiTheme="minorHAnsi" w:cstheme="minorHAnsi"/>
              </w:rPr>
              <w:t>łatność na rzecz małego projektu zosta</w:t>
            </w:r>
            <w:r w:rsidRPr="00BD1362">
              <w:rPr>
                <w:rFonts w:asciiTheme="minorHAnsi" w:hAnsiTheme="minorHAnsi" w:cstheme="minorHAnsi"/>
              </w:rPr>
              <w:t>nie adekwatnie p</w:t>
            </w:r>
            <w:r w:rsidR="00D62FDF" w:rsidRPr="00BD1362">
              <w:rPr>
                <w:rFonts w:asciiTheme="minorHAnsi" w:hAnsiTheme="minorHAnsi" w:cstheme="minorHAnsi"/>
              </w:rPr>
              <w:t>omniejszona</w:t>
            </w:r>
            <w:r w:rsidRPr="00BD1362">
              <w:rPr>
                <w:rFonts w:asciiTheme="minorHAnsi" w:hAnsiTheme="minorHAnsi" w:cstheme="minorHAnsi"/>
              </w:rPr>
              <w:t xml:space="preserve"> w pozostałych kosztach ryczałtowych tj. kosztach personelu, administracyjnych i podróży. </w:t>
            </w:r>
          </w:p>
          <w:p w14:paraId="1C708460" w14:textId="77777777" w:rsidR="00631A76" w:rsidRPr="00BD1362" w:rsidRDefault="00585C1A" w:rsidP="00227004">
            <w:pPr>
              <w:pStyle w:val="Tekstpodstawowy"/>
              <w:numPr>
                <w:ilvl w:val="0"/>
                <w:numId w:val="11"/>
              </w:numPr>
              <w:spacing w:before="120"/>
              <w:jc w:val="both"/>
              <w:rPr>
                <w:rFonts w:asciiTheme="minorHAnsi" w:hAnsiTheme="minorHAnsi" w:cstheme="minorHAnsi"/>
              </w:rPr>
            </w:pPr>
            <w:r w:rsidRPr="00BD1362">
              <w:rPr>
                <w:rFonts w:asciiTheme="minorHAnsi" w:hAnsiTheme="minorHAnsi" w:cstheme="minorHAnsi"/>
              </w:rPr>
              <w:t xml:space="preserve">Zasady postępowania w przypadku stwierdzenia wydatków poniesionych nieprawidłowo reguluje Podręcznik </w:t>
            </w:r>
            <w:r w:rsidR="00631A76" w:rsidRPr="00BD1362">
              <w:rPr>
                <w:rFonts w:asciiTheme="minorHAnsi" w:hAnsiTheme="minorHAnsi" w:cstheme="minorHAnsi"/>
              </w:rPr>
              <w:t>Beneficjenta małego projektu.</w:t>
            </w:r>
          </w:p>
          <w:p w14:paraId="3523BB41" w14:textId="5EEDB6EC" w:rsidR="00585C1A" w:rsidRPr="00BD1362" w:rsidRDefault="00585C1A" w:rsidP="00227004">
            <w:pPr>
              <w:pStyle w:val="Tekstpodstawowy"/>
              <w:numPr>
                <w:ilvl w:val="0"/>
                <w:numId w:val="11"/>
              </w:numPr>
              <w:spacing w:before="120"/>
              <w:jc w:val="both"/>
              <w:rPr>
                <w:rFonts w:asciiTheme="minorHAnsi" w:hAnsiTheme="minorHAnsi" w:cstheme="minorHAnsi"/>
              </w:rPr>
            </w:pPr>
            <w:r w:rsidRPr="00BD1362">
              <w:rPr>
                <w:rFonts w:asciiTheme="minorHAnsi" w:hAnsiTheme="minorHAnsi" w:cstheme="minorHAnsi"/>
              </w:rPr>
              <w:t xml:space="preserve">Zarządzający FMP przekazuje Beneficjentowi małego projektu wynik weryfikacji raportu </w:t>
            </w:r>
            <w:r w:rsidR="006C2227">
              <w:rPr>
                <w:rFonts w:asciiTheme="minorHAnsi" w:hAnsiTheme="minorHAnsi" w:cstheme="minorHAnsi"/>
              </w:rPr>
              <w:br/>
            </w:r>
            <w:r w:rsidRPr="00BD1362">
              <w:rPr>
                <w:rFonts w:asciiTheme="minorHAnsi" w:hAnsiTheme="minorHAnsi" w:cstheme="minorHAnsi"/>
              </w:rPr>
              <w:t xml:space="preserve">z realizacji małego projektu zgodnie z zasadami, które określone są w </w:t>
            </w:r>
            <w:r w:rsidR="00DD06AA" w:rsidRPr="00BD1362">
              <w:rPr>
                <w:rFonts w:asciiTheme="minorHAnsi" w:hAnsiTheme="minorHAnsi" w:cstheme="minorHAnsi"/>
              </w:rPr>
              <w:t>Podręcznik</w:t>
            </w:r>
            <w:r w:rsidR="00C95F41" w:rsidRPr="00BD1362">
              <w:rPr>
                <w:rFonts w:asciiTheme="minorHAnsi" w:hAnsiTheme="minorHAnsi" w:cstheme="minorHAnsi"/>
              </w:rPr>
              <w:t>u</w:t>
            </w:r>
            <w:r w:rsidR="00DD06AA" w:rsidRPr="00BD1362">
              <w:rPr>
                <w:rFonts w:asciiTheme="minorHAnsi" w:hAnsiTheme="minorHAnsi" w:cstheme="minorHAnsi"/>
              </w:rPr>
              <w:t xml:space="preserve"> Beneficjenta małego projektu.</w:t>
            </w:r>
          </w:p>
          <w:p w14:paraId="10471510" w14:textId="11FFC05C" w:rsidR="00030CE6" w:rsidRPr="00BD1362" w:rsidRDefault="00030CE6" w:rsidP="00B53B6B">
            <w:pPr>
              <w:pStyle w:val="Tekstpodstawowy"/>
              <w:spacing w:before="120"/>
              <w:ind w:left="284"/>
              <w:rPr>
                <w:rFonts w:asciiTheme="minorHAnsi" w:hAnsiTheme="minorHAnsi" w:cstheme="minorHAnsi"/>
              </w:rPr>
            </w:pPr>
          </w:p>
          <w:p w14:paraId="3E30C836" w14:textId="77777777" w:rsidR="006C2227" w:rsidRDefault="006C2227" w:rsidP="00BD1D19">
            <w:pPr>
              <w:pStyle w:val="Tekstpodstawowy"/>
              <w:spacing w:before="120"/>
              <w:jc w:val="center"/>
              <w:rPr>
                <w:rFonts w:asciiTheme="minorHAnsi" w:hAnsiTheme="minorHAnsi" w:cstheme="minorHAnsi"/>
                <w:b/>
              </w:rPr>
            </w:pPr>
            <w:bookmarkStart w:id="10" w:name="_Hlk171509695"/>
          </w:p>
          <w:p w14:paraId="69787D3A" w14:textId="6819BB3C" w:rsidR="00585C1A" w:rsidRPr="00BD1362" w:rsidRDefault="001C055C" w:rsidP="00BD1D19">
            <w:pPr>
              <w:pStyle w:val="Tekstpodstawowy"/>
              <w:spacing w:before="120"/>
              <w:jc w:val="center"/>
              <w:rPr>
                <w:rFonts w:asciiTheme="minorHAnsi" w:hAnsiTheme="minorHAnsi" w:cstheme="minorHAnsi"/>
                <w:b/>
              </w:rPr>
            </w:pPr>
            <w:r w:rsidRPr="00BD1362">
              <w:rPr>
                <w:rFonts w:asciiTheme="minorHAnsi" w:hAnsiTheme="minorHAnsi" w:cstheme="minorHAnsi"/>
                <w:b/>
              </w:rPr>
              <w:t>Art.</w:t>
            </w:r>
            <w:r w:rsidR="00585C1A" w:rsidRPr="00BD1362">
              <w:rPr>
                <w:rFonts w:asciiTheme="minorHAnsi" w:hAnsiTheme="minorHAnsi" w:cstheme="minorHAnsi"/>
                <w:b/>
              </w:rPr>
              <w:t xml:space="preserve"> </w:t>
            </w:r>
            <w:r w:rsidR="00157E40" w:rsidRPr="00BD1362">
              <w:rPr>
                <w:rFonts w:asciiTheme="minorHAnsi" w:hAnsiTheme="minorHAnsi" w:cstheme="minorHAnsi"/>
                <w:b/>
              </w:rPr>
              <w:t>8</w:t>
            </w:r>
          </w:p>
          <w:p w14:paraId="4E691121" w14:textId="5099D4F0" w:rsidR="00585C1A" w:rsidRPr="00BD1362" w:rsidRDefault="00585C1A" w:rsidP="00BD1D19">
            <w:pPr>
              <w:spacing w:before="120" w:after="120"/>
              <w:jc w:val="center"/>
              <w:rPr>
                <w:rFonts w:asciiTheme="minorHAnsi" w:hAnsiTheme="minorHAnsi" w:cstheme="minorHAnsi"/>
                <w:b/>
              </w:rPr>
            </w:pPr>
            <w:r w:rsidRPr="00BD1362">
              <w:rPr>
                <w:rFonts w:asciiTheme="minorHAnsi" w:hAnsiTheme="minorHAnsi" w:cstheme="minorHAnsi"/>
                <w:b/>
              </w:rPr>
              <w:t xml:space="preserve">WYPŁATA DOFINANSOWANIA NA RZECZ </w:t>
            </w:r>
            <w:r w:rsidR="001C055C" w:rsidRPr="00BD1362">
              <w:rPr>
                <w:rFonts w:asciiTheme="minorHAnsi" w:hAnsiTheme="minorHAnsi" w:cstheme="minorHAnsi"/>
                <w:b/>
              </w:rPr>
              <w:br/>
            </w:r>
            <w:r w:rsidRPr="00BD1362">
              <w:rPr>
                <w:rFonts w:asciiTheme="minorHAnsi" w:hAnsiTheme="minorHAnsi" w:cstheme="minorHAnsi"/>
                <w:b/>
              </w:rPr>
              <w:t>MAŁEGO PROJEKTU</w:t>
            </w:r>
          </w:p>
          <w:bookmarkEnd w:id="10"/>
          <w:p w14:paraId="2FC310E1" w14:textId="6738FAC5" w:rsidR="00585C1A" w:rsidRPr="00BD1362" w:rsidRDefault="00585C1A" w:rsidP="006C2227">
            <w:pPr>
              <w:pStyle w:val="Tekstpodstawowy"/>
              <w:numPr>
                <w:ilvl w:val="0"/>
                <w:numId w:val="16"/>
              </w:numPr>
              <w:spacing w:before="120"/>
              <w:ind w:left="284" w:hanging="284"/>
              <w:jc w:val="both"/>
              <w:rPr>
                <w:rFonts w:asciiTheme="minorHAnsi" w:hAnsiTheme="minorHAnsi" w:cstheme="minorHAnsi"/>
              </w:rPr>
            </w:pPr>
            <w:r w:rsidRPr="00BD1362">
              <w:rPr>
                <w:rFonts w:asciiTheme="minorHAnsi" w:hAnsiTheme="minorHAnsi" w:cstheme="minorHAnsi"/>
              </w:rPr>
              <w:t xml:space="preserve">Warunkiem przekazania Beneficjentowi małego projektu środków z EFRR jest złożenie przez Beneficjenta małego projektu do Zarządzającego FMP raportu z realizacji małego projektu wraz </w:t>
            </w:r>
            <w:r w:rsidR="006C2227">
              <w:rPr>
                <w:rFonts w:asciiTheme="minorHAnsi" w:hAnsiTheme="minorHAnsi" w:cstheme="minorHAnsi"/>
              </w:rPr>
              <w:br/>
            </w:r>
            <w:r w:rsidRPr="00BD1362">
              <w:rPr>
                <w:rFonts w:asciiTheme="minorHAnsi" w:hAnsiTheme="minorHAnsi" w:cstheme="minorHAnsi"/>
              </w:rPr>
              <w:t xml:space="preserve">z załącznikami, spełniającego wymogi formalne </w:t>
            </w:r>
            <w:r w:rsidR="006C2227">
              <w:rPr>
                <w:rFonts w:asciiTheme="minorHAnsi" w:hAnsiTheme="minorHAnsi" w:cstheme="minorHAnsi"/>
              </w:rPr>
              <w:br/>
            </w:r>
            <w:r w:rsidRPr="00BD1362">
              <w:rPr>
                <w:rFonts w:asciiTheme="minorHAnsi" w:hAnsiTheme="minorHAnsi" w:cstheme="minorHAnsi"/>
              </w:rPr>
              <w:t xml:space="preserve">i merytoryczne  określone w umowie oraz </w:t>
            </w:r>
            <w:r w:rsidR="006C2227">
              <w:rPr>
                <w:rFonts w:asciiTheme="minorHAnsi" w:hAnsiTheme="minorHAnsi" w:cstheme="minorHAnsi"/>
              </w:rPr>
              <w:br/>
            </w:r>
            <w:r w:rsidRPr="00BD1362">
              <w:rPr>
                <w:rFonts w:asciiTheme="minorHAnsi" w:hAnsiTheme="minorHAnsi" w:cstheme="minorHAnsi"/>
              </w:rPr>
              <w:t xml:space="preserve">w </w:t>
            </w:r>
            <w:r w:rsidR="00DC645F" w:rsidRPr="00BD1362">
              <w:rPr>
                <w:rFonts w:asciiTheme="minorHAnsi" w:hAnsiTheme="minorHAnsi" w:cstheme="minorHAnsi"/>
              </w:rPr>
              <w:t>Podręcznik</w:t>
            </w:r>
            <w:r w:rsidR="00631A76" w:rsidRPr="00BD1362">
              <w:rPr>
                <w:rFonts w:asciiTheme="minorHAnsi" w:hAnsiTheme="minorHAnsi" w:cstheme="minorHAnsi"/>
              </w:rPr>
              <w:t>u</w:t>
            </w:r>
            <w:r w:rsidR="00DC645F" w:rsidRPr="00BD1362">
              <w:rPr>
                <w:rFonts w:asciiTheme="minorHAnsi" w:hAnsiTheme="minorHAnsi" w:cstheme="minorHAnsi"/>
              </w:rPr>
              <w:t xml:space="preserve"> Beneficjenta małego projektu</w:t>
            </w:r>
            <w:r w:rsidRPr="00BD1362">
              <w:rPr>
                <w:rFonts w:asciiTheme="minorHAnsi" w:hAnsiTheme="minorHAnsi" w:cstheme="minorHAnsi"/>
              </w:rPr>
              <w:t xml:space="preserve">.  </w:t>
            </w:r>
          </w:p>
          <w:p w14:paraId="5C6B4719" w14:textId="5671BF4F" w:rsidR="00DC645F" w:rsidRPr="00BD1362" w:rsidRDefault="00585C1A" w:rsidP="006C2227">
            <w:pPr>
              <w:pStyle w:val="Tekstpodstawowy"/>
              <w:numPr>
                <w:ilvl w:val="0"/>
                <w:numId w:val="16"/>
              </w:numPr>
              <w:spacing w:before="120"/>
              <w:ind w:left="284" w:hanging="284"/>
              <w:jc w:val="both"/>
              <w:rPr>
                <w:rFonts w:asciiTheme="minorHAnsi" w:hAnsiTheme="minorHAnsi" w:cstheme="minorHAnsi"/>
              </w:rPr>
            </w:pPr>
            <w:r w:rsidRPr="00BD1362">
              <w:rPr>
                <w:rFonts w:asciiTheme="minorHAnsi" w:hAnsiTheme="minorHAnsi" w:cstheme="minorHAnsi"/>
              </w:rPr>
              <w:t>Zarządzający FMP przekazuje Beneficjentowi małego projektu należne dofinansowanie po zatwierdzeniu raportu z realizacji małego projektu, bez zbędnej zwłoki</w:t>
            </w:r>
            <w:r w:rsidR="00DC645F" w:rsidRPr="00BD1362">
              <w:rPr>
                <w:rFonts w:asciiTheme="minorHAnsi" w:hAnsiTheme="minorHAnsi" w:cstheme="minorHAnsi"/>
              </w:rPr>
              <w:t>.</w:t>
            </w:r>
          </w:p>
          <w:p w14:paraId="696B652C" w14:textId="1115340C" w:rsidR="00585C1A" w:rsidRPr="00BD1362" w:rsidRDefault="00DC645F" w:rsidP="006C2227">
            <w:pPr>
              <w:pStyle w:val="Tekstpodstawowy"/>
              <w:numPr>
                <w:ilvl w:val="0"/>
                <w:numId w:val="16"/>
              </w:numPr>
              <w:spacing w:before="120"/>
              <w:ind w:left="284" w:hanging="284"/>
              <w:jc w:val="both"/>
              <w:rPr>
                <w:rFonts w:asciiTheme="minorHAnsi" w:hAnsiTheme="minorHAnsi" w:cstheme="minorHAnsi"/>
              </w:rPr>
            </w:pPr>
            <w:r w:rsidRPr="00BD1362">
              <w:rPr>
                <w:rFonts w:asciiTheme="minorHAnsi" w:hAnsiTheme="minorHAnsi" w:cstheme="minorHAnsi"/>
              </w:rPr>
              <w:t>Jeżeli Beneficjent spełni obowiązki dot. realizacji małego projektu określone w niniejszej Umowie, Zarządzający FM</w:t>
            </w:r>
            <w:r w:rsidR="00631A76" w:rsidRPr="00BD1362">
              <w:rPr>
                <w:rFonts w:asciiTheme="minorHAnsi" w:hAnsiTheme="minorHAnsi" w:cstheme="minorHAnsi"/>
              </w:rPr>
              <w:t>P</w:t>
            </w:r>
            <w:r w:rsidRPr="00BD1362">
              <w:rPr>
                <w:rFonts w:asciiTheme="minorHAnsi" w:hAnsiTheme="minorHAnsi" w:cstheme="minorHAnsi"/>
              </w:rPr>
              <w:t xml:space="preserve"> dokona przelewu środków na jego rachunek bankowy. Partner Wiodący ma obowiązek posiadania rachunku bankowego w EUR. </w:t>
            </w:r>
            <w:r w:rsidRPr="00BD1362">
              <w:rPr>
                <w:rFonts w:asciiTheme="minorHAnsi" w:hAnsiTheme="minorHAnsi" w:cstheme="minorHAnsi"/>
              </w:rPr>
              <w:lastRenderedPageBreak/>
              <w:t>Rachunek ten będzie służył do przyjmowania dofinansowania od Zarządzającego FMP oraz wypłacenia odpowiedniej części dofinansowania poszczególnym Partnerom projektu, nie musi jednak służyć wyłącznie do celów projektu. Identyfikacja rachunku bankowego stanowi załącznik nr 1 do niniejszej Umowy.</w:t>
            </w:r>
          </w:p>
          <w:p w14:paraId="5815363B" w14:textId="17DBF2F8" w:rsidR="00585C1A" w:rsidRPr="00BD1362" w:rsidRDefault="00585C1A" w:rsidP="006C2227">
            <w:pPr>
              <w:pStyle w:val="Tekstpodstawowy"/>
              <w:numPr>
                <w:ilvl w:val="0"/>
                <w:numId w:val="16"/>
              </w:numPr>
              <w:spacing w:before="120"/>
              <w:ind w:left="284" w:hanging="284"/>
              <w:jc w:val="both"/>
              <w:rPr>
                <w:rFonts w:asciiTheme="minorHAnsi" w:hAnsiTheme="minorHAnsi" w:cstheme="minorHAnsi"/>
              </w:rPr>
            </w:pPr>
            <w:r w:rsidRPr="00BD1362">
              <w:rPr>
                <w:rFonts w:asciiTheme="minorHAnsi" w:hAnsiTheme="minorHAnsi" w:cstheme="minorHAnsi"/>
              </w:rPr>
              <w:t>Dofinansowanie jest przekazywane w wysokości procentowego udziału w kwalifikowalnych kwotach ryczałtowych określon</w:t>
            </w:r>
            <w:r w:rsidR="00C95F41" w:rsidRPr="00BD1362">
              <w:rPr>
                <w:rFonts w:asciiTheme="minorHAnsi" w:hAnsiTheme="minorHAnsi" w:cstheme="minorHAnsi"/>
              </w:rPr>
              <w:t xml:space="preserve">ych </w:t>
            </w:r>
            <w:r w:rsidRPr="00BD1362">
              <w:rPr>
                <w:rFonts w:asciiTheme="minorHAnsi" w:hAnsiTheme="minorHAnsi" w:cstheme="minorHAnsi"/>
              </w:rPr>
              <w:t xml:space="preserve">w </w:t>
            </w:r>
            <w:r w:rsidR="00BB52E9" w:rsidRPr="00BD1362">
              <w:rPr>
                <w:rFonts w:asciiTheme="minorHAnsi" w:hAnsiTheme="minorHAnsi" w:cstheme="minorHAnsi"/>
              </w:rPr>
              <w:t xml:space="preserve">Art. </w:t>
            </w:r>
            <w:r w:rsidRPr="00BD1362">
              <w:rPr>
                <w:rFonts w:asciiTheme="minorHAnsi" w:hAnsiTheme="minorHAnsi" w:cstheme="minorHAnsi"/>
              </w:rPr>
              <w:t>4 ust. 2 umowy</w:t>
            </w:r>
            <w:r w:rsidR="00BB52E9" w:rsidRPr="00BD1362">
              <w:rPr>
                <w:rFonts w:asciiTheme="minorHAnsi" w:hAnsiTheme="minorHAnsi" w:cstheme="minorHAnsi"/>
              </w:rPr>
              <w:t xml:space="preserve"> przy uwzględnieniu Art. 3</w:t>
            </w:r>
            <w:r w:rsidRPr="00BD1362">
              <w:rPr>
                <w:rFonts w:asciiTheme="minorHAnsi" w:hAnsiTheme="minorHAnsi" w:cstheme="minorHAnsi"/>
              </w:rPr>
              <w:t>.</w:t>
            </w:r>
          </w:p>
          <w:p w14:paraId="40CE48D4" w14:textId="77777777" w:rsidR="00585C1A" w:rsidRPr="00BD1362" w:rsidRDefault="00585C1A" w:rsidP="006C2227">
            <w:pPr>
              <w:pStyle w:val="Tekstpodstawowy"/>
              <w:numPr>
                <w:ilvl w:val="0"/>
                <w:numId w:val="16"/>
              </w:numPr>
              <w:spacing w:before="120"/>
              <w:ind w:left="284" w:hanging="284"/>
              <w:jc w:val="both"/>
              <w:rPr>
                <w:rFonts w:asciiTheme="minorHAnsi" w:hAnsiTheme="minorHAnsi" w:cstheme="minorHAnsi"/>
              </w:rPr>
            </w:pPr>
            <w:r w:rsidRPr="00BD1362">
              <w:rPr>
                <w:rFonts w:asciiTheme="minorHAnsi" w:hAnsiTheme="minorHAnsi" w:cstheme="minorHAnsi"/>
              </w:rPr>
              <w:t>W przypadku finansowego udziału Partnera/ów w projekcie Beneficjent małego projektu jest zobowiązany do przekazania Partnerowi/om jego części należnego dofinansowania, wynikającej z zatwierdzonego raportu z realizacji małego projektu.</w:t>
            </w:r>
          </w:p>
          <w:p w14:paraId="44CCCD39" w14:textId="2A47B2CB" w:rsidR="00585C1A" w:rsidRPr="00BD1362" w:rsidRDefault="00585C1A" w:rsidP="006C2227">
            <w:pPr>
              <w:pStyle w:val="Tekstpodstawowy"/>
              <w:numPr>
                <w:ilvl w:val="0"/>
                <w:numId w:val="16"/>
              </w:numPr>
              <w:spacing w:before="120"/>
              <w:ind w:left="284" w:hanging="284"/>
              <w:jc w:val="both"/>
              <w:rPr>
                <w:rFonts w:asciiTheme="minorHAnsi" w:hAnsiTheme="minorHAnsi" w:cstheme="minorHAnsi"/>
              </w:rPr>
            </w:pPr>
            <w:r w:rsidRPr="00BD1362">
              <w:rPr>
                <w:rFonts w:asciiTheme="minorHAnsi" w:hAnsiTheme="minorHAnsi" w:cstheme="minorHAnsi"/>
              </w:rPr>
              <w:t xml:space="preserve">Płatność na rzecz małego projektu może zostać pomniejszona w przypadku konieczności odzyskania należności z tytułu wezwania do zwrotu środków, o którym mowa w </w:t>
            </w:r>
            <w:r w:rsidR="00BB52E9" w:rsidRPr="00BD1362">
              <w:rPr>
                <w:rFonts w:asciiTheme="minorHAnsi" w:hAnsiTheme="minorHAnsi" w:cstheme="minorHAnsi"/>
              </w:rPr>
              <w:t xml:space="preserve">Art. 10, 11 </w:t>
            </w:r>
            <w:r w:rsidRPr="00BD1362">
              <w:rPr>
                <w:rFonts w:asciiTheme="minorHAnsi" w:hAnsiTheme="minorHAnsi" w:cstheme="minorHAnsi"/>
              </w:rPr>
              <w:t>umowy</w:t>
            </w:r>
            <w:r w:rsidR="00BB52E9" w:rsidRPr="00BD1362">
              <w:rPr>
                <w:rFonts w:asciiTheme="minorHAnsi" w:hAnsiTheme="minorHAnsi" w:cstheme="minorHAnsi"/>
              </w:rPr>
              <w:t xml:space="preserve">. </w:t>
            </w:r>
            <w:r w:rsidRPr="00BD1362">
              <w:rPr>
                <w:rFonts w:asciiTheme="minorHAnsi" w:hAnsiTheme="minorHAnsi" w:cstheme="minorHAnsi"/>
              </w:rPr>
              <w:t>Jeżeli w małym projekcie pozostaje do odzyskania nieprawidłowo wypłacone dofinansowanie, Zarządzający FMP może potrącić kwotę z raportu lub wstrzymać wypłatę należnego dofinansowania z tytułu zatwierdzonego końcowego raportu z realizacji małego projektu do momentu uregulowania należności wynikającej z wezwania do zwrotu.</w:t>
            </w:r>
          </w:p>
          <w:p w14:paraId="7FE9E63C" w14:textId="531A750C" w:rsidR="00585C1A" w:rsidRPr="00BD1362" w:rsidRDefault="00585C1A" w:rsidP="006C2227">
            <w:pPr>
              <w:pStyle w:val="Tekstpodstawowy"/>
              <w:numPr>
                <w:ilvl w:val="0"/>
                <w:numId w:val="16"/>
              </w:numPr>
              <w:spacing w:before="120"/>
              <w:ind w:left="284" w:hanging="284"/>
              <w:jc w:val="both"/>
              <w:rPr>
                <w:rFonts w:asciiTheme="minorHAnsi" w:hAnsiTheme="minorHAnsi" w:cstheme="minorHAnsi"/>
              </w:rPr>
            </w:pPr>
            <w:r w:rsidRPr="00BD1362">
              <w:rPr>
                <w:rFonts w:asciiTheme="minorHAnsi" w:hAnsiTheme="minorHAnsi" w:cstheme="minorHAnsi"/>
              </w:rPr>
              <w:t xml:space="preserve">Warunkiem przekazania Beneficjentowi małego projektu refundacji należnego dofinansowania jest dostępność środków finansowych na rachunku bankowym Zarządzającego FMP. </w:t>
            </w:r>
          </w:p>
          <w:p w14:paraId="4B328687" w14:textId="41D60CBF" w:rsidR="00585C1A" w:rsidRPr="00BD1362" w:rsidRDefault="00585C1A" w:rsidP="006C2227">
            <w:pPr>
              <w:pStyle w:val="Tekstpodstawowy"/>
              <w:numPr>
                <w:ilvl w:val="0"/>
                <w:numId w:val="16"/>
              </w:numPr>
              <w:spacing w:before="120"/>
              <w:ind w:left="284" w:hanging="284"/>
              <w:jc w:val="both"/>
              <w:rPr>
                <w:rFonts w:asciiTheme="minorHAnsi" w:hAnsiTheme="minorHAnsi" w:cstheme="minorHAnsi"/>
              </w:rPr>
            </w:pPr>
            <w:r w:rsidRPr="00BD1362">
              <w:rPr>
                <w:rFonts w:asciiTheme="minorHAnsi" w:hAnsiTheme="minorHAnsi" w:cstheme="minorHAnsi"/>
              </w:rPr>
              <w:t>Zarządzający FMP wypłaca należne dofinansowanie z tytułu zatwierdzonego raportu z realizacji małego projektu w walucie euro. Ryzyko kursu wymiany walutowej ponosi Beneficjent małego projektu</w:t>
            </w:r>
            <w:r w:rsidR="00DC645F" w:rsidRPr="00BD1362">
              <w:rPr>
                <w:rFonts w:asciiTheme="minorHAnsi" w:hAnsiTheme="minorHAnsi" w:cstheme="minorHAnsi"/>
              </w:rPr>
              <w:t>.</w:t>
            </w:r>
            <w:r w:rsidRPr="00BD1362">
              <w:rPr>
                <w:rFonts w:asciiTheme="minorHAnsi" w:hAnsiTheme="minorHAnsi" w:cstheme="minorHAnsi"/>
              </w:rPr>
              <w:t xml:space="preserve"> </w:t>
            </w:r>
          </w:p>
          <w:p w14:paraId="33D20699" w14:textId="39EC0FB9" w:rsidR="00585C1A" w:rsidRPr="00BD1362" w:rsidRDefault="00585C1A" w:rsidP="00B53B6B">
            <w:pPr>
              <w:pStyle w:val="Tekstpodstawowy"/>
              <w:spacing w:before="120"/>
              <w:ind w:left="284"/>
              <w:rPr>
                <w:rFonts w:asciiTheme="minorHAnsi" w:hAnsiTheme="minorHAnsi" w:cstheme="minorHAnsi"/>
              </w:rPr>
            </w:pPr>
          </w:p>
          <w:p w14:paraId="22BF607F" w14:textId="77777777" w:rsidR="009D2E2C" w:rsidRDefault="009D2E2C" w:rsidP="006D4258">
            <w:pPr>
              <w:pStyle w:val="Tekstpodstawowy"/>
              <w:spacing w:before="120"/>
              <w:jc w:val="center"/>
              <w:rPr>
                <w:rFonts w:asciiTheme="minorHAnsi" w:hAnsiTheme="minorHAnsi" w:cstheme="minorHAnsi"/>
                <w:b/>
              </w:rPr>
            </w:pPr>
            <w:bookmarkStart w:id="11" w:name="_Hlk171509934"/>
          </w:p>
          <w:p w14:paraId="5AA72484" w14:textId="77777777" w:rsidR="0014559F" w:rsidRDefault="0014559F" w:rsidP="006D4258">
            <w:pPr>
              <w:pStyle w:val="Tekstpodstawowy"/>
              <w:spacing w:before="120"/>
              <w:jc w:val="center"/>
              <w:rPr>
                <w:rFonts w:asciiTheme="minorHAnsi" w:hAnsiTheme="minorHAnsi" w:cstheme="minorHAnsi"/>
                <w:b/>
              </w:rPr>
            </w:pPr>
          </w:p>
          <w:p w14:paraId="1B53ECBB" w14:textId="7B5A84D7" w:rsidR="00585C1A" w:rsidRPr="00BD1362" w:rsidRDefault="001C055C" w:rsidP="006D4258">
            <w:pPr>
              <w:pStyle w:val="Tekstpodstawowy"/>
              <w:spacing w:before="120"/>
              <w:jc w:val="center"/>
              <w:rPr>
                <w:rFonts w:asciiTheme="minorHAnsi" w:hAnsiTheme="minorHAnsi" w:cstheme="minorHAnsi"/>
                <w:b/>
              </w:rPr>
            </w:pPr>
            <w:r w:rsidRPr="00BD1362">
              <w:rPr>
                <w:rFonts w:asciiTheme="minorHAnsi" w:hAnsiTheme="minorHAnsi" w:cstheme="minorHAnsi"/>
                <w:b/>
              </w:rPr>
              <w:t>Art.</w:t>
            </w:r>
            <w:r w:rsidR="00585C1A" w:rsidRPr="00BD1362">
              <w:rPr>
                <w:rFonts w:asciiTheme="minorHAnsi" w:hAnsiTheme="minorHAnsi" w:cstheme="minorHAnsi"/>
                <w:b/>
              </w:rPr>
              <w:t xml:space="preserve"> </w:t>
            </w:r>
            <w:r w:rsidR="00157E40" w:rsidRPr="00BD1362">
              <w:rPr>
                <w:rFonts w:asciiTheme="minorHAnsi" w:hAnsiTheme="minorHAnsi" w:cstheme="minorHAnsi"/>
                <w:b/>
              </w:rPr>
              <w:t>9</w:t>
            </w:r>
          </w:p>
          <w:p w14:paraId="7DAD90E8" w14:textId="77777777" w:rsidR="00585C1A" w:rsidRPr="00BD1362" w:rsidRDefault="00585C1A" w:rsidP="006D4258">
            <w:pPr>
              <w:pStyle w:val="Tekstpodstawowy"/>
              <w:spacing w:before="120"/>
              <w:jc w:val="center"/>
              <w:rPr>
                <w:rFonts w:asciiTheme="minorHAnsi" w:hAnsiTheme="minorHAnsi" w:cstheme="minorHAnsi"/>
                <w:b/>
              </w:rPr>
            </w:pPr>
            <w:r w:rsidRPr="00BD1362">
              <w:rPr>
                <w:rFonts w:asciiTheme="minorHAnsi" w:hAnsiTheme="minorHAnsi" w:cstheme="minorHAnsi"/>
                <w:b/>
              </w:rPr>
              <w:t>POMNIEJSZANIE PŁATNOŚCI</w:t>
            </w:r>
          </w:p>
          <w:bookmarkEnd w:id="11"/>
          <w:p w14:paraId="069CFF5C" w14:textId="77777777" w:rsidR="00585C1A" w:rsidRPr="00BD1362" w:rsidRDefault="00585C1A" w:rsidP="006C2227">
            <w:pPr>
              <w:pStyle w:val="Akapitzlist"/>
              <w:numPr>
                <w:ilvl w:val="0"/>
                <w:numId w:val="15"/>
              </w:numPr>
              <w:spacing w:before="120" w:after="120"/>
              <w:ind w:left="284" w:hanging="283"/>
              <w:contextualSpacing w:val="0"/>
              <w:jc w:val="both"/>
              <w:rPr>
                <w:rFonts w:asciiTheme="minorHAnsi" w:hAnsiTheme="minorHAnsi" w:cstheme="minorHAnsi"/>
              </w:rPr>
            </w:pPr>
            <w:r w:rsidRPr="00BD1362">
              <w:rPr>
                <w:rFonts w:asciiTheme="minorHAnsi" w:hAnsiTheme="minorHAnsi" w:cstheme="minorHAnsi"/>
              </w:rPr>
              <w:t xml:space="preserve">Jeżeli przed zatwierdzeniem raportu z realizacji małego projektu Zarządzający FMP stwierdzi, że w raporcie występują wydatki niekwalifikowalne, wydatki poniesione nieprawidłowo lub naruszone zostały postanowienia umowy, może pomniejszyć kwotę wydatków kwalifikowalnych. W takim wypadku Zarządzający FMP przekazuje </w:t>
            </w:r>
            <w:r w:rsidRPr="00BD1362">
              <w:rPr>
                <w:rFonts w:asciiTheme="minorHAnsi" w:hAnsiTheme="minorHAnsi" w:cstheme="minorHAnsi"/>
              </w:rPr>
              <w:lastRenderedPageBreak/>
              <w:t xml:space="preserve">Beneficjentowi małego projektu pisemną informację o podjętych ustaleniach. </w:t>
            </w:r>
          </w:p>
          <w:p w14:paraId="4FFD0F43" w14:textId="5AB9F232" w:rsidR="00585C1A" w:rsidRPr="00BD1362" w:rsidRDefault="00585C1A" w:rsidP="006C2227">
            <w:pPr>
              <w:pStyle w:val="Akapitzlist"/>
              <w:numPr>
                <w:ilvl w:val="0"/>
                <w:numId w:val="15"/>
              </w:numPr>
              <w:spacing w:before="120" w:after="120"/>
              <w:ind w:left="284" w:hanging="283"/>
              <w:contextualSpacing w:val="0"/>
              <w:jc w:val="both"/>
              <w:rPr>
                <w:rFonts w:asciiTheme="minorHAnsi" w:hAnsiTheme="minorHAnsi" w:cstheme="minorHAnsi"/>
              </w:rPr>
            </w:pPr>
            <w:r w:rsidRPr="00BD1362">
              <w:rPr>
                <w:rFonts w:asciiTheme="minorHAnsi" w:hAnsiTheme="minorHAnsi" w:cstheme="minorHAnsi"/>
              </w:rPr>
              <w:t>Jeżeli w trakcie weryfikacji raportu z realizacji małego projektu Zarządzający FMP stwierdzi, że zasady realizacji małego projektu, o których mowa w Podręczniku beneficjenta mał</w:t>
            </w:r>
            <w:r w:rsidR="00157E40" w:rsidRPr="00BD1362">
              <w:rPr>
                <w:rFonts w:asciiTheme="minorHAnsi" w:hAnsiTheme="minorHAnsi" w:cstheme="minorHAnsi"/>
              </w:rPr>
              <w:t xml:space="preserve">ego </w:t>
            </w:r>
            <w:r w:rsidRPr="00BD1362">
              <w:rPr>
                <w:rFonts w:asciiTheme="minorHAnsi" w:hAnsiTheme="minorHAnsi" w:cstheme="minorHAnsi"/>
              </w:rPr>
              <w:t>projektów, zostały naruszone, Zarządzający FMP może obniżyć dofinansowanie małego projektu.</w:t>
            </w:r>
          </w:p>
          <w:p w14:paraId="49EC0931" w14:textId="77777777" w:rsidR="006C2227" w:rsidRDefault="006C2227" w:rsidP="006D4258">
            <w:pPr>
              <w:pStyle w:val="Tekstpodstawowy"/>
              <w:spacing w:before="120"/>
              <w:ind w:left="1"/>
              <w:jc w:val="center"/>
              <w:rPr>
                <w:rFonts w:asciiTheme="minorHAnsi" w:hAnsiTheme="minorHAnsi" w:cstheme="minorHAnsi"/>
                <w:b/>
              </w:rPr>
            </w:pPr>
            <w:bookmarkStart w:id="12" w:name="_Hlk171509984"/>
          </w:p>
          <w:p w14:paraId="2DA992BC" w14:textId="1B2A8990" w:rsidR="00585C1A" w:rsidRPr="00BD1362" w:rsidRDefault="001C055C" w:rsidP="006D4258">
            <w:pPr>
              <w:pStyle w:val="Tekstpodstawowy"/>
              <w:spacing w:before="120"/>
              <w:ind w:left="1"/>
              <w:jc w:val="center"/>
              <w:rPr>
                <w:rFonts w:asciiTheme="minorHAnsi" w:hAnsiTheme="minorHAnsi" w:cstheme="minorHAnsi"/>
                <w:b/>
              </w:rPr>
            </w:pPr>
            <w:r w:rsidRPr="00BD1362">
              <w:rPr>
                <w:rFonts w:asciiTheme="minorHAnsi" w:hAnsiTheme="minorHAnsi" w:cstheme="minorHAnsi"/>
                <w:b/>
              </w:rPr>
              <w:t>Art.</w:t>
            </w:r>
            <w:r w:rsidR="00585C1A" w:rsidRPr="00BD1362">
              <w:rPr>
                <w:rFonts w:asciiTheme="minorHAnsi" w:hAnsiTheme="minorHAnsi" w:cstheme="minorHAnsi"/>
                <w:b/>
              </w:rPr>
              <w:t xml:space="preserve"> 1</w:t>
            </w:r>
            <w:r w:rsidR="00157E40" w:rsidRPr="00BD1362">
              <w:rPr>
                <w:rFonts w:asciiTheme="minorHAnsi" w:hAnsiTheme="minorHAnsi" w:cstheme="minorHAnsi"/>
                <w:b/>
              </w:rPr>
              <w:t>0</w:t>
            </w:r>
          </w:p>
          <w:p w14:paraId="5D6EFE14" w14:textId="77777777" w:rsidR="00585C1A" w:rsidRPr="00BD1362" w:rsidRDefault="00585C1A" w:rsidP="006D4258">
            <w:pPr>
              <w:pStyle w:val="Tekstpodstawowy"/>
              <w:spacing w:before="120"/>
              <w:ind w:left="1"/>
              <w:jc w:val="center"/>
              <w:rPr>
                <w:rFonts w:asciiTheme="minorHAnsi" w:hAnsiTheme="minorHAnsi" w:cstheme="minorHAnsi"/>
                <w:b/>
              </w:rPr>
            </w:pPr>
            <w:r w:rsidRPr="00BD1362">
              <w:rPr>
                <w:rFonts w:asciiTheme="minorHAnsi" w:hAnsiTheme="minorHAnsi" w:cstheme="minorHAnsi"/>
                <w:b/>
              </w:rPr>
              <w:t>ODZYSKIWANIE ŚRODKÓW</w:t>
            </w:r>
          </w:p>
          <w:bookmarkEnd w:id="12"/>
          <w:p w14:paraId="06161F8F" w14:textId="77777777" w:rsidR="00585C1A" w:rsidRPr="00BD1362" w:rsidRDefault="00585C1A" w:rsidP="006C2227">
            <w:pPr>
              <w:numPr>
                <w:ilvl w:val="0"/>
                <w:numId w:val="7"/>
              </w:numPr>
              <w:spacing w:before="120" w:after="120"/>
              <w:ind w:left="284" w:hanging="284"/>
              <w:jc w:val="both"/>
              <w:rPr>
                <w:rFonts w:asciiTheme="minorHAnsi" w:hAnsiTheme="minorHAnsi" w:cstheme="minorHAnsi"/>
              </w:rPr>
            </w:pPr>
            <w:r w:rsidRPr="00BD1362">
              <w:rPr>
                <w:rFonts w:asciiTheme="minorHAnsi" w:hAnsiTheme="minorHAnsi" w:cstheme="minorHAnsi"/>
              </w:rPr>
              <w:t xml:space="preserve">Jeżeli w małym projekcie zostało wypłacone dofinansowanie z tytułu wydatków niekwalifikowalnych, wydatków poniesionych nieprawidłowo lub naruszone zostały postanowienia umowy, bądź jeżeli środki finansowe zostały pobrane nienależnie lub w nadmiernej wysokości, Zarządzający FMP wystawia Beneficjentowi małego projektu wezwanie do zwrotu środków. </w:t>
            </w:r>
          </w:p>
          <w:p w14:paraId="19C55FB5" w14:textId="771D7EDB" w:rsidR="00585C1A" w:rsidRPr="00BD1362" w:rsidRDefault="00585C1A" w:rsidP="006C2227">
            <w:pPr>
              <w:numPr>
                <w:ilvl w:val="0"/>
                <w:numId w:val="7"/>
              </w:numPr>
              <w:spacing w:before="120" w:after="120"/>
              <w:ind w:left="284" w:hanging="284"/>
              <w:jc w:val="both"/>
              <w:rPr>
                <w:rFonts w:asciiTheme="minorHAnsi" w:hAnsiTheme="minorHAnsi" w:cstheme="minorHAnsi"/>
              </w:rPr>
            </w:pPr>
            <w:r w:rsidRPr="00BD1362">
              <w:rPr>
                <w:rFonts w:asciiTheme="minorHAnsi" w:hAnsiTheme="minorHAnsi" w:cstheme="minorHAnsi"/>
              </w:rPr>
              <w:t>Beneficjent małego projektu zwraca środki zgodnie z wystawionym przez Zarządzającego FMP wezwaniem do zwrotu środków. Wezwanie określa kwotę do zwrotu wraz z uzasadnieniem, termin na zwrot oraz numer rachunku bankowego, na jaki należy zwrócić środki. W uzasadnionych przypadkach Zarządzający FMP może przedłużyć termin na zwrot środków.</w:t>
            </w:r>
          </w:p>
          <w:p w14:paraId="419885C7" w14:textId="55BE91BC" w:rsidR="00157E40" w:rsidRPr="00BD1362" w:rsidRDefault="00157E40" w:rsidP="006C2227">
            <w:pPr>
              <w:numPr>
                <w:ilvl w:val="0"/>
                <w:numId w:val="7"/>
              </w:numPr>
              <w:spacing w:before="120" w:after="120"/>
              <w:ind w:left="284" w:hanging="284"/>
              <w:jc w:val="both"/>
              <w:rPr>
                <w:rFonts w:asciiTheme="minorHAnsi" w:hAnsiTheme="minorHAnsi" w:cstheme="minorHAnsi"/>
              </w:rPr>
            </w:pPr>
            <w:r w:rsidRPr="00BD1362">
              <w:rPr>
                <w:rFonts w:asciiTheme="minorHAnsi" w:hAnsiTheme="minorHAnsi" w:cstheme="minorHAnsi"/>
              </w:rPr>
              <w:t>Beneficjent ma obowiązek przelania bezprawnie pobieranych środków dofinansowania na rachunek bankowy Zarządzającego FMP podany w wezwaniu</w:t>
            </w:r>
            <w:r w:rsidR="00C95F41" w:rsidRPr="00BD1362">
              <w:rPr>
                <w:rFonts w:asciiTheme="minorHAnsi" w:hAnsiTheme="minorHAnsi" w:cstheme="minorHAnsi"/>
              </w:rPr>
              <w:t xml:space="preserve"> wraz z ewentualnymi odsetkami.</w:t>
            </w:r>
          </w:p>
          <w:p w14:paraId="50381D3C" w14:textId="2B89B10A" w:rsidR="00585C1A" w:rsidRPr="00BD1362" w:rsidRDefault="001C055C" w:rsidP="002A16D8">
            <w:pPr>
              <w:pStyle w:val="Tekstpodstawowy"/>
              <w:spacing w:before="120"/>
              <w:jc w:val="center"/>
              <w:rPr>
                <w:rFonts w:asciiTheme="minorHAnsi" w:hAnsiTheme="minorHAnsi" w:cstheme="minorHAnsi"/>
                <w:b/>
              </w:rPr>
            </w:pPr>
            <w:bookmarkStart w:id="13" w:name="_Hlk171510032"/>
            <w:r w:rsidRPr="00BD1362">
              <w:rPr>
                <w:rFonts w:asciiTheme="minorHAnsi" w:hAnsiTheme="minorHAnsi" w:cstheme="minorHAnsi"/>
                <w:b/>
              </w:rPr>
              <w:t>Art.</w:t>
            </w:r>
            <w:r w:rsidR="00585C1A" w:rsidRPr="00BD1362">
              <w:rPr>
                <w:rFonts w:asciiTheme="minorHAnsi" w:hAnsiTheme="minorHAnsi" w:cstheme="minorHAnsi"/>
                <w:b/>
              </w:rPr>
              <w:t xml:space="preserve"> 1</w:t>
            </w:r>
            <w:r w:rsidR="00157E40" w:rsidRPr="00BD1362">
              <w:rPr>
                <w:rFonts w:asciiTheme="minorHAnsi" w:hAnsiTheme="minorHAnsi" w:cstheme="minorHAnsi"/>
                <w:b/>
              </w:rPr>
              <w:t>1</w:t>
            </w:r>
          </w:p>
          <w:p w14:paraId="13C65F11" w14:textId="77777777" w:rsidR="00585C1A" w:rsidRPr="00BD1362" w:rsidRDefault="00585C1A" w:rsidP="002A16D8">
            <w:pPr>
              <w:pStyle w:val="Tekstpodstawowy"/>
              <w:spacing w:before="120"/>
              <w:jc w:val="center"/>
              <w:rPr>
                <w:rFonts w:asciiTheme="minorHAnsi" w:hAnsiTheme="minorHAnsi" w:cstheme="minorHAnsi"/>
                <w:b/>
              </w:rPr>
            </w:pPr>
            <w:r w:rsidRPr="00BD1362">
              <w:rPr>
                <w:rFonts w:asciiTheme="minorHAnsi" w:hAnsiTheme="minorHAnsi" w:cstheme="minorHAnsi"/>
                <w:b/>
              </w:rPr>
              <w:t>NAKŁADANIE KOREKT</w:t>
            </w:r>
          </w:p>
          <w:bookmarkEnd w:id="13"/>
          <w:p w14:paraId="7194697C" w14:textId="3C222350" w:rsidR="00157E40" w:rsidRPr="00BD1362" w:rsidRDefault="00585C1A" w:rsidP="006C2227">
            <w:pPr>
              <w:pStyle w:val="Tekstpodstawowy"/>
              <w:numPr>
                <w:ilvl w:val="0"/>
                <w:numId w:val="21"/>
              </w:numPr>
              <w:spacing w:before="120"/>
              <w:ind w:left="284" w:hanging="284"/>
              <w:jc w:val="both"/>
              <w:rPr>
                <w:rFonts w:asciiTheme="minorHAnsi" w:hAnsiTheme="minorHAnsi" w:cstheme="minorHAnsi"/>
                <w:bCs/>
              </w:rPr>
            </w:pPr>
            <w:r w:rsidRPr="00BD1362">
              <w:rPr>
                <w:rFonts w:asciiTheme="minorHAnsi" w:hAnsiTheme="minorHAnsi" w:cstheme="minorHAnsi"/>
                <w:bCs/>
              </w:rPr>
              <w:t>Jeżeli po ujęciu wydatku we wniosku o płatność do Komisji Europejskiej,</w:t>
            </w:r>
            <w:r w:rsidR="00157E40" w:rsidRPr="00BD1362">
              <w:rPr>
                <w:rFonts w:asciiTheme="minorHAnsi" w:hAnsiTheme="minorHAnsi" w:cstheme="minorHAnsi"/>
                <w:bCs/>
              </w:rPr>
              <w:t xml:space="preserve"> </w:t>
            </w:r>
            <w:r w:rsidR="00BB52E9" w:rsidRPr="00BD1362">
              <w:rPr>
                <w:rFonts w:asciiTheme="minorHAnsi" w:hAnsiTheme="minorHAnsi" w:cstheme="minorHAnsi"/>
                <w:bCs/>
              </w:rPr>
              <w:t xml:space="preserve">Zarządzający FMP, </w:t>
            </w:r>
            <w:r w:rsidRPr="00BD1362">
              <w:rPr>
                <w:rFonts w:asciiTheme="minorHAnsi" w:hAnsiTheme="minorHAnsi" w:cstheme="minorHAnsi"/>
                <w:bCs/>
              </w:rPr>
              <w:t xml:space="preserve">Instytucja Zarządzająca stwierdzi wystąpienie nieprawidłowości, może nałożyć korektę finansową. W takim przypadku Instytucja Zarządzająca przekazuje Zarządzającemu FMP informację </w:t>
            </w:r>
            <w:r w:rsidR="006C2227">
              <w:rPr>
                <w:rFonts w:asciiTheme="minorHAnsi" w:hAnsiTheme="minorHAnsi" w:cstheme="minorHAnsi"/>
                <w:bCs/>
              </w:rPr>
              <w:br/>
            </w:r>
            <w:r w:rsidRPr="00BD1362">
              <w:rPr>
                <w:rFonts w:asciiTheme="minorHAnsi" w:hAnsiTheme="minorHAnsi" w:cstheme="minorHAnsi"/>
                <w:bCs/>
              </w:rPr>
              <w:t>o podjętych ustaleniach, a ten przekazuję ją Beneficjentowi małego projektu</w:t>
            </w:r>
            <w:r w:rsidR="00157E40" w:rsidRPr="00BD1362">
              <w:rPr>
                <w:rFonts w:asciiTheme="minorHAnsi" w:hAnsiTheme="minorHAnsi" w:cstheme="minorHAnsi"/>
                <w:bCs/>
              </w:rPr>
              <w:t>.</w:t>
            </w:r>
          </w:p>
          <w:p w14:paraId="3C39C19A" w14:textId="58EC054E" w:rsidR="00585C1A" w:rsidRPr="00BD1362" w:rsidRDefault="00157E40" w:rsidP="006C2227">
            <w:pPr>
              <w:pStyle w:val="Tekstpodstawowy"/>
              <w:numPr>
                <w:ilvl w:val="0"/>
                <w:numId w:val="21"/>
              </w:numPr>
              <w:spacing w:before="120"/>
              <w:ind w:left="284" w:hanging="284"/>
              <w:jc w:val="both"/>
              <w:rPr>
                <w:rFonts w:asciiTheme="minorHAnsi" w:hAnsiTheme="minorHAnsi" w:cstheme="minorHAnsi"/>
                <w:bCs/>
              </w:rPr>
            </w:pPr>
            <w:r w:rsidRPr="00BD1362">
              <w:rPr>
                <w:rFonts w:asciiTheme="minorHAnsi" w:hAnsiTheme="minorHAnsi" w:cstheme="minorHAnsi"/>
                <w:bCs/>
              </w:rPr>
              <w:t>Zarządzający FMP wystawia Beneficjentowi małego projektu wezwanie do zwrotu środków</w:t>
            </w:r>
          </w:p>
          <w:p w14:paraId="1984CF1F" w14:textId="67285ACA" w:rsidR="00157E40" w:rsidRPr="00BD1362" w:rsidRDefault="00585C1A" w:rsidP="006C2227">
            <w:pPr>
              <w:pStyle w:val="Tekstpodstawowy"/>
              <w:numPr>
                <w:ilvl w:val="0"/>
                <w:numId w:val="21"/>
              </w:numPr>
              <w:spacing w:before="120"/>
              <w:ind w:left="284" w:hanging="284"/>
              <w:jc w:val="both"/>
              <w:rPr>
                <w:rFonts w:asciiTheme="minorHAnsi" w:hAnsiTheme="minorHAnsi" w:cstheme="minorHAnsi"/>
                <w:bCs/>
              </w:rPr>
            </w:pPr>
            <w:r w:rsidRPr="00BD1362">
              <w:rPr>
                <w:rFonts w:asciiTheme="minorHAnsi" w:hAnsiTheme="minorHAnsi" w:cstheme="minorHAnsi"/>
                <w:bCs/>
              </w:rPr>
              <w:t>Wartość korekty finansowej jest równa kwocie wydatków poniesionych nieprawidłowo w części odpowiadającej kwocie dofinansowania</w:t>
            </w:r>
            <w:r w:rsidR="00C95F41" w:rsidRPr="00BD1362">
              <w:rPr>
                <w:rFonts w:asciiTheme="minorHAnsi" w:hAnsiTheme="minorHAnsi" w:cstheme="minorHAnsi"/>
                <w:bCs/>
              </w:rPr>
              <w:t xml:space="preserve"> </w:t>
            </w:r>
            <w:r w:rsidR="00C95F41" w:rsidRPr="00BD1362">
              <w:rPr>
                <w:rFonts w:asciiTheme="minorHAnsi" w:hAnsiTheme="minorHAnsi" w:cstheme="minorHAnsi"/>
              </w:rPr>
              <w:t xml:space="preserve">wraz </w:t>
            </w:r>
            <w:r w:rsidR="00C95F41" w:rsidRPr="00BD1362">
              <w:rPr>
                <w:rFonts w:asciiTheme="minorHAnsi" w:hAnsiTheme="minorHAnsi" w:cstheme="minorHAnsi"/>
              </w:rPr>
              <w:br/>
              <w:t>z ewentualnymi odsetkami.</w:t>
            </w:r>
          </w:p>
          <w:p w14:paraId="38D91E06" w14:textId="0C18B265" w:rsidR="00585C1A" w:rsidRPr="00BD1362" w:rsidRDefault="001C055C" w:rsidP="002A16D8">
            <w:pPr>
              <w:pStyle w:val="Tekstpodstawowy"/>
              <w:spacing w:before="120"/>
              <w:jc w:val="center"/>
              <w:rPr>
                <w:rFonts w:asciiTheme="minorHAnsi" w:hAnsiTheme="minorHAnsi" w:cstheme="minorHAnsi"/>
                <w:b/>
              </w:rPr>
            </w:pPr>
            <w:bookmarkStart w:id="14" w:name="_Hlk171510154"/>
            <w:r w:rsidRPr="00BD1362">
              <w:rPr>
                <w:rFonts w:asciiTheme="minorHAnsi" w:hAnsiTheme="minorHAnsi" w:cstheme="minorHAnsi"/>
                <w:b/>
              </w:rPr>
              <w:lastRenderedPageBreak/>
              <w:t>Art.</w:t>
            </w:r>
            <w:r w:rsidR="00585C1A" w:rsidRPr="00BD1362">
              <w:rPr>
                <w:rFonts w:asciiTheme="minorHAnsi" w:hAnsiTheme="minorHAnsi" w:cstheme="minorHAnsi"/>
                <w:b/>
              </w:rPr>
              <w:t xml:space="preserve"> 1</w:t>
            </w:r>
            <w:r w:rsidR="00D35790" w:rsidRPr="00BD1362">
              <w:rPr>
                <w:rFonts w:asciiTheme="minorHAnsi" w:hAnsiTheme="minorHAnsi" w:cstheme="minorHAnsi"/>
                <w:b/>
              </w:rPr>
              <w:t>2</w:t>
            </w:r>
          </w:p>
          <w:p w14:paraId="7C61A2DE" w14:textId="77777777" w:rsidR="00585C1A" w:rsidRPr="00BD1362" w:rsidRDefault="00585C1A" w:rsidP="002A16D8">
            <w:pPr>
              <w:pStyle w:val="Tekstpodstawowy"/>
              <w:spacing w:before="120"/>
              <w:jc w:val="center"/>
              <w:rPr>
                <w:rFonts w:asciiTheme="minorHAnsi" w:hAnsiTheme="minorHAnsi" w:cstheme="minorHAnsi"/>
                <w:b/>
              </w:rPr>
            </w:pPr>
            <w:r w:rsidRPr="00BD1362">
              <w:rPr>
                <w:rFonts w:asciiTheme="minorHAnsi" w:hAnsiTheme="minorHAnsi" w:cstheme="minorHAnsi"/>
                <w:b/>
              </w:rPr>
              <w:t>WIZYTY SPRAWDZAJĄCE, KONTROLE I AUDYTY</w:t>
            </w:r>
          </w:p>
          <w:bookmarkEnd w:id="14"/>
          <w:p w14:paraId="47B9EB9D" w14:textId="04B19998" w:rsidR="00AC13D2" w:rsidRPr="00BD1362" w:rsidRDefault="00585C1A" w:rsidP="006C2227">
            <w:pPr>
              <w:pStyle w:val="Tekstpodstawowy"/>
              <w:numPr>
                <w:ilvl w:val="3"/>
                <w:numId w:val="2"/>
              </w:numPr>
              <w:spacing w:before="120"/>
              <w:ind w:left="284" w:hanging="284"/>
              <w:jc w:val="both"/>
              <w:rPr>
                <w:rFonts w:asciiTheme="minorHAnsi" w:hAnsiTheme="minorHAnsi" w:cstheme="minorHAnsi"/>
              </w:rPr>
            </w:pPr>
            <w:r w:rsidRPr="00BD1362">
              <w:rPr>
                <w:rFonts w:asciiTheme="minorHAnsi" w:hAnsiTheme="minorHAnsi" w:cstheme="minorHAnsi"/>
              </w:rPr>
              <w:t xml:space="preserve">Wizyty sprawdzające </w:t>
            </w:r>
            <w:r w:rsidR="00D35790" w:rsidRPr="00BD1362">
              <w:rPr>
                <w:rFonts w:asciiTheme="minorHAnsi" w:hAnsiTheme="minorHAnsi" w:cstheme="minorHAnsi"/>
              </w:rPr>
              <w:t>(monitoring</w:t>
            </w:r>
            <w:r w:rsidR="00AC13D2" w:rsidRPr="00BD1362">
              <w:rPr>
                <w:rFonts w:asciiTheme="minorHAnsi" w:hAnsiTheme="minorHAnsi" w:cstheme="minorHAnsi"/>
              </w:rPr>
              <w:t>i</w:t>
            </w:r>
            <w:r w:rsidR="00D35790" w:rsidRPr="00BD1362">
              <w:rPr>
                <w:rFonts w:asciiTheme="minorHAnsi" w:hAnsiTheme="minorHAnsi" w:cstheme="minorHAnsi"/>
              </w:rPr>
              <w:t xml:space="preserve"> działań) </w:t>
            </w:r>
            <w:r w:rsidRPr="00BD1362">
              <w:rPr>
                <w:rFonts w:asciiTheme="minorHAnsi" w:hAnsiTheme="minorHAnsi" w:cstheme="minorHAnsi"/>
              </w:rPr>
              <w:t xml:space="preserve">mogą być elementem weryfikacji </w:t>
            </w:r>
            <w:r w:rsidR="00D35790" w:rsidRPr="00BD1362">
              <w:rPr>
                <w:rFonts w:asciiTheme="minorHAnsi" w:hAnsiTheme="minorHAnsi" w:cstheme="minorHAnsi"/>
              </w:rPr>
              <w:t xml:space="preserve">poprawności realizacji małego projektu, a także </w:t>
            </w:r>
            <w:r w:rsidRPr="00BD1362">
              <w:rPr>
                <w:rFonts w:asciiTheme="minorHAnsi" w:hAnsiTheme="minorHAnsi" w:cstheme="minorHAnsi"/>
              </w:rPr>
              <w:t xml:space="preserve">raportu z realizacji małego projektu. Decyzję co do konieczności przeprowadzenia wizyty sprawdzającej podejmuje Zarządzający FMP na zasadach określonych </w:t>
            </w:r>
            <w:r w:rsidR="006C2227">
              <w:rPr>
                <w:rFonts w:asciiTheme="minorHAnsi" w:hAnsiTheme="minorHAnsi" w:cstheme="minorHAnsi"/>
              </w:rPr>
              <w:br/>
            </w:r>
            <w:r w:rsidRPr="00BD1362">
              <w:rPr>
                <w:rFonts w:asciiTheme="minorHAnsi" w:hAnsiTheme="minorHAnsi" w:cstheme="minorHAnsi"/>
              </w:rPr>
              <w:t xml:space="preserve">w Podręczniku </w:t>
            </w:r>
            <w:r w:rsidR="00D35790" w:rsidRPr="00BD1362">
              <w:rPr>
                <w:rFonts w:asciiTheme="minorHAnsi" w:hAnsiTheme="minorHAnsi" w:cstheme="minorHAnsi"/>
              </w:rPr>
              <w:t>B</w:t>
            </w:r>
            <w:r w:rsidRPr="00BD1362">
              <w:rPr>
                <w:rFonts w:asciiTheme="minorHAnsi" w:hAnsiTheme="minorHAnsi" w:cstheme="minorHAnsi"/>
              </w:rPr>
              <w:t>eneficjenta mał</w:t>
            </w:r>
            <w:r w:rsidR="00D35790" w:rsidRPr="00BD1362">
              <w:rPr>
                <w:rFonts w:asciiTheme="minorHAnsi" w:hAnsiTheme="minorHAnsi" w:cstheme="minorHAnsi"/>
              </w:rPr>
              <w:t xml:space="preserve">ego </w:t>
            </w:r>
            <w:r w:rsidRPr="00BD1362">
              <w:rPr>
                <w:rFonts w:asciiTheme="minorHAnsi" w:hAnsiTheme="minorHAnsi" w:cstheme="minorHAnsi"/>
              </w:rPr>
              <w:t>projektów.</w:t>
            </w:r>
          </w:p>
          <w:p w14:paraId="51C57275" w14:textId="7656CB87" w:rsidR="00AC13D2" w:rsidRPr="00BD1362" w:rsidRDefault="00AC13D2" w:rsidP="006C2227">
            <w:pPr>
              <w:pStyle w:val="Tekstpodstawowy"/>
              <w:numPr>
                <w:ilvl w:val="3"/>
                <w:numId w:val="2"/>
              </w:numPr>
              <w:spacing w:before="120"/>
              <w:ind w:left="284" w:hanging="284"/>
              <w:jc w:val="both"/>
              <w:rPr>
                <w:rFonts w:asciiTheme="minorHAnsi" w:hAnsiTheme="minorHAnsi" w:cstheme="minorHAnsi"/>
              </w:rPr>
            </w:pPr>
            <w:r w:rsidRPr="00BD1362">
              <w:rPr>
                <w:rFonts w:asciiTheme="minorHAnsi" w:hAnsiTheme="minorHAnsi" w:cstheme="minorHAnsi"/>
              </w:rPr>
              <w:t>Beneficjent małego projektu jest zobowiązany do wcześniejszego poinformowania Zarządzającego FMP o każdym działaniu odbywającym się w ramach realizacji małego projektu z 7 dniowym wyprzedzeniem</w:t>
            </w:r>
            <w:r w:rsidR="009277F2" w:rsidRPr="00BD1362">
              <w:rPr>
                <w:rFonts w:asciiTheme="minorHAnsi" w:hAnsiTheme="minorHAnsi" w:cstheme="minorHAnsi"/>
              </w:rPr>
              <w:t xml:space="preserve"> (7 dni roboczych)</w:t>
            </w:r>
            <w:r w:rsidRPr="00BD1362">
              <w:rPr>
                <w:rFonts w:asciiTheme="minorHAnsi" w:hAnsiTheme="minorHAnsi" w:cstheme="minorHAnsi"/>
              </w:rPr>
              <w:t>.</w:t>
            </w:r>
          </w:p>
          <w:p w14:paraId="3BACC8E8" w14:textId="453CF79B" w:rsidR="00AC13D2" w:rsidRPr="00BD1362" w:rsidRDefault="00585C1A" w:rsidP="006C2227">
            <w:pPr>
              <w:pStyle w:val="Tekstpodstawowy"/>
              <w:numPr>
                <w:ilvl w:val="3"/>
                <w:numId w:val="2"/>
              </w:numPr>
              <w:spacing w:before="120"/>
              <w:ind w:left="284" w:hanging="284"/>
              <w:jc w:val="both"/>
              <w:rPr>
                <w:rFonts w:asciiTheme="minorHAnsi" w:hAnsiTheme="minorHAnsi" w:cstheme="minorHAnsi"/>
              </w:rPr>
            </w:pPr>
            <w:r w:rsidRPr="00BD1362">
              <w:rPr>
                <w:rFonts w:asciiTheme="minorHAnsi" w:hAnsiTheme="minorHAnsi" w:cstheme="minorHAnsi"/>
              </w:rPr>
              <w:t xml:space="preserve">Beneficjent małego projektu poddaje się </w:t>
            </w:r>
            <w:r w:rsidR="00D35790" w:rsidRPr="00BD1362">
              <w:rPr>
                <w:rFonts w:asciiTheme="minorHAnsi" w:hAnsiTheme="minorHAnsi" w:cstheme="minorHAnsi"/>
              </w:rPr>
              <w:t xml:space="preserve">wizycie monitorującej, </w:t>
            </w:r>
            <w:r w:rsidRPr="00BD1362">
              <w:rPr>
                <w:rFonts w:asciiTheme="minorHAnsi" w:hAnsiTheme="minorHAnsi" w:cstheme="minorHAnsi"/>
              </w:rPr>
              <w:t xml:space="preserve">kontroli i audytowi w zakresie prawidłowości realizacji małego projektu i zachowania jego trwałości. Kontrole i audyty prowadzone są przez </w:t>
            </w:r>
            <w:r w:rsidR="00AC13D2" w:rsidRPr="00BD1362">
              <w:rPr>
                <w:rFonts w:asciiTheme="minorHAnsi" w:hAnsiTheme="minorHAnsi" w:cstheme="minorHAnsi"/>
              </w:rPr>
              <w:t xml:space="preserve">Zarządzającego FMP oraz inne </w:t>
            </w:r>
            <w:r w:rsidRPr="00BD1362">
              <w:rPr>
                <w:rFonts w:asciiTheme="minorHAnsi" w:hAnsiTheme="minorHAnsi" w:cstheme="minorHAnsi"/>
              </w:rPr>
              <w:t>podmioty upoważnione do prowadzenia czynności kontrolnych zgodnie z obowiązującymi przepisami krajowymi i unijnymi oraz aktualnymi dokumentami programowymi.</w:t>
            </w:r>
          </w:p>
          <w:p w14:paraId="0BBD1125" w14:textId="77777777" w:rsidR="00AC13D2" w:rsidRPr="00BD1362" w:rsidRDefault="00585C1A" w:rsidP="006C2227">
            <w:pPr>
              <w:pStyle w:val="Tekstpodstawowy"/>
              <w:numPr>
                <w:ilvl w:val="3"/>
                <w:numId w:val="2"/>
              </w:numPr>
              <w:spacing w:before="120"/>
              <w:ind w:left="284" w:hanging="284"/>
              <w:jc w:val="both"/>
              <w:rPr>
                <w:rFonts w:asciiTheme="minorHAnsi" w:hAnsiTheme="minorHAnsi" w:cstheme="minorHAnsi"/>
              </w:rPr>
            </w:pPr>
            <w:r w:rsidRPr="00BD1362">
              <w:rPr>
                <w:rFonts w:asciiTheme="minorHAnsi" w:hAnsiTheme="minorHAnsi" w:cstheme="minorHAnsi"/>
              </w:rPr>
              <w:t>Beneficjent małego projektu udostępnia wszystkie dokumenty związane z realizacją małego projektu podmiotom</w:t>
            </w:r>
            <w:r w:rsidR="00D35790" w:rsidRPr="00BD1362">
              <w:rPr>
                <w:rFonts w:asciiTheme="minorHAnsi" w:hAnsiTheme="minorHAnsi" w:cstheme="minorHAnsi"/>
              </w:rPr>
              <w:t xml:space="preserve"> kontrolnym</w:t>
            </w:r>
            <w:r w:rsidRPr="00BD1362">
              <w:rPr>
                <w:rFonts w:asciiTheme="minorHAnsi" w:hAnsiTheme="minorHAnsi" w:cstheme="minorHAnsi"/>
              </w:rPr>
              <w:t xml:space="preserve">, a także jeżeli jest to konieczne do stwierdzenia kwalifikowalności wydatków ponoszonych w ramach realizacji małego projektu, jest obowiązany udostępnić instytucji kontrolującej również dokumenty niezwiązane bezpośrednio z realizacją małego projektu.  </w:t>
            </w:r>
          </w:p>
          <w:p w14:paraId="458D165D" w14:textId="2C5E146B" w:rsidR="00AC13D2" w:rsidRPr="00BD1362" w:rsidRDefault="00585C1A" w:rsidP="006C2227">
            <w:pPr>
              <w:pStyle w:val="Tekstpodstawowy"/>
              <w:numPr>
                <w:ilvl w:val="3"/>
                <w:numId w:val="2"/>
              </w:numPr>
              <w:spacing w:before="120"/>
              <w:ind w:left="284" w:hanging="284"/>
              <w:jc w:val="both"/>
              <w:rPr>
                <w:rFonts w:asciiTheme="minorHAnsi" w:hAnsiTheme="minorHAnsi" w:cstheme="minorHAnsi"/>
              </w:rPr>
            </w:pPr>
            <w:r w:rsidRPr="00BD1362">
              <w:rPr>
                <w:rFonts w:asciiTheme="minorHAnsi" w:hAnsiTheme="minorHAnsi" w:cstheme="minorHAnsi"/>
              </w:rPr>
              <w:t>Beneficjent małego projektu podejmuje działania naprawcze w terminach określonych w zaleceniach pokontrolnych</w:t>
            </w:r>
            <w:r w:rsidR="00681A00" w:rsidRPr="00BD1362">
              <w:rPr>
                <w:rFonts w:asciiTheme="minorHAnsi" w:hAnsiTheme="minorHAnsi" w:cstheme="minorHAnsi"/>
              </w:rPr>
              <w:t xml:space="preserve"> oraz w notatkach z monitoringu (tzw. Wykaz kontrolny (</w:t>
            </w:r>
            <w:proofErr w:type="spellStart"/>
            <w:r w:rsidR="00681A00" w:rsidRPr="00BD1362">
              <w:rPr>
                <w:rFonts w:asciiTheme="minorHAnsi" w:hAnsiTheme="minorHAnsi" w:cstheme="minorHAnsi"/>
              </w:rPr>
              <w:t>check</w:t>
            </w:r>
            <w:proofErr w:type="spellEnd"/>
            <w:r w:rsidR="00681A00" w:rsidRPr="00BD1362">
              <w:rPr>
                <w:rFonts w:asciiTheme="minorHAnsi" w:hAnsiTheme="minorHAnsi" w:cstheme="minorHAnsi"/>
              </w:rPr>
              <w:t>-lista) z wizyty monitorującej - Priorytet 4.2)</w:t>
            </w:r>
            <w:r w:rsidRPr="00BD1362">
              <w:rPr>
                <w:rFonts w:asciiTheme="minorHAnsi" w:hAnsiTheme="minorHAnsi" w:cstheme="minorHAnsi"/>
              </w:rPr>
              <w:t xml:space="preserve">, które są wydane </w:t>
            </w:r>
            <w:r w:rsidR="006C2227">
              <w:rPr>
                <w:rFonts w:asciiTheme="minorHAnsi" w:hAnsiTheme="minorHAnsi" w:cstheme="minorHAnsi"/>
              </w:rPr>
              <w:br/>
            </w:r>
            <w:r w:rsidRPr="00BD1362">
              <w:rPr>
                <w:rFonts w:asciiTheme="minorHAnsi" w:hAnsiTheme="minorHAnsi" w:cstheme="minorHAnsi"/>
              </w:rPr>
              <w:t xml:space="preserve">w trakcie </w:t>
            </w:r>
            <w:r w:rsidR="00681A00" w:rsidRPr="00BD1362">
              <w:rPr>
                <w:rFonts w:asciiTheme="minorHAnsi" w:hAnsiTheme="minorHAnsi" w:cstheme="minorHAnsi"/>
              </w:rPr>
              <w:t xml:space="preserve">wizyt monitorujących, </w:t>
            </w:r>
            <w:r w:rsidRPr="00BD1362">
              <w:rPr>
                <w:rFonts w:asciiTheme="minorHAnsi" w:hAnsiTheme="minorHAnsi" w:cstheme="minorHAnsi"/>
              </w:rPr>
              <w:t xml:space="preserve">kontroli i audytów oraz nadzoruje ich wykonanie przez Partnera/Partnerów projektu. </w:t>
            </w:r>
          </w:p>
          <w:p w14:paraId="7553194D" w14:textId="122FE96D" w:rsidR="00585C1A" w:rsidRPr="00BD1362" w:rsidRDefault="00585C1A" w:rsidP="006C2227">
            <w:pPr>
              <w:pStyle w:val="Tekstpodstawowy"/>
              <w:numPr>
                <w:ilvl w:val="3"/>
                <w:numId w:val="2"/>
              </w:numPr>
              <w:spacing w:before="120"/>
              <w:ind w:left="284" w:hanging="284"/>
              <w:jc w:val="both"/>
              <w:rPr>
                <w:rFonts w:asciiTheme="minorHAnsi" w:hAnsiTheme="minorHAnsi" w:cstheme="minorHAnsi"/>
              </w:rPr>
            </w:pPr>
            <w:r w:rsidRPr="00BD1362">
              <w:rPr>
                <w:rFonts w:asciiTheme="minorHAnsi" w:hAnsiTheme="minorHAnsi" w:cstheme="minorHAnsi"/>
              </w:rPr>
              <w:t xml:space="preserve">Beneficjent małego projektu udziela podmiotom prowadzącym kontrole informacji o wynikach wcześniejszych kontroli i audytów prowadzonych </w:t>
            </w:r>
            <w:r w:rsidR="00C95F41" w:rsidRPr="00BD1362">
              <w:rPr>
                <w:rFonts w:asciiTheme="minorHAnsi" w:hAnsiTheme="minorHAnsi" w:cstheme="minorHAnsi"/>
              </w:rPr>
              <w:br/>
            </w:r>
            <w:r w:rsidRPr="00BD1362">
              <w:rPr>
                <w:rFonts w:asciiTheme="minorHAnsi" w:hAnsiTheme="minorHAnsi" w:cstheme="minorHAnsi"/>
              </w:rPr>
              <w:t>w zakresie realizowanego małego projektu przez inne upoważnione podmioty.</w:t>
            </w:r>
          </w:p>
          <w:p w14:paraId="51FFD7C2" w14:textId="77777777" w:rsidR="00926A9A" w:rsidRPr="00BD1362" w:rsidRDefault="00926A9A" w:rsidP="002A16D8">
            <w:pPr>
              <w:pStyle w:val="Tekstpodstawowy"/>
              <w:spacing w:before="120"/>
              <w:jc w:val="center"/>
              <w:rPr>
                <w:rFonts w:asciiTheme="minorHAnsi" w:hAnsiTheme="minorHAnsi" w:cstheme="minorHAnsi"/>
                <w:b/>
              </w:rPr>
            </w:pPr>
          </w:p>
          <w:p w14:paraId="1DDE3FB6" w14:textId="6B0757AF" w:rsidR="00585C1A" w:rsidRPr="00BD1362" w:rsidRDefault="001C055C" w:rsidP="002A16D8">
            <w:pPr>
              <w:pStyle w:val="Tekstpodstawowy"/>
              <w:spacing w:before="120"/>
              <w:jc w:val="center"/>
              <w:rPr>
                <w:rFonts w:asciiTheme="minorHAnsi" w:hAnsiTheme="minorHAnsi" w:cstheme="minorHAnsi"/>
                <w:b/>
              </w:rPr>
            </w:pPr>
            <w:r w:rsidRPr="00BD1362">
              <w:rPr>
                <w:rFonts w:asciiTheme="minorHAnsi" w:hAnsiTheme="minorHAnsi" w:cstheme="minorHAnsi"/>
                <w:b/>
              </w:rPr>
              <w:t>Art.</w:t>
            </w:r>
            <w:r w:rsidR="00585C1A" w:rsidRPr="00BD1362">
              <w:rPr>
                <w:rFonts w:asciiTheme="minorHAnsi" w:hAnsiTheme="minorHAnsi" w:cstheme="minorHAnsi"/>
                <w:b/>
              </w:rPr>
              <w:t xml:space="preserve"> </w:t>
            </w:r>
            <w:r w:rsidR="00591F39" w:rsidRPr="00BD1362">
              <w:rPr>
                <w:rFonts w:asciiTheme="minorHAnsi" w:hAnsiTheme="minorHAnsi" w:cstheme="minorHAnsi"/>
                <w:b/>
              </w:rPr>
              <w:t>13</w:t>
            </w:r>
          </w:p>
          <w:p w14:paraId="723EEB80" w14:textId="77777777" w:rsidR="00585C1A" w:rsidRPr="00BD1362" w:rsidRDefault="00585C1A" w:rsidP="002A16D8">
            <w:pPr>
              <w:pStyle w:val="Tekstpodstawowy"/>
              <w:spacing w:before="120"/>
              <w:jc w:val="center"/>
              <w:rPr>
                <w:rFonts w:asciiTheme="minorHAnsi" w:hAnsiTheme="minorHAnsi" w:cstheme="minorHAnsi"/>
                <w:b/>
              </w:rPr>
            </w:pPr>
            <w:r w:rsidRPr="00BD1362">
              <w:rPr>
                <w:rFonts w:asciiTheme="minorHAnsi" w:hAnsiTheme="minorHAnsi" w:cstheme="minorHAnsi"/>
                <w:b/>
              </w:rPr>
              <w:t>ZMIANY W UMOWIE</w:t>
            </w:r>
          </w:p>
          <w:p w14:paraId="189C65BA" w14:textId="41DF347F" w:rsidR="00591F39" w:rsidRPr="00BD1362" w:rsidRDefault="00591F39" w:rsidP="00CF6100">
            <w:pPr>
              <w:pStyle w:val="Akapitzlist"/>
              <w:numPr>
                <w:ilvl w:val="0"/>
                <w:numId w:val="12"/>
              </w:numPr>
              <w:ind w:left="315" w:hanging="284"/>
              <w:jc w:val="both"/>
              <w:rPr>
                <w:rFonts w:asciiTheme="minorHAnsi" w:hAnsiTheme="minorHAnsi" w:cstheme="minorHAnsi"/>
              </w:rPr>
            </w:pPr>
            <w:r w:rsidRPr="00BD1362">
              <w:rPr>
                <w:rFonts w:asciiTheme="minorHAnsi" w:hAnsiTheme="minorHAnsi" w:cstheme="minorHAnsi"/>
              </w:rPr>
              <w:t xml:space="preserve">Jeżeli w Umowie lub w Podręczniku Beneficjenta małego projektu nie podano inaczej, wszelkie </w:t>
            </w:r>
            <w:r w:rsidRPr="00BD1362">
              <w:rPr>
                <w:rFonts w:asciiTheme="minorHAnsi" w:hAnsiTheme="minorHAnsi" w:cstheme="minorHAnsi"/>
              </w:rPr>
              <w:lastRenderedPageBreak/>
              <w:t xml:space="preserve">zmiany warunków Umowy przeprowadzić można wyłącznie w oparciu o obustronne porozumienie stron Umowy, w formie pisemnego aneksu do Umowy. Obowiązująca procedura administracji poszczególnych typów zmian (w zależności od wagi ich wpływu na projekt) podano w Podręczniku Beneficjenta małego projektu. Zmiany wprowadzać można w trakcie realizacji warunków niniejszej Umowy. Decyzja o wprowadzeniu zmiany do Umowy i o formie aneksu należy do kompetencji </w:t>
            </w:r>
            <w:r w:rsidR="00A2683B" w:rsidRPr="00BD1362">
              <w:rPr>
                <w:rFonts w:asciiTheme="minorHAnsi" w:hAnsiTheme="minorHAnsi" w:cstheme="minorHAnsi"/>
              </w:rPr>
              <w:t>Zarządzającego FMP lub EKS</w:t>
            </w:r>
            <w:r w:rsidRPr="00BD1362">
              <w:rPr>
                <w:rFonts w:asciiTheme="minorHAnsi" w:hAnsiTheme="minorHAnsi" w:cstheme="minorHAnsi"/>
              </w:rPr>
              <w:t>.</w:t>
            </w:r>
          </w:p>
          <w:p w14:paraId="1C2CBA72" w14:textId="1616BFDE" w:rsidR="00C95F41" w:rsidRPr="00BD1362" w:rsidRDefault="00C95F41" w:rsidP="00CF6100">
            <w:pPr>
              <w:pStyle w:val="Tekstpodstawowy"/>
              <w:numPr>
                <w:ilvl w:val="0"/>
                <w:numId w:val="12"/>
              </w:numPr>
              <w:spacing w:before="120"/>
              <w:ind w:left="284" w:hanging="284"/>
              <w:jc w:val="both"/>
              <w:rPr>
                <w:rFonts w:asciiTheme="minorHAnsi" w:hAnsiTheme="minorHAnsi" w:cstheme="minorHAnsi"/>
              </w:rPr>
            </w:pPr>
            <w:r w:rsidRPr="00BD1362">
              <w:rPr>
                <w:rFonts w:asciiTheme="minorHAnsi" w:hAnsiTheme="minorHAnsi" w:cstheme="minorHAnsi"/>
                <w:bCs/>
              </w:rPr>
              <w:t xml:space="preserve">Zmiany kwoty wydatków w małych projektach </w:t>
            </w:r>
            <w:r w:rsidRPr="00BD1362">
              <w:rPr>
                <w:rFonts w:asciiTheme="minorHAnsi" w:hAnsiTheme="minorHAnsi" w:cstheme="minorHAnsi"/>
                <w:bCs/>
              </w:rPr>
              <w:br/>
              <w:t xml:space="preserve">w ramach metody projektu budżetu (draft </w:t>
            </w:r>
            <w:proofErr w:type="spellStart"/>
            <w:r w:rsidRPr="00BD1362">
              <w:rPr>
                <w:rFonts w:asciiTheme="minorHAnsi" w:hAnsiTheme="minorHAnsi" w:cstheme="minorHAnsi"/>
                <w:bCs/>
              </w:rPr>
              <w:t>budget</w:t>
            </w:r>
            <w:proofErr w:type="spellEnd"/>
            <w:r w:rsidRPr="00BD1362">
              <w:rPr>
                <w:rFonts w:asciiTheme="minorHAnsi" w:hAnsiTheme="minorHAnsi" w:cstheme="minorHAnsi"/>
                <w:bCs/>
              </w:rPr>
              <w:t xml:space="preserve">) są możliwe </w:t>
            </w:r>
            <w:r w:rsidR="002F5B2F" w:rsidRPr="00BD1362">
              <w:rPr>
                <w:rFonts w:asciiTheme="minorHAnsi" w:hAnsiTheme="minorHAnsi" w:cstheme="minorHAnsi"/>
                <w:bCs/>
              </w:rPr>
              <w:t xml:space="preserve">na zasadach opisanych w Podręczniku Beneficjenta Małego Projektu.  </w:t>
            </w:r>
          </w:p>
          <w:p w14:paraId="38304889" w14:textId="18DE1DDF" w:rsidR="00585C1A" w:rsidRPr="00BD1362" w:rsidRDefault="00585C1A" w:rsidP="00CF6100">
            <w:pPr>
              <w:pStyle w:val="Tekstpodstawowy"/>
              <w:numPr>
                <w:ilvl w:val="0"/>
                <w:numId w:val="12"/>
              </w:numPr>
              <w:spacing w:before="120"/>
              <w:ind w:left="284" w:hanging="284"/>
              <w:jc w:val="both"/>
              <w:rPr>
                <w:rFonts w:asciiTheme="minorHAnsi" w:hAnsiTheme="minorHAnsi" w:cstheme="minorHAnsi"/>
              </w:rPr>
            </w:pPr>
            <w:r w:rsidRPr="00BD1362">
              <w:rPr>
                <w:rFonts w:asciiTheme="minorHAnsi" w:hAnsiTheme="minorHAnsi" w:cstheme="minorHAnsi"/>
              </w:rPr>
              <w:t>Dokonanie zmian w umowie wymaga zachowania poniższych zasad:</w:t>
            </w:r>
          </w:p>
          <w:p w14:paraId="556A3319" w14:textId="340325B2" w:rsidR="009277F2" w:rsidRPr="00BD1362" w:rsidRDefault="00146165" w:rsidP="00CF6100">
            <w:pPr>
              <w:pStyle w:val="Akapitzlist"/>
              <w:numPr>
                <w:ilvl w:val="0"/>
                <w:numId w:val="39"/>
              </w:numPr>
              <w:ind w:left="500" w:hanging="322"/>
              <w:jc w:val="both"/>
              <w:rPr>
                <w:rFonts w:asciiTheme="minorHAnsi" w:hAnsiTheme="minorHAnsi" w:cstheme="minorHAnsi"/>
              </w:rPr>
            </w:pPr>
            <w:r w:rsidRPr="00BD1362">
              <w:rPr>
                <w:rFonts w:asciiTheme="minorHAnsi" w:hAnsiTheme="minorHAnsi" w:cstheme="minorHAnsi"/>
              </w:rPr>
              <w:t>w</w:t>
            </w:r>
            <w:r w:rsidR="009277F2" w:rsidRPr="00BD1362">
              <w:rPr>
                <w:rFonts w:asciiTheme="minorHAnsi" w:hAnsiTheme="minorHAnsi" w:cstheme="minorHAnsi"/>
              </w:rPr>
              <w:t xml:space="preserve">szelkie zmiany w małym projekcie, które wystąpią w trakcie realizacji, beneficjent musi zgłosić Zarządzającemu niezwłocznie, nie później niż w ciągu 10 dni kalendarzowych. </w:t>
            </w:r>
          </w:p>
          <w:p w14:paraId="64B842FB" w14:textId="2C4E56F4" w:rsidR="00585C1A" w:rsidRPr="00BD1362" w:rsidRDefault="00585C1A" w:rsidP="00CF6100">
            <w:pPr>
              <w:pStyle w:val="Tekstpodstawowy"/>
              <w:numPr>
                <w:ilvl w:val="0"/>
                <w:numId w:val="39"/>
              </w:numPr>
              <w:spacing w:before="120"/>
              <w:ind w:left="457" w:hanging="284"/>
              <w:jc w:val="both"/>
              <w:rPr>
                <w:rFonts w:asciiTheme="minorHAnsi" w:hAnsiTheme="minorHAnsi" w:cstheme="minorHAnsi"/>
              </w:rPr>
            </w:pPr>
            <w:r w:rsidRPr="00BD1362">
              <w:rPr>
                <w:rFonts w:asciiTheme="minorHAnsi" w:hAnsiTheme="minorHAnsi" w:cstheme="minorHAnsi"/>
              </w:rPr>
              <w:t>zmiany w załącznikach do umowy nie wymagają podpisania aneksu do umowy, o ile nie mają bezpośredniego wpływu na treść jej postanowień,</w:t>
            </w:r>
            <w:r w:rsidR="003A7C8F" w:rsidRPr="00BD1362">
              <w:t xml:space="preserve"> </w:t>
            </w:r>
            <w:r w:rsidR="003A7C8F" w:rsidRPr="00BD1362">
              <w:rPr>
                <w:rFonts w:asciiTheme="minorHAnsi" w:hAnsiTheme="minorHAnsi" w:cstheme="minorHAnsi"/>
              </w:rPr>
              <w:t>przy czym zmienione w tym trybie załączniki wiążą strony umowy z dniem dokonania pisemnej akceptacji ich treści przez Zarządzającego FMP.</w:t>
            </w:r>
          </w:p>
          <w:p w14:paraId="0BEE8A34" w14:textId="1C223025" w:rsidR="00585C1A" w:rsidRPr="00BD1362" w:rsidRDefault="00585C1A" w:rsidP="00CF6100">
            <w:pPr>
              <w:pStyle w:val="Tekstpodstawowy"/>
              <w:numPr>
                <w:ilvl w:val="0"/>
                <w:numId w:val="39"/>
              </w:numPr>
              <w:spacing w:before="120"/>
              <w:ind w:left="457" w:hanging="284"/>
              <w:jc w:val="both"/>
              <w:rPr>
                <w:rFonts w:asciiTheme="minorHAnsi" w:hAnsiTheme="minorHAnsi" w:cstheme="minorHAnsi"/>
              </w:rPr>
            </w:pPr>
            <w:r w:rsidRPr="00BD1362">
              <w:rPr>
                <w:rFonts w:asciiTheme="minorHAnsi" w:hAnsiTheme="minorHAnsi" w:cstheme="minorHAnsi"/>
              </w:rPr>
              <w:t xml:space="preserve">zmiany rachunku bankowego Beneficjenta małego projektu oraz kodu SWIFT lub IBAN, </w:t>
            </w:r>
            <w:r w:rsidR="002F5B2F" w:rsidRPr="00BD1362">
              <w:rPr>
                <w:rFonts w:asciiTheme="minorHAnsi" w:hAnsiTheme="minorHAnsi" w:cstheme="minorHAnsi"/>
              </w:rPr>
              <w:br/>
            </w:r>
            <w:r w:rsidRPr="00BD1362">
              <w:rPr>
                <w:rFonts w:asciiTheme="minorHAnsi" w:hAnsiTheme="minorHAnsi" w:cstheme="minorHAnsi"/>
              </w:rPr>
              <w:t>a także zmiana nazwy i adresu banku, w którym rachunek został założony, nie wymagają podpisania aneksu do umowy</w:t>
            </w:r>
            <w:r w:rsidR="00DC5CA4" w:rsidRPr="00BD1362">
              <w:rPr>
                <w:rFonts w:asciiTheme="minorHAnsi" w:hAnsiTheme="minorHAnsi" w:cstheme="minorHAnsi"/>
              </w:rPr>
              <w:t xml:space="preserve"> zgodnie z ust. 2a</w:t>
            </w:r>
            <w:r w:rsidRPr="00BD1362">
              <w:rPr>
                <w:rFonts w:asciiTheme="minorHAnsi" w:hAnsiTheme="minorHAnsi" w:cstheme="minorHAnsi"/>
              </w:rPr>
              <w:t>. Beneficjent małego projektu zgłasza te zmiany Zarządzającemu FMP</w:t>
            </w:r>
            <w:r w:rsidR="00DC5CA4" w:rsidRPr="00BD1362">
              <w:rPr>
                <w:rFonts w:asciiTheme="minorHAnsi" w:hAnsiTheme="minorHAnsi" w:cstheme="minorHAnsi"/>
              </w:rPr>
              <w:t xml:space="preserve"> na nowym załączniku nr 1 do umowy</w:t>
            </w:r>
            <w:r w:rsidRPr="00BD1362">
              <w:rPr>
                <w:rFonts w:asciiTheme="minorHAnsi" w:hAnsiTheme="minorHAnsi" w:cstheme="minorHAnsi"/>
              </w:rPr>
              <w:t xml:space="preserve">. Jeżeli Beneficjent małego projektu nie powiadomi Zarządzającego FMP o zmianie rachunku, ponosi on wszelkie koszty powstałe </w:t>
            </w:r>
            <w:r w:rsidR="002F5B2F" w:rsidRPr="00BD1362">
              <w:rPr>
                <w:rFonts w:asciiTheme="minorHAnsi" w:hAnsiTheme="minorHAnsi" w:cstheme="minorHAnsi"/>
              </w:rPr>
              <w:br/>
            </w:r>
            <w:r w:rsidRPr="00BD1362">
              <w:rPr>
                <w:rFonts w:asciiTheme="minorHAnsi" w:hAnsiTheme="minorHAnsi" w:cstheme="minorHAnsi"/>
              </w:rPr>
              <w:t>w konsekwencji braku zgłoszenia,</w:t>
            </w:r>
          </w:p>
          <w:p w14:paraId="7D257A10" w14:textId="6ACF7646" w:rsidR="007419AE" w:rsidRPr="00BD1362" w:rsidRDefault="00585C1A" w:rsidP="00CF6100">
            <w:pPr>
              <w:pStyle w:val="Tekstpodstawowy"/>
              <w:keepNext/>
              <w:keepLines/>
              <w:numPr>
                <w:ilvl w:val="0"/>
                <w:numId w:val="39"/>
              </w:numPr>
              <w:spacing w:before="120"/>
              <w:ind w:left="457" w:hanging="284"/>
              <w:jc w:val="both"/>
              <w:rPr>
                <w:rFonts w:asciiTheme="minorHAnsi" w:hAnsiTheme="minorHAnsi" w:cstheme="minorHAnsi"/>
                <w:b/>
              </w:rPr>
            </w:pPr>
            <w:r w:rsidRPr="00BD1362">
              <w:rPr>
                <w:rFonts w:asciiTheme="minorHAnsi" w:hAnsiTheme="minorHAnsi" w:cstheme="minorHAnsi"/>
              </w:rPr>
              <w:t xml:space="preserve">Beneficjent małego projektu składa do Zarządzającego FMP wnioski o zmianę </w:t>
            </w:r>
            <w:r w:rsidR="00CF6100">
              <w:rPr>
                <w:rFonts w:asciiTheme="minorHAnsi" w:hAnsiTheme="minorHAnsi" w:cstheme="minorHAnsi"/>
              </w:rPr>
              <w:br/>
            </w:r>
            <w:r w:rsidRPr="00BD1362">
              <w:rPr>
                <w:rFonts w:asciiTheme="minorHAnsi" w:hAnsiTheme="minorHAnsi" w:cstheme="minorHAnsi"/>
              </w:rPr>
              <w:t xml:space="preserve">w terminach określonych w </w:t>
            </w:r>
            <w:r w:rsidR="009277F2" w:rsidRPr="00BD1362">
              <w:rPr>
                <w:rFonts w:asciiTheme="minorHAnsi" w:hAnsiTheme="minorHAnsi" w:cstheme="minorHAnsi"/>
              </w:rPr>
              <w:t xml:space="preserve">Wytycznych dla Wnioskodawcy / </w:t>
            </w:r>
            <w:r w:rsidRPr="00BD1362">
              <w:rPr>
                <w:rFonts w:asciiTheme="minorHAnsi" w:hAnsiTheme="minorHAnsi" w:cstheme="minorHAnsi"/>
              </w:rPr>
              <w:t xml:space="preserve">Podręczniku </w:t>
            </w:r>
            <w:r w:rsidR="00591F39" w:rsidRPr="00BD1362">
              <w:rPr>
                <w:rFonts w:asciiTheme="minorHAnsi" w:hAnsiTheme="minorHAnsi" w:cstheme="minorHAnsi"/>
              </w:rPr>
              <w:t>B</w:t>
            </w:r>
            <w:r w:rsidRPr="00BD1362">
              <w:rPr>
                <w:rFonts w:asciiTheme="minorHAnsi" w:hAnsiTheme="minorHAnsi" w:cstheme="minorHAnsi"/>
              </w:rPr>
              <w:t>eneficjenta mał</w:t>
            </w:r>
            <w:r w:rsidR="00591F39" w:rsidRPr="00BD1362">
              <w:rPr>
                <w:rFonts w:asciiTheme="minorHAnsi" w:hAnsiTheme="minorHAnsi" w:cstheme="minorHAnsi"/>
              </w:rPr>
              <w:t xml:space="preserve">ego </w:t>
            </w:r>
            <w:r w:rsidRPr="00BD1362">
              <w:rPr>
                <w:rFonts w:asciiTheme="minorHAnsi" w:hAnsiTheme="minorHAnsi" w:cstheme="minorHAnsi"/>
              </w:rPr>
              <w:t xml:space="preserve">projektów. Niedotrzymanie terminów może skutkować pozostawieniem wniosku </w:t>
            </w:r>
            <w:r w:rsidR="00701327" w:rsidRPr="00BD1362">
              <w:rPr>
                <w:rFonts w:asciiTheme="minorHAnsi" w:hAnsiTheme="minorHAnsi" w:cstheme="minorHAnsi"/>
              </w:rPr>
              <w:br/>
            </w:r>
            <w:r w:rsidRPr="00BD1362">
              <w:rPr>
                <w:rFonts w:asciiTheme="minorHAnsi" w:hAnsiTheme="minorHAnsi" w:cstheme="minorHAnsi"/>
              </w:rPr>
              <w:t>o zmianę bez rozpatrzenia.</w:t>
            </w:r>
          </w:p>
          <w:p w14:paraId="667C7DF5" w14:textId="77777777" w:rsidR="00C95F41" w:rsidRDefault="00C95F41" w:rsidP="00C95F41">
            <w:pPr>
              <w:pStyle w:val="Tekstpodstawowy"/>
              <w:keepNext/>
              <w:keepLines/>
              <w:spacing w:before="120"/>
              <w:rPr>
                <w:rFonts w:asciiTheme="minorHAnsi" w:hAnsiTheme="minorHAnsi" w:cstheme="minorHAnsi"/>
                <w:b/>
              </w:rPr>
            </w:pPr>
          </w:p>
          <w:p w14:paraId="02A0BB3F" w14:textId="77777777" w:rsidR="00864C38" w:rsidRPr="00BD1362" w:rsidRDefault="00864C38" w:rsidP="00C95F41">
            <w:pPr>
              <w:pStyle w:val="Tekstpodstawowy"/>
              <w:keepNext/>
              <w:keepLines/>
              <w:spacing w:before="120"/>
              <w:rPr>
                <w:rFonts w:asciiTheme="minorHAnsi" w:hAnsiTheme="minorHAnsi" w:cstheme="minorHAnsi"/>
                <w:b/>
              </w:rPr>
            </w:pPr>
          </w:p>
          <w:p w14:paraId="32822E5F" w14:textId="77777777" w:rsidR="00CF6100" w:rsidRDefault="00CF6100" w:rsidP="002A16D8">
            <w:pPr>
              <w:pStyle w:val="Tekstpodstawowy"/>
              <w:spacing w:before="120"/>
              <w:jc w:val="center"/>
              <w:rPr>
                <w:rFonts w:asciiTheme="minorHAnsi" w:hAnsiTheme="minorHAnsi" w:cstheme="minorHAnsi"/>
                <w:b/>
              </w:rPr>
            </w:pPr>
            <w:bookmarkStart w:id="15" w:name="_Hlk171511917"/>
          </w:p>
          <w:p w14:paraId="0B9B95D3" w14:textId="77777777" w:rsidR="00CF6100" w:rsidRDefault="00CF6100" w:rsidP="002A16D8">
            <w:pPr>
              <w:pStyle w:val="Tekstpodstawowy"/>
              <w:spacing w:before="120"/>
              <w:jc w:val="center"/>
              <w:rPr>
                <w:rFonts w:asciiTheme="minorHAnsi" w:hAnsiTheme="minorHAnsi" w:cstheme="minorHAnsi"/>
                <w:b/>
              </w:rPr>
            </w:pPr>
          </w:p>
          <w:p w14:paraId="1E3D64D9" w14:textId="4739B32D" w:rsidR="00585C1A" w:rsidRPr="00BD1362" w:rsidRDefault="001C055C" w:rsidP="002A16D8">
            <w:pPr>
              <w:pStyle w:val="Tekstpodstawowy"/>
              <w:spacing w:before="120"/>
              <w:jc w:val="center"/>
              <w:rPr>
                <w:rFonts w:asciiTheme="minorHAnsi" w:hAnsiTheme="minorHAnsi" w:cstheme="minorHAnsi"/>
                <w:b/>
              </w:rPr>
            </w:pPr>
            <w:r w:rsidRPr="00BD1362">
              <w:rPr>
                <w:rFonts w:asciiTheme="minorHAnsi" w:hAnsiTheme="minorHAnsi" w:cstheme="minorHAnsi"/>
                <w:b/>
              </w:rPr>
              <w:lastRenderedPageBreak/>
              <w:t>Art.</w:t>
            </w:r>
            <w:r w:rsidR="00585C1A" w:rsidRPr="00BD1362">
              <w:rPr>
                <w:rFonts w:asciiTheme="minorHAnsi" w:hAnsiTheme="minorHAnsi" w:cstheme="minorHAnsi"/>
                <w:b/>
              </w:rPr>
              <w:t xml:space="preserve"> 1</w:t>
            </w:r>
            <w:r w:rsidR="00DC5CA4" w:rsidRPr="00BD1362">
              <w:rPr>
                <w:rFonts w:asciiTheme="minorHAnsi" w:hAnsiTheme="minorHAnsi" w:cstheme="minorHAnsi"/>
                <w:b/>
              </w:rPr>
              <w:t>4</w:t>
            </w:r>
          </w:p>
          <w:p w14:paraId="3452AA94" w14:textId="77777777" w:rsidR="00585C1A" w:rsidRPr="00BD1362" w:rsidRDefault="00585C1A" w:rsidP="002A16D8">
            <w:pPr>
              <w:pStyle w:val="Tekstpodstawowy"/>
              <w:spacing w:before="120"/>
              <w:jc w:val="center"/>
              <w:rPr>
                <w:rFonts w:asciiTheme="minorHAnsi" w:hAnsiTheme="minorHAnsi" w:cstheme="minorHAnsi"/>
                <w:b/>
              </w:rPr>
            </w:pPr>
            <w:r w:rsidRPr="00BD1362">
              <w:rPr>
                <w:rFonts w:asciiTheme="minorHAnsi" w:hAnsiTheme="minorHAnsi" w:cstheme="minorHAnsi"/>
                <w:b/>
              </w:rPr>
              <w:t>NIENALEŻYTA REALIZACJA MAŁEGO PROJEKTU</w:t>
            </w:r>
          </w:p>
          <w:bookmarkEnd w:id="15"/>
          <w:p w14:paraId="6266D01F" w14:textId="77777777" w:rsidR="00585C1A" w:rsidRPr="00BD1362" w:rsidRDefault="00585C1A" w:rsidP="00CF6100">
            <w:pPr>
              <w:pStyle w:val="Tekstpodstawowy"/>
              <w:numPr>
                <w:ilvl w:val="3"/>
                <w:numId w:val="10"/>
              </w:numPr>
              <w:spacing w:before="120"/>
              <w:ind w:left="284" w:hanging="284"/>
              <w:jc w:val="both"/>
              <w:rPr>
                <w:rFonts w:asciiTheme="minorHAnsi" w:hAnsiTheme="minorHAnsi" w:cstheme="minorHAnsi"/>
              </w:rPr>
            </w:pPr>
            <w:r w:rsidRPr="00BD1362">
              <w:rPr>
                <w:rFonts w:asciiTheme="minorHAnsi" w:hAnsiTheme="minorHAnsi" w:cstheme="minorHAnsi"/>
              </w:rPr>
              <w:t>Beneficjent małego projektu zobowiązuje się do podjęcia wszelkich starań mających na celu osiągnięcie wartości docelowych wskaźników produktu określonych w umowie o dofinansowanie.</w:t>
            </w:r>
          </w:p>
          <w:p w14:paraId="1D4B25BB" w14:textId="531ABF9B" w:rsidR="00585C1A" w:rsidRPr="00BD1362" w:rsidRDefault="00585C1A" w:rsidP="00CF6100">
            <w:pPr>
              <w:pStyle w:val="Tekstpodstawowy"/>
              <w:numPr>
                <w:ilvl w:val="3"/>
                <w:numId w:val="10"/>
              </w:numPr>
              <w:spacing w:before="120"/>
              <w:ind w:left="284" w:hanging="284"/>
              <w:jc w:val="both"/>
              <w:rPr>
                <w:rFonts w:asciiTheme="minorHAnsi" w:hAnsiTheme="minorHAnsi" w:cstheme="minorHAnsi"/>
              </w:rPr>
            </w:pPr>
            <w:r w:rsidRPr="00BD1362">
              <w:rPr>
                <w:rFonts w:asciiTheme="minorHAnsi" w:hAnsiTheme="minorHAnsi" w:cstheme="minorHAnsi"/>
              </w:rPr>
              <w:t xml:space="preserve">W przypadku jeśli Beneficjent małego projektu nie zrealizował </w:t>
            </w:r>
            <w:r w:rsidR="00146165" w:rsidRPr="00BD1362">
              <w:rPr>
                <w:rFonts w:asciiTheme="minorHAnsi" w:hAnsiTheme="minorHAnsi" w:cstheme="minorHAnsi"/>
              </w:rPr>
              <w:t>działania</w:t>
            </w:r>
            <w:r w:rsidRPr="00BD1362">
              <w:rPr>
                <w:rFonts w:asciiTheme="minorHAnsi" w:hAnsiTheme="minorHAnsi" w:cstheme="minorHAnsi"/>
              </w:rPr>
              <w:t xml:space="preserve"> w całości lub nie zrealizował </w:t>
            </w:r>
            <w:r w:rsidR="00146165" w:rsidRPr="00BD1362">
              <w:rPr>
                <w:rFonts w:asciiTheme="minorHAnsi" w:hAnsiTheme="minorHAnsi" w:cstheme="minorHAnsi"/>
              </w:rPr>
              <w:t>działania</w:t>
            </w:r>
            <w:r w:rsidRPr="00BD1362">
              <w:rPr>
                <w:rFonts w:asciiTheme="minorHAnsi" w:hAnsiTheme="minorHAnsi" w:cstheme="minorHAnsi"/>
              </w:rPr>
              <w:t xml:space="preserve"> w zakresie lub w jakości określonych we wniosku o dofinansowanie lub nie osiągnął wszystkich określonych produktów dla </w:t>
            </w:r>
            <w:r w:rsidR="00146165" w:rsidRPr="00BD1362">
              <w:rPr>
                <w:rFonts w:asciiTheme="minorHAnsi" w:hAnsiTheme="minorHAnsi" w:cstheme="minorHAnsi"/>
              </w:rPr>
              <w:t>działania</w:t>
            </w:r>
            <w:r w:rsidRPr="00BD1362">
              <w:rPr>
                <w:rFonts w:asciiTheme="minorHAnsi" w:hAnsiTheme="minorHAnsi" w:cstheme="minorHAnsi"/>
              </w:rPr>
              <w:t xml:space="preserve">, wówczas Zarządzający FMP uznaje całość kwoty ryczałtowej określonej do tego </w:t>
            </w:r>
            <w:r w:rsidR="00146165" w:rsidRPr="00BD1362">
              <w:rPr>
                <w:rFonts w:asciiTheme="minorHAnsi" w:hAnsiTheme="minorHAnsi" w:cstheme="minorHAnsi"/>
              </w:rPr>
              <w:t xml:space="preserve">działania </w:t>
            </w:r>
            <w:r w:rsidRPr="00BD1362">
              <w:rPr>
                <w:rFonts w:asciiTheme="minorHAnsi" w:hAnsiTheme="minorHAnsi" w:cstheme="minorHAnsi"/>
              </w:rPr>
              <w:t>za niekwalifikowalną. Nie podlega ona wówczas refundacji.</w:t>
            </w:r>
          </w:p>
          <w:p w14:paraId="44358250" w14:textId="77777777" w:rsidR="00C95F41" w:rsidRPr="00BD1362" w:rsidRDefault="00C95F41" w:rsidP="00C95F41">
            <w:pPr>
              <w:pStyle w:val="Tekstpodstawowy"/>
              <w:spacing w:before="120"/>
              <w:ind w:left="284"/>
              <w:rPr>
                <w:rFonts w:asciiTheme="minorHAnsi" w:hAnsiTheme="minorHAnsi" w:cstheme="minorHAnsi"/>
              </w:rPr>
            </w:pPr>
          </w:p>
          <w:p w14:paraId="4769506E" w14:textId="6F446988" w:rsidR="00585C1A" w:rsidRPr="00BD1362" w:rsidRDefault="00701327" w:rsidP="002A16D8">
            <w:pPr>
              <w:spacing w:before="120" w:after="120"/>
              <w:jc w:val="center"/>
              <w:rPr>
                <w:rFonts w:asciiTheme="minorHAnsi" w:hAnsiTheme="minorHAnsi" w:cstheme="minorHAnsi"/>
                <w:b/>
              </w:rPr>
            </w:pPr>
            <w:bookmarkStart w:id="16" w:name="_Hlk171512007"/>
            <w:r w:rsidRPr="00BD1362">
              <w:rPr>
                <w:rFonts w:asciiTheme="minorHAnsi" w:hAnsiTheme="minorHAnsi" w:cstheme="minorHAnsi"/>
                <w:b/>
              </w:rPr>
              <w:t>A</w:t>
            </w:r>
            <w:r w:rsidR="001C055C" w:rsidRPr="00BD1362">
              <w:rPr>
                <w:rFonts w:asciiTheme="minorHAnsi" w:hAnsiTheme="minorHAnsi" w:cstheme="minorHAnsi"/>
                <w:b/>
              </w:rPr>
              <w:t>rt.</w:t>
            </w:r>
            <w:r w:rsidR="00585C1A" w:rsidRPr="00BD1362">
              <w:rPr>
                <w:rFonts w:asciiTheme="minorHAnsi" w:hAnsiTheme="minorHAnsi" w:cstheme="minorHAnsi"/>
                <w:b/>
              </w:rPr>
              <w:t xml:space="preserve"> </w:t>
            </w:r>
            <w:r w:rsidR="00926A9A" w:rsidRPr="00BD1362">
              <w:rPr>
                <w:rFonts w:asciiTheme="minorHAnsi" w:hAnsiTheme="minorHAnsi" w:cstheme="minorHAnsi"/>
                <w:b/>
              </w:rPr>
              <w:t>15</w:t>
            </w:r>
          </w:p>
          <w:p w14:paraId="2E3F6F51" w14:textId="77777777" w:rsidR="00585C1A" w:rsidRPr="00BD1362" w:rsidRDefault="00585C1A" w:rsidP="002A16D8">
            <w:pPr>
              <w:pStyle w:val="Tekstpodstawowy"/>
              <w:spacing w:before="120"/>
              <w:jc w:val="center"/>
              <w:rPr>
                <w:rFonts w:asciiTheme="minorHAnsi" w:hAnsiTheme="minorHAnsi" w:cstheme="minorHAnsi"/>
                <w:b/>
              </w:rPr>
            </w:pPr>
            <w:r w:rsidRPr="00BD1362">
              <w:rPr>
                <w:rFonts w:asciiTheme="minorHAnsi" w:hAnsiTheme="minorHAnsi" w:cstheme="minorHAnsi"/>
                <w:b/>
              </w:rPr>
              <w:t>ROZWIĄZANIE UMOWY</w:t>
            </w:r>
          </w:p>
          <w:bookmarkEnd w:id="16"/>
          <w:p w14:paraId="19B85F27" w14:textId="3953FFD9" w:rsidR="00926A9A" w:rsidRPr="00BD1362" w:rsidRDefault="0056340D" w:rsidP="00CF6100">
            <w:pPr>
              <w:pStyle w:val="Tekstpodstawowy"/>
              <w:numPr>
                <w:ilvl w:val="0"/>
                <w:numId w:val="14"/>
              </w:numPr>
              <w:spacing w:before="120"/>
              <w:ind w:left="284" w:hanging="284"/>
              <w:jc w:val="both"/>
              <w:rPr>
                <w:rFonts w:asciiTheme="minorHAnsi" w:hAnsiTheme="minorHAnsi" w:cstheme="minorHAnsi"/>
              </w:rPr>
            </w:pPr>
            <w:r w:rsidRPr="00BD1362">
              <w:rPr>
                <w:rFonts w:asciiTheme="minorHAnsi" w:hAnsiTheme="minorHAnsi" w:cstheme="minorHAnsi"/>
              </w:rPr>
              <w:t xml:space="preserve">Beneficjent małego projektu może w każdej chwili wypowiedzieć pisemnie niniejszą Umowę </w:t>
            </w:r>
            <w:r w:rsidR="00701327" w:rsidRPr="00BD1362">
              <w:rPr>
                <w:rFonts w:asciiTheme="minorHAnsi" w:hAnsiTheme="minorHAnsi" w:cstheme="minorHAnsi"/>
              </w:rPr>
              <w:br/>
            </w:r>
            <w:r w:rsidRPr="00BD1362">
              <w:rPr>
                <w:rFonts w:asciiTheme="minorHAnsi" w:hAnsiTheme="minorHAnsi" w:cstheme="minorHAnsi"/>
              </w:rPr>
              <w:t xml:space="preserve">z zachowaniem </w:t>
            </w:r>
            <w:r w:rsidR="00701327" w:rsidRPr="00BD1362">
              <w:rPr>
                <w:rFonts w:asciiTheme="minorHAnsi" w:hAnsiTheme="minorHAnsi" w:cstheme="minorHAnsi"/>
              </w:rPr>
              <w:t>jedno</w:t>
            </w:r>
            <w:r w:rsidRPr="00BD1362">
              <w:rPr>
                <w:rFonts w:asciiTheme="minorHAnsi" w:hAnsiTheme="minorHAnsi" w:cstheme="minorHAnsi"/>
              </w:rPr>
              <w:t>miesięcznego okresu wypowiedzenia. Okres wypowiedzenie w takim przypadku liczony jest od pierwszego dnia miesiąca następującego po miesiącu złożenia wypowiedzenia. W przypadku wypowiedzenia umowy Beneficjent nie jest uprawniony do otrzymania jakiegokolwiek wynagrodzenia, odszkodowania czy dofinansowania.</w:t>
            </w:r>
          </w:p>
          <w:p w14:paraId="529E4AB8" w14:textId="2E91888F" w:rsidR="00585C1A" w:rsidRPr="00BD1362" w:rsidRDefault="00585C1A" w:rsidP="00CF6100">
            <w:pPr>
              <w:pStyle w:val="Tekstpodstawowy"/>
              <w:numPr>
                <w:ilvl w:val="0"/>
                <w:numId w:val="14"/>
              </w:numPr>
              <w:spacing w:before="120"/>
              <w:ind w:left="284" w:hanging="284"/>
              <w:jc w:val="both"/>
              <w:rPr>
                <w:rFonts w:asciiTheme="minorHAnsi" w:hAnsiTheme="minorHAnsi" w:cstheme="minorHAnsi"/>
              </w:rPr>
            </w:pPr>
            <w:r w:rsidRPr="00BD1362">
              <w:rPr>
                <w:rFonts w:asciiTheme="minorHAnsi" w:hAnsiTheme="minorHAnsi" w:cstheme="minorHAnsi"/>
              </w:rPr>
              <w:t xml:space="preserve">Zarządzającemu FMP przysługuje prawo do </w:t>
            </w:r>
            <w:r w:rsidR="00926A9A" w:rsidRPr="00BD1362">
              <w:rPr>
                <w:rFonts w:asciiTheme="minorHAnsi" w:hAnsiTheme="minorHAnsi" w:cstheme="minorHAnsi"/>
              </w:rPr>
              <w:t>natychmiastowego rozwiązania umowy</w:t>
            </w:r>
            <w:r w:rsidRPr="00BD1362">
              <w:rPr>
                <w:rFonts w:asciiTheme="minorHAnsi" w:hAnsiTheme="minorHAnsi" w:cstheme="minorHAnsi"/>
              </w:rPr>
              <w:t xml:space="preserve">, </w:t>
            </w:r>
            <w:r w:rsidR="00701327" w:rsidRPr="00BD1362">
              <w:rPr>
                <w:rFonts w:asciiTheme="minorHAnsi" w:hAnsiTheme="minorHAnsi" w:cstheme="minorHAnsi"/>
              </w:rPr>
              <w:br/>
            </w:r>
            <w:r w:rsidRPr="00BD1362">
              <w:rPr>
                <w:rFonts w:asciiTheme="minorHAnsi" w:hAnsiTheme="minorHAnsi" w:cstheme="minorHAnsi"/>
              </w:rPr>
              <w:t>w przypadku</w:t>
            </w:r>
            <w:r w:rsidR="00146165" w:rsidRPr="00BD1362">
              <w:rPr>
                <w:rFonts w:asciiTheme="minorHAnsi" w:hAnsiTheme="minorHAnsi" w:cstheme="minorHAnsi"/>
              </w:rPr>
              <w:t>,</w:t>
            </w:r>
            <w:r w:rsidRPr="00BD1362">
              <w:rPr>
                <w:rFonts w:asciiTheme="minorHAnsi" w:hAnsiTheme="minorHAnsi" w:cstheme="minorHAnsi"/>
              </w:rPr>
              <w:t xml:space="preserve"> gdy Beneficjent małego projektu lub/i Partner/</w:t>
            </w:r>
            <w:proofErr w:type="spellStart"/>
            <w:r w:rsidRPr="00BD1362">
              <w:rPr>
                <w:rFonts w:asciiTheme="minorHAnsi" w:hAnsiTheme="minorHAnsi" w:cstheme="minorHAnsi"/>
              </w:rPr>
              <w:t>rzy</w:t>
            </w:r>
            <w:proofErr w:type="spellEnd"/>
            <w:r w:rsidRPr="00BD1362">
              <w:rPr>
                <w:rFonts w:asciiTheme="minorHAnsi" w:hAnsiTheme="minorHAnsi" w:cstheme="minorHAnsi"/>
              </w:rPr>
              <w:t xml:space="preserve"> małego projektu</w:t>
            </w:r>
            <w:r w:rsidRPr="00BD1362">
              <w:rPr>
                <w:rStyle w:val="Odwoanieprzypisudolnego"/>
                <w:rFonts w:asciiTheme="minorHAnsi" w:hAnsiTheme="minorHAnsi" w:cstheme="minorHAnsi"/>
              </w:rPr>
              <w:footnoteReference w:id="22"/>
            </w:r>
            <w:r w:rsidRPr="00BD1362">
              <w:rPr>
                <w:rFonts w:asciiTheme="minorHAnsi" w:hAnsiTheme="minorHAnsi" w:cstheme="minorHAnsi"/>
              </w:rPr>
              <w:t>:</w:t>
            </w:r>
          </w:p>
          <w:p w14:paraId="1DA55BF3" w14:textId="77777777" w:rsidR="00585C1A" w:rsidRPr="00BD1362" w:rsidRDefault="00585C1A" w:rsidP="00CF6100">
            <w:pPr>
              <w:pStyle w:val="Tekstpodstawowy"/>
              <w:numPr>
                <w:ilvl w:val="0"/>
                <w:numId w:val="13"/>
              </w:numPr>
              <w:spacing w:before="120"/>
              <w:ind w:left="601" w:hanging="284"/>
              <w:jc w:val="both"/>
              <w:rPr>
                <w:rFonts w:asciiTheme="minorHAnsi" w:hAnsiTheme="minorHAnsi" w:cstheme="minorHAnsi"/>
              </w:rPr>
            </w:pPr>
            <w:r w:rsidRPr="00BD1362">
              <w:rPr>
                <w:rFonts w:asciiTheme="minorHAnsi" w:hAnsiTheme="minorHAnsi" w:cstheme="minorHAnsi"/>
              </w:rPr>
              <w:t>otrzymał dofinansowanie na podstawie:</w:t>
            </w:r>
          </w:p>
          <w:p w14:paraId="6BC52A5A" w14:textId="77777777" w:rsidR="00585C1A" w:rsidRPr="00BD1362" w:rsidRDefault="00585C1A" w:rsidP="00CF6100">
            <w:pPr>
              <w:pStyle w:val="Tekstpodstawowy"/>
              <w:numPr>
                <w:ilvl w:val="0"/>
                <w:numId w:val="22"/>
              </w:numPr>
              <w:spacing w:before="120"/>
              <w:jc w:val="both"/>
              <w:rPr>
                <w:rFonts w:asciiTheme="minorHAnsi" w:hAnsiTheme="minorHAnsi" w:cstheme="minorHAnsi"/>
              </w:rPr>
            </w:pPr>
            <w:r w:rsidRPr="00BD1362">
              <w:rPr>
                <w:rFonts w:asciiTheme="minorHAnsi" w:hAnsiTheme="minorHAnsi" w:cstheme="minorHAnsi"/>
              </w:rPr>
              <w:t>nieprawdziwych lub niekompletnych oświadczeń deklaracji lub dokumentów,</w:t>
            </w:r>
          </w:p>
          <w:p w14:paraId="05F6BDED" w14:textId="77777777" w:rsidR="00585C1A" w:rsidRPr="00BD1362" w:rsidRDefault="00585C1A" w:rsidP="00CF6100">
            <w:pPr>
              <w:pStyle w:val="Tekstpodstawowy"/>
              <w:numPr>
                <w:ilvl w:val="0"/>
                <w:numId w:val="22"/>
              </w:numPr>
              <w:spacing w:before="120"/>
              <w:jc w:val="both"/>
              <w:rPr>
                <w:rFonts w:asciiTheme="minorHAnsi" w:hAnsiTheme="minorHAnsi" w:cstheme="minorHAnsi"/>
              </w:rPr>
            </w:pPr>
            <w:r w:rsidRPr="00BD1362">
              <w:rPr>
                <w:rFonts w:asciiTheme="minorHAnsi" w:hAnsiTheme="minorHAnsi" w:cstheme="minorHAnsi"/>
              </w:rPr>
              <w:t>zatajenia informacji, mimo obowiązku ich ujawnienia, w celu sprzeniewierzenia lub bezprawnego zatrzymania otrzymanego dofinansowania,</w:t>
            </w:r>
          </w:p>
          <w:p w14:paraId="65E0F10E" w14:textId="2E9CA257" w:rsidR="00585C1A" w:rsidRPr="00BD1362" w:rsidRDefault="00585C1A" w:rsidP="00CF6100">
            <w:pPr>
              <w:pStyle w:val="Tekstpodstawowy"/>
              <w:numPr>
                <w:ilvl w:val="0"/>
                <w:numId w:val="13"/>
              </w:numPr>
              <w:spacing w:before="120"/>
              <w:ind w:left="601" w:hanging="284"/>
              <w:jc w:val="both"/>
              <w:rPr>
                <w:rFonts w:asciiTheme="minorHAnsi" w:hAnsiTheme="minorHAnsi" w:cstheme="minorHAnsi"/>
              </w:rPr>
            </w:pPr>
            <w:r w:rsidRPr="00BD1362">
              <w:rPr>
                <w:rFonts w:asciiTheme="minorHAnsi" w:hAnsiTheme="minorHAnsi" w:cstheme="minorHAnsi"/>
              </w:rPr>
              <w:t xml:space="preserve">realizując umowę nie przestrzegał przepisów krajowych lub unijnych lub postanowień </w:t>
            </w:r>
            <w:r w:rsidR="00926A9A" w:rsidRPr="00BD1362">
              <w:rPr>
                <w:rFonts w:asciiTheme="minorHAnsi" w:hAnsiTheme="minorHAnsi" w:cstheme="minorHAnsi"/>
              </w:rPr>
              <w:t>wynikających z FMP,</w:t>
            </w:r>
          </w:p>
          <w:p w14:paraId="018C9CA0" w14:textId="3435C15F" w:rsidR="00585C1A" w:rsidRPr="00BD1362" w:rsidRDefault="00585C1A" w:rsidP="008151F4">
            <w:pPr>
              <w:pStyle w:val="Tekstpodstawowy"/>
              <w:numPr>
                <w:ilvl w:val="0"/>
                <w:numId w:val="13"/>
              </w:numPr>
              <w:spacing w:before="120"/>
              <w:ind w:left="601" w:hanging="284"/>
              <w:jc w:val="both"/>
              <w:rPr>
                <w:rFonts w:asciiTheme="minorHAnsi" w:hAnsiTheme="minorHAnsi" w:cstheme="minorHAnsi"/>
              </w:rPr>
            </w:pPr>
            <w:r w:rsidRPr="00BD1362">
              <w:rPr>
                <w:rFonts w:asciiTheme="minorHAnsi" w:hAnsiTheme="minorHAnsi" w:cstheme="minorHAnsi"/>
              </w:rPr>
              <w:t xml:space="preserve">wykorzystał całość lub część przyznanego dofinansowania niezgodnie z przeznaczeniem, bądź z naruszeniem prawa krajowego i unijnego, aktualnych dokumentów programowych </w:t>
            </w:r>
            <w:r w:rsidR="00926A9A" w:rsidRPr="00BD1362">
              <w:rPr>
                <w:rFonts w:asciiTheme="minorHAnsi" w:hAnsiTheme="minorHAnsi" w:cstheme="minorHAnsi"/>
              </w:rPr>
              <w:t xml:space="preserve">i FMP </w:t>
            </w:r>
            <w:r w:rsidRPr="00BD1362">
              <w:rPr>
                <w:rFonts w:asciiTheme="minorHAnsi" w:hAnsiTheme="minorHAnsi" w:cstheme="minorHAnsi"/>
              </w:rPr>
              <w:lastRenderedPageBreak/>
              <w:t>oraz zasad i wytycznych krajowych i unijnych lub niezgodnie z postanowieniami umowy lub pobrał całość lub część przyznanych środków nienależnie lub</w:t>
            </w:r>
            <w:r w:rsidR="008151F4">
              <w:rPr>
                <w:rFonts w:asciiTheme="minorHAnsi" w:hAnsiTheme="minorHAnsi" w:cstheme="minorHAnsi"/>
              </w:rPr>
              <w:t xml:space="preserve"> </w:t>
            </w:r>
            <w:r w:rsidRPr="00BD1362">
              <w:rPr>
                <w:rFonts w:asciiTheme="minorHAnsi" w:hAnsiTheme="minorHAnsi" w:cstheme="minorHAnsi"/>
              </w:rPr>
              <w:t>w nadmiernej wysokości,</w:t>
            </w:r>
          </w:p>
          <w:p w14:paraId="0CF2DC1F" w14:textId="2DE1542F" w:rsidR="00585C1A" w:rsidRPr="00BD1362" w:rsidRDefault="00585C1A" w:rsidP="008151F4">
            <w:pPr>
              <w:pStyle w:val="Tekstpodstawowy"/>
              <w:numPr>
                <w:ilvl w:val="0"/>
                <w:numId w:val="13"/>
              </w:numPr>
              <w:spacing w:before="120"/>
              <w:ind w:left="601" w:hanging="284"/>
              <w:jc w:val="both"/>
              <w:rPr>
                <w:rFonts w:asciiTheme="minorHAnsi" w:hAnsiTheme="minorHAnsi" w:cstheme="minorHAnsi"/>
              </w:rPr>
            </w:pPr>
            <w:r w:rsidRPr="00BD1362">
              <w:rPr>
                <w:rFonts w:asciiTheme="minorHAnsi" w:hAnsiTheme="minorHAnsi" w:cstheme="minorHAnsi"/>
              </w:rPr>
              <w:t>jest w stanie likwidacji lub gdy podlega zarządowi komisarycznemu lub gdy zawiesił swoją działalność lub jest przedmiotem podobnego postępowania,</w:t>
            </w:r>
          </w:p>
          <w:p w14:paraId="5BF33D2B" w14:textId="236E27DB" w:rsidR="00585C1A" w:rsidRPr="00BD1362" w:rsidRDefault="00585C1A" w:rsidP="008151F4">
            <w:pPr>
              <w:pStyle w:val="Tekstpodstawowy"/>
              <w:numPr>
                <w:ilvl w:val="0"/>
                <w:numId w:val="13"/>
              </w:numPr>
              <w:spacing w:before="120"/>
              <w:ind w:left="601" w:hanging="284"/>
              <w:jc w:val="both"/>
              <w:rPr>
                <w:rFonts w:asciiTheme="minorHAnsi" w:hAnsiTheme="minorHAnsi" w:cstheme="minorHAnsi"/>
              </w:rPr>
            </w:pPr>
            <w:r w:rsidRPr="00BD1362">
              <w:rPr>
                <w:rFonts w:asciiTheme="minorHAnsi" w:hAnsiTheme="minorHAnsi" w:cstheme="minorHAnsi"/>
              </w:rPr>
              <w:t>nie poinformował Zarządzającego FMP o takiej zmianie statusu prawnego swojego lub Partnera/ów (jeśli dotyczy), która skutkuje niespełnieniem przez niego/nich wymagań określonych w programie,</w:t>
            </w:r>
          </w:p>
          <w:p w14:paraId="1D7E8565" w14:textId="04060A64" w:rsidR="00585C1A" w:rsidRPr="00BD1362" w:rsidRDefault="00585C1A" w:rsidP="008151F4">
            <w:pPr>
              <w:pStyle w:val="Tekstpodstawowy"/>
              <w:numPr>
                <w:ilvl w:val="0"/>
                <w:numId w:val="13"/>
              </w:numPr>
              <w:spacing w:before="120"/>
              <w:ind w:left="601" w:hanging="284"/>
              <w:jc w:val="both"/>
              <w:rPr>
                <w:rFonts w:asciiTheme="minorHAnsi" w:hAnsiTheme="minorHAnsi" w:cstheme="minorHAnsi"/>
              </w:rPr>
            </w:pPr>
            <w:r w:rsidRPr="00BD1362">
              <w:rPr>
                <w:rFonts w:asciiTheme="minorHAnsi" w:hAnsiTheme="minorHAnsi" w:cstheme="minorHAnsi"/>
              </w:rPr>
              <w:t xml:space="preserve">wobec Beneficjenta małego projektu lub Partnera/ów (jeśli dotyczy) toczy się postępowanie karne w sprawie nadużyć </w:t>
            </w:r>
            <w:r w:rsidR="00701327" w:rsidRPr="00BD1362">
              <w:rPr>
                <w:rFonts w:asciiTheme="minorHAnsi" w:hAnsiTheme="minorHAnsi" w:cstheme="minorHAnsi"/>
              </w:rPr>
              <w:br/>
            </w:r>
            <w:r w:rsidRPr="00BD1362">
              <w:rPr>
                <w:rFonts w:asciiTheme="minorHAnsi" w:hAnsiTheme="minorHAnsi" w:cstheme="minorHAnsi"/>
              </w:rPr>
              <w:t>o charakterze korupcyjnym na szkodę interesów finansowych Unii Europejskiej</w:t>
            </w:r>
            <w:r w:rsidR="00146165" w:rsidRPr="00BD1362">
              <w:rPr>
                <w:rFonts w:asciiTheme="minorHAnsi" w:hAnsiTheme="minorHAnsi" w:cstheme="minorHAnsi"/>
              </w:rPr>
              <w:t>,</w:t>
            </w:r>
          </w:p>
          <w:p w14:paraId="0BEED780" w14:textId="7D9AD2F2" w:rsidR="00926A9A" w:rsidRPr="00BD1362" w:rsidRDefault="00926A9A" w:rsidP="008151F4">
            <w:pPr>
              <w:pStyle w:val="Tekstpodstawowy"/>
              <w:numPr>
                <w:ilvl w:val="0"/>
                <w:numId w:val="13"/>
              </w:numPr>
              <w:spacing w:before="120"/>
              <w:ind w:left="601" w:hanging="284"/>
              <w:jc w:val="both"/>
              <w:rPr>
                <w:rFonts w:asciiTheme="minorHAnsi" w:hAnsiTheme="minorHAnsi" w:cstheme="minorHAnsi"/>
              </w:rPr>
            </w:pPr>
            <w:r w:rsidRPr="00BD1362">
              <w:rPr>
                <w:rFonts w:asciiTheme="minorHAnsi" w:hAnsiTheme="minorHAnsi" w:cstheme="minorHAnsi"/>
              </w:rPr>
              <w:t>Beneficjent wykorzystał w całości bądź w części przekazane środki niezgodnie z umową,</w:t>
            </w:r>
          </w:p>
          <w:p w14:paraId="11C3D654" w14:textId="77777777" w:rsidR="00926A9A" w:rsidRPr="00BD1362" w:rsidRDefault="00926A9A" w:rsidP="008151F4">
            <w:pPr>
              <w:pStyle w:val="Tekstpodstawowy"/>
              <w:numPr>
                <w:ilvl w:val="0"/>
                <w:numId w:val="13"/>
              </w:numPr>
              <w:spacing w:before="120"/>
              <w:ind w:left="601" w:hanging="284"/>
              <w:jc w:val="both"/>
              <w:rPr>
                <w:rFonts w:asciiTheme="minorHAnsi" w:hAnsiTheme="minorHAnsi" w:cstheme="minorHAnsi"/>
              </w:rPr>
            </w:pPr>
            <w:r w:rsidRPr="00BD1362">
              <w:rPr>
                <w:rFonts w:asciiTheme="minorHAnsi" w:hAnsiTheme="minorHAnsi" w:cstheme="minorHAnsi"/>
              </w:rPr>
              <w:t>Beneficjent złożył podrobione, przerobione lub stwierdzające nieprawdę dokumenty w celu uzyskania wsparcia finansowego w ramach niniejszej umowy,</w:t>
            </w:r>
          </w:p>
          <w:p w14:paraId="1AE66003" w14:textId="64F0F8D7" w:rsidR="00926A9A" w:rsidRPr="00BD1362" w:rsidRDefault="00926A9A" w:rsidP="008151F4">
            <w:pPr>
              <w:pStyle w:val="Tekstpodstawowy"/>
              <w:numPr>
                <w:ilvl w:val="0"/>
                <w:numId w:val="13"/>
              </w:numPr>
              <w:spacing w:before="120"/>
              <w:ind w:left="601" w:hanging="284"/>
              <w:jc w:val="both"/>
              <w:rPr>
                <w:rFonts w:asciiTheme="minorHAnsi" w:hAnsiTheme="minorHAnsi" w:cstheme="minorHAnsi"/>
              </w:rPr>
            </w:pPr>
            <w:r w:rsidRPr="00BD1362">
              <w:rPr>
                <w:rFonts w:asciiTheme="minorHAnsi" w:hAnsiTheme="minorHAnsi" w:cstheme="minorHAnsi"/>
              </w:rPr>
              <w:t xml:space="preserve">Beneficjent ze swojej winy nie rozpoczął realizacji projektu w ciągu 3 miesięcy od ustalonej we </w:t>
            </w:r>
            <w:proofErr w:type="spellStart"/>
            <w:r w:rsidRPr="00BD1362">
              <w:rPr>
                <w:rFonts w:asciiTheme="minorHAnsi" w:hAnsiTheme="minorHAnsi" w:cstheme="minorHAnsi"/>
              </w:rPr>
              <w:t>WoD</w:t>
            </w:r>
            <w:proofErr w:type="spellEnd"/>
            <w:r w:rsidRPr="00BD1362">
              <w:rPr>
                <w:rFonts w:asciiTheme="minorHAnsi" w:hAnsiTheme="minorHAnsi" w:cstheme="minorHAnsi"/>
              </w:rPr>
              <w:t xml:space="preserve"> początkowej daty okresu realizacji projektu, zaprzestał realizacji projektu lub realizuje go w sposób niezgodny z niniejszą umową</w:t>
            </w:r>
          </w:p>
          <w:p w14:paraId="19D04750" w14:textId="76C94BCE" w:rsidR="00585C1A" w:rsidRPr="00BD1362" w:rsidRDefault="00585C1A" w:rsidP="008151F4">
            <w:pPr>
              <w:pStyle w:val="Tekstpodstawowy"/>
              <w:numPr>
                <w:ilvl w:val="0"/>
                <w:numId w:val="14"/>
              </w:numPr>
              <w:spacing w:before="120"/>
              <w:ind w:left="315" w:hanging="294"/>
              <w:jc w:val="both"/>
              <w:rPr>
                <w:rFonts w:asciiTheme="minorHAnsi" w:hAnsiTheme="minorHAnsi" w:cstheme="minorHAnsi"/>
              </w:rPr>
            </w:pPr>
            <w:r w:rsidRPr="00BD1362">
              <w:rPr>
                <w:rFonts w:asciiTheme="minorHAnsi" w:hAnsiTheme="minorHAnsi" w:cstheme="minorHAnsi"/>
              </w:rPr>
              <w:t xml:space="preserve">W przypadku rozwiązania umowy z powodów, </w:t>
            </w:r>
            <w:r w:rsidR="00701327" w:rsidRPr="00BD1362">
              <w:rPr>
                <w:rFonts w:asciiTheme="minorHAnsi" w:hAnsiTheme="minorHAnsi" w:cstheme="minorHAnsi"/>
              </w:rPr>
              <w:br/>
            </w:r>
            <w:r w:rsidRPr="00BD1362">
              <w:rPr>
                <w:rFonts w:asciiTheme="minorHAnsi" w:hAnsiTheme="minorHAnsi" w:cstheme="minorHAnsi"/>
              </w:rPr>
              <w:t xml:space="preserve">o których mowa w </w:t>
            </w:r>
            <w:r w:rsidR="00146165" w:rsidRPr="00BD1362">
              <w:rPr>
                <w:rFonts w:asciiTheme="minorHAnsi" w:hAnsiTheme="minorHAnsi" w:cstheme="minorHAnsi"/>
              </w:rPr>
              <w:t>Art.</w:t>
            </w:r>
            <w:r w:rsidR="00926A9A" w:rsidRPr="00BD1362">
              <w:rPr>
                <w:rFonts w:asciiTheme="minorHAnsi" w:hAnsiTheme="minorHAnsi" w:cstheme="minorHAnsi"/>
              </w:rPr>
              <w:t>15</w:t>
            </w:r>
            <w:r w:rsidRPr="00BD1362">
              <w:rPr>
                <w:rFonts w:asciiTheme="minorHAnsi" w:hAnsiTheme="minorHAnsi" w:cstheme="minorHAnsi"/>
              </w:rPr>
              <w:t xml:space="preserve"> ust. </w:t>
            </w:r>
            <w:r w:rsidR="00926A9A" w:rsidRPr="00BD1362">
              <w:rPr>
                <w:rFonts w:asciiTheme="minorHAnsi" w:hAnsiTheme="minorHAnsi" w:cstheme="minorHAnsi"/>
              </w:rPr>
              <w:t>2</w:t>
            </w:r>
            <w:r w:rsidRPr="00BD1362">
              <w:rPr>
                <w:rFonts w:asciiTheme="minorHAnsi" w:hAnsiTheme="minorHAnsi" w:cstheme="minorHAnsi"/>
              </w:rPr>
              <w:t xml:space="preserve">,  Beneficjent małego projektu zwraca wypłacone dofinansowanie zgodnie z </w:t>
            </w:r>
            <w:r w:rsidR="00146165" w:rsidRPr="00BD1362">
              <w:rPr>
                <w:rFonts w:asciiTheme="minorHAnsi" w:hAnsiTheme="minorHAnsi" w:cstheme="minorHAnsi"/>
              </w:rPr>
              <w:t>Art.</w:t>
            </w:r>
            <w:r w:rsidRPr="00BD1362">
              <w:rPr>
                <w:rFonts w:asciiTheme="minorHAnsi" w:hAnsiTheme="minorHAnsi" w:cstheme="minorHAnsi"/>
              </w:rPr>
              <w:t xml:space="preserve"> 1</w:t>
            </w:r>
            <w:r w:rsidR="00926A9A" w:rsidRPr="00BD1362">
              <w:rPr>
                <w:rFonts w:asciiTheme="minorHAnsi" w:hAnsiTheme="minorHAnsi" w:cstheme="minorHAnsi"/>
              </w:rPr>
              <w:t>0</w:t>
            </w:r>
            <w:r w:rsidRPr="00BD1362">
              <w:rPr>
                <w:rFonts w:asciiTheme="minorHAnsi" w:hAnsiTheme="minorHAnsi" w:cstheme="minorHAnsi"/>
              </w:rPr>
              <w:t xml:space="preserve"> umowy. Równocześnie Beneficjent małego projektu jest zobowiązany rozwiązać umowę partnerską z Partnerem/</w:t>
            </w:r>
            <w:proofErr w:type="spellStart"/>
            <w:r w:rsidRPr="00BD1362">
              <w:rPr>
                <w:rFonts w:asciiTheme="minorHAnsi" w:hAnsiTheme="minorHAnsi" w:cstheme="minorHAnsi"/>
              </w:rPr>
              <w:t>ami</w:t>
            </w:r>
            <w:proofErr w:type="spellEnd"/>
            <w:r w:rsidRPr="00BD1362">
              <w:rPr>
                <w:rFonts w:asciiTheme="minorHAnsi" w:hAnsiTheme="minorHAnsi" w:cstheme="minorHAnsi"/>
              </w:rPr>
              <w:t xml:space="preserve"> małego projektu i odzyskać od niego/nich wypłacone środki.</w:t>
            </w:r>
            <w:r w:rsidRPr="00BD1362">
              <w:rPr>
                <w:rStyle w:val="Odwoanieprzypisudolnego"/>
                <w:rFonts w:asciiTheme="minorHAnsi" w:hAnsiTheme="minorHAnsi" w:cstheme="minorHAnsi"/>
              </w:rPr>
              <w:footnoteReference w:id="23"/>
            </w:r>
            <w:r w:rsidRPr="00BD1362">
              <w:rPr>
                <w:rFonts w:asciiTheme="minorHAnsi" w:hAnsiTheme="minorHAnsi" w:cstheme="minorHAnsi"/>
              </w:rPr>
              <w:t xml:space="preserve"> </w:t>
            </w:r>
          </w:p>
          <w:p w14:paraId="7DFD964D" w14:textId="1A842A32" w:rsidR="00926A9A" w:rsidRPr="00BD1362" w:rsidRDefault="00926A9A" w:rsidP="008151F4">
            <w:pPr>
              <w:pStyle w:val="Tekstpodstawowy"/>
              <w:numPr>
                <w:ilvl w:val="0"/>
                <w:numId w:val="14"/>
              </w:numPr>
              <w:spacing w:before="120"/>
              <w:ind w:left="315" w:hanging="294"/>
              <w:jc w:val="both"/>
              <w:rPr>
                <w:rFonts w:asciiTheme="minorHAnsi" w:hAnsiTheme="minorHAnsi" w:cstheme="minorHAnsi"/>
              </w:rPr>
            </w:pPr>
            <w:r w:rsidRPr="00BD1362">
              <w:rPr>
                <w:rFonts w:asciiTheme="minorHAnsi" w:hAnsiTheme="minorHAnsi" w:cstheme="minorHAnsi"/>
              </w:rPr>
              <w:t>Zarządzający FMP może rozwiązać niniejszą umowę z zachowaniem jednomiesięcznego okresu wypowiedzenia</w:t>
            </w:r>
            <w:r w:rsidR="00DD7982" w:rsidRPr="00BD1362">
              <w:rPr>
                <w:rFonts w:asciiTheme="minorHAnsi" w:hAnsiTheme="minorHAnsi" w:cstheme="minorHAnsi"/>
              </w:rPr>
              <w:t xml:space="preserve"> (okres wypowiedzenie w takim przypadku liczony jest od pierwszego dnia miesiąca następującego po miesiącu złożenia wypowiedzenia)</w:t>
            </w:r>
            <w:r w:rsidRPr="00BD1362">
              <w:rPr>
                <w:rFonts w:asciiTheme="minorHAnsi" w:hAnsiTheme="minorHAnsi" w:cstheme="minorHAnsi"/>
              </w:rPr>
              <w:t>, w przypadku gdy:</w:t>
            </w:r>
          </w:p>
          <w:p w14:paraId="6E4E0CAD" w14:textId="53FBC683" w:rsidR="00023AFE" w:rsidRPr="00BD1362" w:rsidRDefault="00023AFE" w:rsidP="008151F4">
            <w:pPr>
              <w:pStyle w:val="Tekstpodstawowy"/>
              <w:numPr>
                <w:ilvl w:val="1"/>
                <w:numId w:val="40"/>
              </w:numPr>
              <w:spacing w:before="120"/>
              <w:ind w:left="599" w:hanging="284"/>
              <w:jc w:val="both"/>
              <w:rPr>
                <w:rFonts w:asciiTheme="minorHAnsi" w:hAnsiTheme="minorHAnsi" w:cstheme="minorHAnsi"/>
              </w:rPr>
            </w:pPr>
            <w:r w:rsidRPr="00BD1362">
              <w:rPr>
                <w:rFonts w:asciiTheme="minorHAnsi" w:hAnsiTheme="minorHAnsi" w:cstheme="minorHAnsi"/>
              </w:rPr>
              <w:t xml:space="preserve">Beneficjent nie osiągnie zamierzonych </w:t>
            </w:r>
            <w:r w:rsidR="00701327" w:rsidRPr="00BD1362">
              <w:rPr>
                <w:rFonts w:asciiTheme="minorHAnsi" w:hAnsiTheme="minorHAnsi" w:cstheme="minorHAnsi"/>
              </w:rPr>
              <w:br/>
            </w:r>
            <w:r w:rsidRPr="00BD1362">
              <w:rPr>
                <w:rFonts w:asciiTheme="minorHAnsi" w:hAnsiTheme="minorHAnsi" w:cstheme="minorHAnsi"/>
              </w:rPr>
              <w:t>w projekcie wskaźników z przyczyn przez siebie zawinionych;</w:t>
            </w:r>
          </w:p>
          <w:p w14:paraId="43493066" w14:textId="567CD32F" w:rsidR="00023AFE" w:rsidRPr="00BD1362" w:rsidRDefault="00023AFE" w:rsidP="009C1EA1">
            <w:pPr>
              <w:pStyle w:val="Tekstpodstawowy"/>
              <w:numPr>
                <w:ilvl w:val="1"/>
                <w:numId w:val="40"/>
              </w:numPr>
              <w:spacing w:before="120"/>
              <w:ind w:left="599" w:hanging="284"/>
              <w:rPr>
                <w:rFonts w:asciiTheme="minorHAnsi" w:hAnsiTheme="minorHAnsi" w:cstheme="minorHAnsi"/>
              </w:rPr>
            </w:pPr>
            <w:r w:rsidRPr="00BD1362">
              <w:rPr>
                <w:rFonts w:asciiTheme="minorHAnsi" w:hAnsiTheme="minorHAnsi" w:cstheme="minorHAnsi"/>
              </w:rPr>
              <w:lastRenderedPageBreak/>
              <w:t xml:space="preserve">Beneficjent odmówi poddania się kontroli, </w:t>
            </w:r>
            <w:r w:rsidR="00701327" w:rsidRPr="00BD1362">
              <w:rPr>
                <w:rFonts w:asciiTheme="minorHAnsi" w:hAnsiTheme="minorHAnsi" w:cstheme="minorHAnsi"/>
              </w:rPr>
              <w:br/>
            </w:r>
            <w:r w:rsidRPr="00BD1362">
              <w:rPr>
                <w:rFonts w:asciiTheme="minorHAnsi" w:hAnsiTheme="minorHAnsi" w:cstheme="minorHAnsi"/>
              </w:rPr>
              <w:t xml:space="preserve">o której mowa w </w:t>
            </w:r>
            <w:r w:rsidR="00701327" w:rsidRPr="00BD1362">
              <w:rPr>
                <w:rFonts w:asciiTheme="minorHAnsi" w:hAnsiTheme="minorHAnsi" w:cstheme="minorHAnsi"/>
              </w:rPr>
              <w:t xml:space="preserve">Art. </w:t>
            </w:r>
            <w:r w:rsidRPr="00BD1362">
              <w:rPr>
                <w:rFonts w:asciiTheme="minorHAnsi" w:hAnsiTheme="minorHAnsi" w:cstheme="minorHAnsi"/>
              </w:rPr>
              <w:t>12;</w:t>
            </w:r>
          </w:p>
          <w:p w14:paraId="69D29417" w14:textId="3BFEB6D4" w:rsidR="00023AFE" w:rsidRPr="00BD1362" w:rsidRDefault="00023AFE" w:rsidP="008151F4">
            <w:pPr>
              <w:pStyle w:val="Tekstpodstawowy"/>
              <w:numPr>
                <w:ilvl w:val="1"/>
                <w:numId w:val="40"/>
              </w:numPr>
              <w:spacing w:before="120"/>
              <w:ind w:left="599" w:hanging="284"/>
              <w:jc w:val="both"/>
              <w:rPr>
                <w:rFonts w:asciiTheme="minorHAnsi" w:hAnsiTheme="minorHAnsi" w:cstheme="minorHAnsi"/>
              </w:rPr>
            </w:pPr>
            <w:r w:rsidRPr="00BD1362">
              <w:rPr>
                <w:rFonts w:asciiTheme="minorHAnsi" w:hAnsiTheme="minorHAnsi" w:cstheme="minorHAnsi"/>
              </w:rPr>
              <w:t>Beneficjent w ustalonym przez Zarządzającego FMP terminie nie doprowadzi do usunięcia stwierdzonych nieprawidłowości;</w:t>
            </w:r>
          </w:p>
          <w:p w14:paraId="4E882ACB" w14:textId="55A38023" w:rsidR="00023AFE" w:rsidRPr="00BD1362" w:rsidRDefault="00023AFE" w:rsidP="008151F4">
            <w:pPr>
              <w:pStyle w:val="Tekstpodstawowy"/>
              <w:numPr>
                <w:ilvl w:val="1"/>
                <w:numId w:val="40"/>
              </w:numPr>
              <w:spacing w:before="120"/>
              <w:ind w:left="599" w:hanging="284"/>
              <w:jc w:val="both"/>
              <w:rPr>
                <w:rFonts w:asciiTheme="minorHAnsi" w:hAnsiTheme="minorHAnsi" w:cstheme="minorHAnsi"/>
              </w:rPr>
            </w:pPr>
            <w:r w:rsidRPr="00BD1362">
              <w:rPr>
                <w:rFonts w:asciiTheme="minorHAnsi" w:hAnsiTheme="minorHAnsi" w:cstheme="minorHAnsi"/>
              </w:rPr>
              <w:t>Beneficjent nie przedkłada zgodnie z umową raport</w:t>
            </w:r>
            <w:r w:rsidR="00DD7982" w:rsidRPr="00BD1362">
              <w:rPr>
                <w:rFonts w:asciiTheme="minorHAnsi" w:hAnsiTheme="minorHAnsi" w:cstheme="minorHAnsi"/>
              </w:rPr>
              <w:t>u</w:t>
            </w:r>
            <w:r w:rsidRPr="00BD1362">
              <w:rPr>
                <w:rFonts w:asciiTheme="minorHAnsi" w:hAnsiTheme="minorHAnsi" w:cstheme="minorHAnsi"/>
              </w:rPr>
              <w:t xml:space="preserve"> z realizacji w terminie wyznaczonym przez Zarządzającego FMP, o którym mowa </w:t>
            </w:r>
            <w:r w:rsidR="00701327" w:rsidRPr="00BD1362">
              <w:rPr>
                <w:rFonts w:asciiTheme="minorHAnsi" w:hAnsiTheme="minorHAnsi" w:cstheme="minorHAnsi"/>
              </w:rPr>
              <w:br/>
            </w:r>
            <w:r w:rsidRPr="00BD1362">
              <w:rPr>
                <w:rFonts w:asciiTheme="minorHAnsi" w:hAnsiTheme="minorHAnsi" w:cstheme="minorHAnsi"/>
              </w:rPr>
              <w:t xml:space="preserve">w </w:t>
            </w:r>
            <w:r w:rsidR="00DD7982" w:rsidRPr="00BD1362">
              <w:rPr>
                <w:rFonts w:asciiTheme="minorHAnsi" w:hAnsiTheme="minorHAnsi" w:cstheme="minorHAnsi"/>
              </w:rPr>
              <w:t xml:space="preserve">Art. </w:t>
            </w:r>
            <w:r w:rsidRPr="00BD1362">
              <w:rPr>
                <w:rFonts w:asciiTheme="minorHAnsi" w:hAnsiTheme="minorHAnsi" w:cstheme="minorHAnsi"/>
              </w:rPr>
              <w:t>7;</w:t>
            </w:r>
          </w:p>
          <w:p w14:paraId="01286A1E" w14:textId="2EF10D8A" w:rsidR="00926A9A" w:rsidRPr="00BD1362" w:rsidRDefault="00023AFE" w:rsidP="008151F4">
            <w:pPr>
              <w:pStyle w:val="Tekstpodstawowy"/>
              <w:numPr>
                <w:ilvl w:val="1"/>
                <w:numId w:val="40"/>
              </w:numPr>
              <w:spacing w:before="120"/>
              <w:ind w:left="599" w:hanging="284"/>
              <w:jc w:val="both"/>
              <w:rPr>
                <w:rFonts w:asciiTheme="minorHAnsi" w:hAnsiTheme="minorHAnsi" w:cstheme="minorHAnsi"/>
              </w:rPr>
            </w:pPr>
            <w:r w:rsidRPr="00BD1362">
              <w:rPr>
                <w:rFonts w:asciiTheme="minorHAnsi" w:hAnsiTheme="minorHAnsi" w:cstheme="minorHAnsi"/>
              </w:rPr>
              <w:t>Beneficjent nie przedkłada uzupełnienia raportu z realizacji w terminach i zakresie wyznaczonym przez Zarządzającego FMP;</w:t>
            </w:r>
          </w:p>
          <w:p w14:paraId="664C96CF" w14:textId="01CAD419" w:rsidR="00585C1A" w:rsidRPr="00BD1362" w:rsidRDefault="00585C1A" w:rsidP="008151F4">
            <w:pPr>
              <w:pStyle w:val="Tekstpodstawowy"/>
              <w:numPr>
                <w:ilvl w:val="0"/>
                <w:numId w:val="14"/>
              </w:numPr>
              <w:spacing w:before="120"/>
              <w:ind w:left="315" w:hanging="284"/>
              <w:jc w:val="both"/>
              <w:rPr>
                <w:rFonts w:asciiTheme="minorHAnsi" w:hAnsiTheme="minorHAnsi" w:cstheme="minorHAnsi"/>
              </w:rPr>
            </w:pPr>
            <w:r w:rsidRPr="00BD1362">
              <w:rPr>
                <w:rFonts w:asciiTheme="minorHAnsi" w:hAnsiTheme="minorHAnsi" w:cstheme="minorHAnsi"/>
              </w:rPr>
              <w:t>W przypadku</w:t>
            </w:r>
            <w:r w:rsidR="00DD7982" w:rsidRPr="00BD1362">
              <w:rPr>
                <w:rFonts w:asciiTheme="minorHAnsi" w:hAnsiTheme="minorHAnsi" w:cstheme="minorHAnsi"/>
              </w:rPr>
              <w:t>,</w:t>
            </w:r>
            <w:r w:rsidRPr="00BD1362">
              <w:rPr>
                <w:rFonts w:asciiTheme="minorHAnsi" w:hAnsiTheme="minorHAnsi" w:cstheme="minorHAnsi"/>
              </w:rPr>
              <w:t xml:space="preserve"> gdy Komisja Europejska nie udostępni środków unijnych dla programu </w:t>
            </w:r>
            <w:r w:rsidR="008151F4">
              <w:rPr>
                <w:rFonts w:asciiTheme="minorHAnsi" w:hAnsiTheme="minorHAnsi" w:cstheme="minorHAnsi"/>
              </w:rPr>
              <w:br/>
            </w:r>
            <w:r w:rsidRPr="00BD1362">
              <w:rPr>
                <w:rFonts w:asciiTheme="minorHAnsi" w:hAnsiTheme="minorHAnsi" w:cstheme="minorHAnsi"/>
              </w:rPr>
              <w:t>z przyczyn niezależnych od Zarządzającego FMP, Zarządzający FMP zastrzega sobie prawo do rozwiązania umowy o dofinansowanie. W takim przypadku Beneficjentowi małego projektu nie przysługują roszczenia wobec Zarządzającego FMP z żadnego tytułu.</w:t>
            </w:r>
          </w:p>
          <w:p w14:paraId="449771DA" w14:textId="1016B7BE" w:rsidR="0056340D" w:rsidRPr="00BD1362" w:rsidRDefault="0056340D" w:rsidP="008151F4">
            <w:pPr>
              <w:pStyle w:val="Tekstpodstawowy"/>
              <w:numPr>
                <w:ilvl w:val="0"/>
                <w:numId w:val="14"/>
              </w:numPr>
              <w:spacing w:before="120"/>
              <w:ind w:left="315" w:hanging="284"/>
              <w:jc w:val="both"/>
              <w:rPr>
                <w:rFonts w:asciiTheme="minorHAnsi" w:hAnsiTheme="minorHAnsi" w:cstheme="minorHAnsi"/>
              </w:rPr>
            </w:pPr>
            <w:r w:rsidRPr="00BD1362">
              <w:rPr>
                <w:rFonts w:asciiTheme="minorHAnsi" w:hAnsiTheme="minorHAnsi" w:cstheme="minorHAnsi"/>
              </w:rPr>
              <w:t>O ile umowa nie zostanie wypowiedziana przez Beneficjenta dofinansowania lub od umowy nie odstąpi Zarządzający FMP, umowa i jej aneksy wygasają po upływie 5 lat od dnia 31 grudnia roku, w którym dokonano ostatniej płatności.</w:t>
            </w:r>
          </w:p>
          <w:p w14:paraId="70C424FF" w14:textId="77777777" w:rsidR="00585C1A" w:rsidRPr="00BD1362" w:rsidRDefault="00585C1A" w:rsidP="00B53B6B">
            <w:pPr>
              <w:autoSpaceDE w:val="0"/>
              <w:autoSpaceDN w:val="0"/>
              <w:adjustRightInd w:val="0"/>
              <w:spacing w:before="120" w:after="120"/>
              <w:ind w:left="284"/>
              <w:rPr>
                <w:rFonts w:asciiTheme="minorHAnsi" w:hAnsiTheme="minorHAnsi" w:cstheme="minorHAnsi"/>
              </w:rPr>
            </w:pPr>
          </w:p>
          <w:p w14:paraId="1B498D71" w14:textId="77777777" w:rsidR="000644F9" w:rsidRDefault="000644F9" w:rsidP="004B10EB">
            <w:pPr>
              <w:pStyle w:val="Akapitzlist12"/>
              <w:spacing w:before="120" w:after="120"/>
              <w:ind w:left="23" w:hanging="23"/>
              <w:contextualSpacing w:val="0"/>
              <w:rPr>
                <w:rFonts w:asciiTheme="minorHAnsi" w:hAnsiTheme="minorHAnsi" w:cstheme="minorHAnsi"/>
              </w:rPr>
            </w:pPr>
          </w:p>
          <w:p w14:paraId="2FCC4C0A" w14:textId="02FC11F5" w:rsidR="00585C1A" w:rsidRPr="00BD1362" w:rsidRDefault="001C055C" w:rsidP="004B10EB">
            <w:pPr>
              <w:pStyle w:val="Akapitzlist12"/>
              <w:spacing w:before="120" w:after="120"/>
              <w:ind w:left="23" w:hanging="23"/>
              <w:contextualSpacing w:val="0"/>
              <w:rPr>
                <w:rFonts w:asciiTheme="minorHAnsi" w:hAnsiTheme="minorHAnsi" w:cstheme="minorHAnsi"/>
                <w:lang w:eastAsia="pl-PL"/>
              </w:rPr>
            </w:pPr>
            <w:r w:rsidRPr="00BD1362">
              <w:rPr>
                <w:rFonts w:asciiTheme="minorHAnsi" w:hAnsiTheme="minorHAnsi" w:cstheme="minorHAnsi"/>
              </w:rPr>
              <w:t>Art.</w:t>
            </w:r>
            <w:r w:rsidR="00585C1A" w:rsidRPr="00BD1362">
              <w:rPr>
                <w:rFonts w:asciiTheme="minorHAnsi" w:hAnsiTheme="minorHAnsi" w:cstheme="minorHAnsi"/>
                <w:lang w:eastAsia="pl-PL"/>
              </w:rPr>
              <w:t xml:space="preserve"> </w:t>
            </w:r>
            <w:r w:rsidR="008F2F97" w:rsidRPr="00BD1362">
              <w:rPr>
                <w:rFonts w:asciiTheme="minorHAnsi" w:hAnsiTheme="minorHAnsi" w:cstheme="minorHAnsi"/>
                <w:lang w:eastAsia="pl-PL"/>
              </w:rPr>
              <w:t>16</w:t>
            </w:r>
          </w:p>
          <w:p w14:paraId="0D3556FE" w14:textId="69109EC1" w:rsidR="00BA02C7" w:rsidRPr="00BD1362" w:rsidRDefault="00BA02C7" w:rsidP="000644F9">
            <w:pPr>
              <w:pStyle w:val="Tekstpodstawowy"/>
              <w:spacing w:before="120"/>
              <w:ind w:left="352"/>
              <w:jc w:val="both"/>
              <w:rPr>
                <w:rFonts w:asciiTheme="minorHAnsi" w:hAnsiTheme="minorHAnsi" w:cstheme="minorHAnsi"/>
              </w:rPr>
            </w:pPr>
            <w:r w:rsidRPr="00BD1362">
              <w:rPr>
                <w:rFonts w:asciiTheme="minorHAnsi" w:hAnsiTheme="minorHAnsi" w:cstheme="minorHAnsi"/>
                <w:b/>
              </w:rPr>
              <w:t>SYSTEM MONITORUJĄCY FMP</w:t>
            </w:r>
          </w:p>
          <w:p w14:paraId="476CBDBE" w14:textId="7AFB3596" w:rsidR="00BA02C7" w:rsidRPr="008151F4" w:rsidRDefault="00BA02C7" w:rsidP="000644F9">
            <w:pPr>
              <w:pStyle w:val="Tekstpodstawowy"/>
              <w:numPr>
                <w:ilvl w:val="0"/>
                <w:numId w:val="18"/>
              </w:numPr>
              <w:spacing w:before="120"/>
              <w:ind w:left="352" w:hanging="352"/>
              <w:jc w:val="both"/>
              <w:rPr>
                <w:rFonts w:asciiTheme="minorHAnsi" w:hAnsiTheme="minorHAnsi" w:cstheme="minorHAnsi"/>
                <w:bCs/>
              </w:rPr>
            </w:pPr>
            <w:r w:rsidRPr="008151F4">
              <w:rPr>
                <w:rFonts w:asciiTheme="minorHAnsi" w:hAnsiTheme="minorHAnsi" w:cstheme="minorHAnsi"/>
                <w:bCs/>
              </w:rPr>
              <w:t xml:space="preserve">System do składania wniosków o dofinansowania oraz raportów </w:t>
            </w:r>
            <w:r w:rsidR="00DD7982" w:rsidRPr="008151F4">
              <w:rPr>
                <w:rFonts w:asciiTheme="minorHAnsi" w:hAnsiTheme="minorHAnsi" w:cstheme="minorHAnsi"/>
                <w:bCs/>
              </w:rPr>
              <w:t xml:space="preserve">tzw. system monitorowania FMP </w:t>
            </w:r>
            <w:r w:rsidRPr="008151F4">
              <w:rPr>
                <w:rFonts w:asciiTheme="minorHAnsi" w:hAnsiTheme="minorHAnsi" w:cstheme="minorHAnsi"/>
                <w:bCs/>
              </w:rPr>
              <w:t xml:space="preserve">jest pod adresem </w:t>
            </w:r>
            <w:hyperlink r:id="rId11" w:history="1">
              <w:r w:rsidR="008151F4" w:rsidRPr="001B671B">
                <w:rPr>
                  <w:rStyle w:val="Hipercze"/>
                  <w:rFonts w:asciiTheme="minorHAnsi" w:hAnsiTheme="minorHAnsi" w:cstheme="minorHAnsi"/>
                  <w:bCs/>
                  <w:lang w:val="cs-CZ"/>
                </w:rPr>
                <w:t>http://fmp.cz-pl.eu/</w:t>
              </w:r>
            </w:hyperlink>
            <w:r w:rsidR="0014559F" w:rsidRPr="008151F4">
              <w:rPr>
                <w:rStyle w:val="Hipercze"/>
                <w:rFonts w:asciiTheme="minorHAnsi" w:hAnsiTheme="minorHAnsi" w:cstheme="minorHAnsi"/>
                <w:bCs/>
                <w:color w:val="auto"/>
              </w:rPr>
              <w:t>.</w:t>
            </w:r>
          </w:p>
          <w:p w14:paraId="1E4E88CE" w14:textId="33930754" w:rsidR="00585C1A" w:rsidRPr="00BD1362" w:rsidRDefault="00585C1A" w:rsidP="000644F9">
            <w:pPr>
              <w:pStyle w:val="Tekstpodstawowy"/>
              <w:numPr>
                <w:ilvl w:val="0"/>
                <w:numId w:val="18"/>
              </w:numPr>
              <w:spacing w:before="120"/>
              <w:ind w:left="352" w:hanging="352"/>
              <w:jc w:val="both"/>
              <w:rPr>
                <w:rFonts w:asciiTheme="minorHAnsi" w:hAnsiTheme="minorHAnsi" w:cstheme="minorHAnsi"/>
              </w:rPr>
            </w:pPr>
            <w:r w:rsidRPr="00BD1362">
              <w:rPr>
                <w:rFonts w:asciiTheme="minorHAnsi" w:hAnsiTheme="minorHAnsi" w:cstheme="minorHAnsi"/>
              </w:rPr>
              <w:t xml:space="preserve">Beneficjent małego projektu rozlicza realizowany mały projekt, korzystając co do zasady z </w:t>
            </w:r>
            <w:r w:rsidR="00BA02C7" w:rsidRPr="00BD1362">
              <w:rPr>
                <w:rFonts w:asciiTheme="minorHAnsi" w:hAnsiTheme="minorHAnsi" w:cstheme="minorHAnsi"/>
              </w:rPr>
              <w:t>systemu monitorowania FMP</w:t>
            </w:r>
            <w:r w:rsidRPr="00BD1362">
              <w:rPr>
                <w:rFonts w:asciiTheme="minorHAnsi" w:hAnsiTheme="minorHAnsi" w:cstheme="minorHAnsi"/>
              </w:rPr>
              <w:t>.</w:t>
            </w:r>
            <w:r w:rsidR="00BA02C7" w:rsidRPr="00BD1362">
              <w:rPr>
                <w:rFonts w:asciiTheme="minorHAnsi" w:hAnsiTheme="minorHAnsi" w:cstheme="minorHAnsi"/>
              </w:rPr>
              <w:t xml:space="preserve"> Dopuszcza się w przypadku braku możliwości złożenia Raportu w systemie monitorowania, przedłożenia w wersji elektronicznej na </w:t>
            </w:r>
            <w:r w:rsidR="00DD7982" w:rsidRPr="00BD1362">
              <w:rPr>
                <w:rFonts w:asciiTheme="minorHAnsi" w:hAnsiTheme="minorHAnsi" w:cstheme="minorHAnsi"/>
              </w:rPr>
              <w:t>wskazany</w:t>
            </w:r>
            <w:r w:rsidR="00E45AFD" w:rsidRPr="00BD1362">
              <w:rPr>
                <w:rFonts w:asciiTheme="minorHAnsi" w:hAnsiTheme="minorHAnsi" w:cstheme="minorHAnsi"/>
              </w:rPr>
              <w:t>m wzorze, na wskazany</w:t>
            </w:r>
            <w:r w:rsidR="00DD7982" w:rsidRPr="00BD1362">
              <w:rPr>
                <w:rFonts w:asciiTheme="minorHAnsi" w:hAnsiTheme="minorHAnsi" w:cstheme="minorHAnsi"/>
              </w:rPr>
              <w:t xml:space="preserve"> </w:t>
            </w:r>
            <w:r w:rsidR="00BA02C7" w:rsidRPr="00BD1362">
              <w:rPr>
                <w:rFonts w:asciiTheme="minorHAnsi" w:hAnsiTheme="minorHAnsi" w:cstheme="minorHAnsi"/>
              </w:rPr>
              <w:t xml:space="preserve">adres e-mail Zarządzającego FMP. </w:t>
            </w:r>
          </w:p>
          <w:p w14:paraId="45E316EF" w14:textId="73996765" w:rsidR="00585C1A" w:rsidRPr="00BD1362" w:rsidRDefault="00585C1A" w:rsidP="000644F9">
            <w:pPr>
              <w:pStyle w:val="Tekstpodstawowy"/>
              <w:numPr>
                <w:ilvl w:val="0"/>
                <w:numId w:val="18"/>
              </w:numPr>
              <w:spacing w:before="120"/>
              <w:ind w:left="352" w:hanging="352"/>
              <w:jc w:val="both"/>
              <w:rPr>
                <w:rFonts w:asciiTheme="minorHAnsi" w:hAnsiTheme="minorHAnsi" w:cstheme="minorHAnsi"/>
              </w:rPr>
            </w:pPr>
            <w:r w:rsidRPr="00BD1362">
              <w:rPr>
                <w:rFonts w:asciiTheme="minorHAnsi" w:hAnsiTheme="minorHAnsi" w:cstheme="minorHAnsi"/>
              </w:rPr>
              <w:t xml:space="preserve">Za pośrednictwem </w:t>
            </w:r>
            <w:r w:rsidR="00BA02C7" w:rsidRPr="00BD1362">
              <w:rPr>
                <w:rFonts w:asciiTheme="minorHAnsi" w:hAnsiTheme="minorHAnsi" w:cstheme="minorHAnsi"/>
              </w:rPr>
              <w:t>systemu monitorowania FMP</w:t>
            </w:r>
            <w:r w:rsidRPr="00BD1362">
              <w:rPr>
                <w:rFonts w:asciiTheme="minorHAnsi" w:hAnsiTheme="minorHAnsi" w:cstheme="minorHAnsi"/>
              </w:rPr>
              <w:t xml:space="preserve"> Beneficjent małego projektu:</w:t>
            </w:r>
          </w:p>
          <w:p w14:paraId="33F3AF55" w14:textId="77777777" w:rsidR="00585C1A" w:rsidRPr="00BD1362" w:rsidRDefault="00585C1A" w:rsidP="000644F9">
            <w:pPr>
              <w:pStyle w:val="Tekstpodstawowy"/>
              <w:numPr>
                <w:ilvl w:val="0"/>
                <w:numId w:val="19"/>
              </w:numPr>
              <w:spacing w:before="120"/>
              <w:ind w:left="711"/>
              <w:jc w:val="both"/>
              <w:rPr>
                <w:rFonts w:asciiTheme="minorHAnsi" w:hAnsiTheme="minorHAnsi" w:cstheme="minorHAnsi"/>
              </w:rPr>
            </w:pPr>
            <w:r w:rsidRPr="00BD1362">
              <w:rPr>
                <w:rFonts w:asciiTheme="minorHAnsi" w:hAnsiTheme="minorHAnsi" w:cstheme="minorHAnsi"/>
              </w:rPr>
              <w:t>przygotowuje i przesyła do Zarządzającego FMP raporty z realizacji małego projektu,</w:t>
            </w:r>
          </w:p>
          <w:p w14:paraId="269A27EC" w14:textId="49F22C59" w:rsidR="00585C1A" w:rsidRPr="00BD1362" w:rsidRDefault="00585C1A" w:rsidP="00BB15EB">
            <w:pPr>
              <w:pStyle w:val="Tekstpodstawowy"/>
              <w:numPr>
                <w:ilvl w:val="0"/>
                <w:numId w:val="19"/>
              </w:numPr>
              <w:spacing w:before="120"/>
              <w:ind w:left="711"/>
              <w:jc w:val="both"/>
              <w:rPr>
                <w:rFonts w:asciiTheme="minorHAnsi" w:hAnsiTheme="minorHAnsi" w:cstheme="minorHAnsi"/>
              </w:rPr>
            </w:pPr>
            <w:r w:rsidRPr="00BD1362">
              <w:rPr>
                <w:rFonts w:asciiTheme="minorHAnsi" w:hAnsiTheme="minorHAnsi" w:cstheme="minorHAnsi"/>
              </w:rPr>
              <w:t xml:space="preserve">prowadzi korespondencję z Zarządzającym FMP w zakresie realizowanego małego projektu i przekazuje na żądanie niezbędne </w:t>
            </w:r>
            <w:r w:rsidRPr="00BD1362">
              <w:rPr>
                <w:rFonts w:asciiTheme="minorHAnsi" w:hAnsiTheme="minorHAnsi" w:cstheme="minorHAnsi"/>
              </w:rPr>
              <w:lastRenderedPageBreak/>
              <w:t>informacje oraz elektroniczne wersje dokumentów</w:t>
            </w:r>
            <w:r w:rsidR="00781380" w:rsidRPr="00BD1362">
              <w:rPr>
                <w:rStyle w:val="Odwoanieprzypisudolnego"/>
                <w:rFonts w:asciiTheme="minorHAnsi" w:hAnsiTheme="minorHAnsi"/>
              </w:rPr>
              <w:footnoteReference w:id="24"/>
            </w:r>
            <w:r w:rsidRPr="00BD1362">
              <w:rPr>
                <w:rFonts w:asciiTheme="minorHAnsi" w:hAnsiTheme="minorHAnsi" w:cstheme="minorHAnsi"/>
              </w:rPr>
              <w:t>.</w:t>
            </w:r>
          </w:p>
          <w:p w14:paraId="575A38F7" w14:textId="32646407" w:rsidR="00585C1A" w:rsidRPr="00BD1362" w:rsidRDefault="00585C1A" w:rsidP="00BB15EB">
            <w:pPr>
              <w:pStyle w:val="Akapitzlist11"/>
              <w:numPr>
                <w:ilvl w:val="0"/>
                <w:numId w:val="18"/>
              </w:numPr>
              <w:spacing w:before="120" w:after="120"/>
              <w:ind w:left="352" w:hanging="283"/>
              <w:contextualSpacing w:val="0"/>
              <w:jc w:val="both"/>
              <w:rPr>
                <w:rFonts w:asciiTheme="minorHAnsi" w:hAnsiTheme="minorHAnsi" w:cstheme="minorHAnsi"/>
                <w:b w:val="0"/>
              </w:rPr>
            </w:pPr>
            <w:r w:rsidRPr="00BD1362">
              <w:rPr>
                <w:rFonts w:asciiTheme="minorHAnsi" w:hAnsiTheme="minorHAnsi" w:cstheme="minorHAnsi"/>
                <w:b w:val="0"/>
              </w:rPr>
              <w:t xml:space="preserve">Wszelkie działania w </w:t>
            </w:r>
            <w:r w:rsidR="00BA02C7" w:rsidRPr="00BD1362">
              <w:rPr>
                <w:rFonts w:asciiTheme="minorHAnsi" w:hAnsiTheme="minorHAnsi" w:cstheme="minorHAnsi"/>
                <w:b w:val="0"/>
              </w:rPr>
              <w:t>systemie monitorowania FMP</w:t>
            </w:r>
            <w:r w:rsidRPr="00BD1362">
              <w:rPr>
                <w:rFonts w:asciiTheme="minorHAnsi" w:hAnsiTheme="minorHAnsi" w:cstheme="minorHAnsi"/>
                <w:b w:val="0"/>
              </w:rPr>
              <w:t xml:space="preserve"> osób uprawnionych będą traktowane w sensie prawnym jako działania Beneficjenta małego projektu.</w:t>
            </w:r>
          </w:p>
          <w:p w14:paraId="3B484755" w14:textId="0D539111" w:rsidR="00585C1A" w:rsidRPr="00BD1362" w:rsidRDefault="00585C1A" w:rsidP="00BB15EB">
            <w:pPr>
              <w:pStyle w:val="Akapitzlist11"/>
              <w:numPr>
                <w:ilvl w:val="0"/>
                <w:numId w:val="18"/>
              </w:numPr>
              <w:spacing w:before="120" w:after="120"/>
              <w:ind w:left="352" w:hanging="283"/>
              <w:contextualSpacing w:val="0"/>
              <w:jc w:val="both"/>
              <w:rPr>
                <w:rFonts w:asciiTheme="minorHAnsi" w:hAnsiTheme="minorHAnsi" w:cstheme="minorHAnsi"/>
                <w:b w:val="0"/>
              </w:rPr>
            </w:pPr>
            <w:r w:rsidRPr="00BD1362">
              <w:rPr>
                <w:rFonts w:asciiTheme="minorHAnsi" w:hAnsiTheme="minorHAnsi" w:cstheme="minorHAnsi"/>
                <w:b w:val="0"/>
                <w:lang w:eastAsia="pl-PL"/>
              </w:rPr>
              <w:t>Przekazanie elektronicznych wersji</w:t>
            </w:r>
            <w:r w:rsidRPr="00BD1362">
              <w:rPr>
                <w:rFonts w:asciiTheme="minorHAnsi" w:hAnsiTheme="minorHAnsi" w:cstheme="minorHAnsi"/>
                <w:b w:val="0"/>
              </w:rPr>
              <w:t xml:space="preserve"> dokumentów za pośrednictwem </w:t>
            </w:r>
            <w:r w:rsidR="00BA02C7" w:rsidRPr="00BD1362">
              <w:rPr>
                <w:rFonts w:asciiTheme="minorHAnsi" w:hAnsiTheme="minorHAnsi" w:cstheme="minorHAnsi"/>
                <w:b w:val="0"/>
              </w:rPr>
              <w:t>systemu monitorowania FMP</w:t>
            </w:r>
            <w:r w:rsidRPr="00BD1362">
              <w:rPr>
                <w:rFonts w:asciiTheme="minorHAnsi" w:hAnsiTheme="minorHAnsi" w:cstheme="minorHAnsi"/>
                <w:b w:val="0"/>
              </w:rPr>
              <w:t xml:space="preserve"> nie zdejmuje z Beneficjenta małego projektu obowiązku ich przechowywania. Beneficjent małego projektu przechowuje także oryginały dokumentów, na podstawie których utworzono ich elektroniczne wersje (np. skany, zdjęcia). Beneficjent małego projektu udostępnia podczas wizyty/kontroli na miejscu przeprowadzanej przez uprawnione instytucje zarówno oryginały dokumentów, jak i ich elektroniczne wersje.</w:t>
            </w:r>
          </w:p>
          <w:p w14:paraId="5EE54C10" w14:textId="46DAED22" w:rsidR="00585C1A" w:rsidRPr="00BD1362" w:rsidRDefault="00585C1A" w:rsidP="00BB15EB">
            <w:pPr>
              <w:pStyle w:val="Akapitzlist11"/>
              <w:numPr>
                <w:ilvl w:val="0"/>
                <w:numId w:val="18"/>
              </w:numPr>
              <w:spacing w:before="120" w:after="120"/>
              <w:ind w:left="352" w:hanging="283"/>
              <w:contextualSpacing w:val="0"/>
              <w:jc w:val="both"/>
              <w:rPr>
                <w:rFonts w:asciiTheme="minorHAnsi" w:hAnsiTheme="minorHAnsi" w:cstheme="minorHAnsi"/>
                <w:b w:val="0"/>
              </w:rPr>
            </w:pPr>
            <w:r w:rsidRPr="00BD1362">
              <w:rPr>
                <w:rFonts w:asciiTheme="minorHAnsi" w:hAnsiTheme="minorHAnsi" w:cstheme="minorHAnsi"/>
                <w:b w:val="0"/>
              </w:rPr>
              <w:t>Wszelka korespondencja pomiędzy Beneficjentem małego projektu</w:t>
            </w:r>
            <w:r w:rsidR="00DD7982" w:rsidRPr="00BD1362">
              <w:rPr>
                <w:rFonts w:asciiTheme="minorHAnsi" w:hAnsiTheme="minorHAnsi" w:cstheme="minorHAnsi"/>
                <w:b w:val="0"/>
              </w:rPr>
              <w:t>,</w:t>
            </w:r>
            <w:r w:rsidRPr="00BD1362">
              <w:rPr>
                <w:rFonts w:asciiTheme="minorHAnsi" w:hAnsiTheme="minorHAnsi" w:cstheme="minorHAnsi"/>
                <w:b w:val="0"/>
              </w:rPr>
              <w:t xml:space="preserve"> a Zarządzającym FMP prowadzona jest co do zasady z wykorzystaniem </w:t>
            </w:r>
            <w:r w:rsidR="00BA02C7" w:rsidRPr="00BD1362">
              <w:rPr>
                <w:rFonts w:asciiTheme="minorHAnsi" w:hAnsiTheme="minorHAnsi" w:cstheme="minorHAnsi"/>
                <w:b w:val="0"/>
              </w:rPr>
              <w:t>systemu monitorowania FMP i/lub poczty elektronicznej (</w:t>
            </w:r>
            <w:r w:rsidR="00DD7982" w:rsidRPr="00BD1362">
              <w:rPr>
                <w:rFonts w:asciiTheme="minorHAnsi" w:hAnsiTheme="minorHAnsi" w:cstheme="minorHAnsi"/>
                <w:b w:val="0"/>
              </w:rPr>
              <w:t xml:space="preserve">wskazany </w:t>
            </w:r>
            <w:r w:rsidR="00BA02C7" w:rsidRPr="00BD1362">
              <w:rPr>
                <w:rFonts w:asciiTheme="minorHAnsi" w:hAnsiTheme="minorHAnsi" w:cstheme="minorHAnsi"/>
                <w:b w:val="0"/>
              </w:rPr>
              <w:t>adres e-mail) Zarządzającego FMP.</w:t>
            </w:r>
          </w:p>
          <w:p w14:paraId="1DA3E6E5" w14:textId="0FD177F9" w:rsidR="00585C1A" w:rsidRPr="00BD1362" w:rsidRDefault="00585C1A" w:rsidP="00BB15EB">
            <w:pPr>
              <w:pStyle w:val="Akapitzlist11"/>
              <w:numPr>
                <w:ilvl w:val="0"/>
                <w:numId w:val="18"/>
              </w:numPr>
              <w:spacing w:before="120" w:after="120"/>
              <w:ind w:left="284" w:hanging="284"/>
              <w:contextualSpacing w:val="0"/>
              <w:jc w:val="both"/>
              <w:rPr>
                <w:rFonts w:asciiTheme="minorHAnsi" w:hAnsiTheme="minorHAnsi" w:cstheme="minorHAnsi"/>
                <w:b w:val="0"/>
              </w:rPr>
            </w:pPr>
            <w:r w:rsidRPr="00BD1362">
              <w:rPr>
                <w:rFonts w:asciiTheme="minorHAnsi" w:hAnsiTheme="minorHAnsi" w:cstheme="minorHAnsi"/>
                <w:b w:val="0"/>
              </w:rPr>
              <w:t xml:space="preserve">Beneficjent małego projektu oraz Zarządzający FMP uznają skuteczność prawną komunikacji i wymiany danych prowadzonej w </w:t>
            </w:r>
            <w:r w:rsidR="00BA02C7" w:rsidRPr="00BD1362">
              <w:rPr>
                <w:rFonts w:asciiTheme="minorHAnsi" w:hAnsiTheme="minorHAnsi" w:cstheme="minorHAnsi"/>
                <w:b w:val="0"/>
              </w:rPr>
              <w:t>systemie monitorowania FMP i/lub pocztą elektroniczną</w:t>
            </w:r>
            <w:r w:rsidRPr="00BD1362">
              <w:rPr>
                <w:rFonts w:asciiTheme="minorHAnsi" w:hAnsiTheme="minorHAnsi" w:cstheme="minorHAnsi"/>
                <w:b w:val="0"/>
              </w:rPr>
              <w:t xml:space="preserve"> bez możliwości kwestionowania jej skutków.</w:t>
            </w:r>
          </w:p>
          <w:p w14:paraId="33DD93F1" w14:textId="606E23BF" w:rsidR="00585C1A" w:rsidRPr="00BD1362" w:rsidRDefault="00585C1A" w:rsidP="00BB15EB">
            <w:pPr>
              <w:pStyle w:val="Akapitzlist11"/>
              <w:numPr>
                <w:ilvl w:val="0"/>
                <w:numId w:val="18"/>
              </w:numPr>
              <w:spacing w:before="120" w:after="120"/>
              <w:ind w:left="284" w:hanging="284"/>
              <w:contextualSpacing w:val="0"/>
              <w:jc w:val="both"/>
              <w:rPr>
                <w:rFonts w:asciiTheme="minorHAnsi" w:hAnsiTheme="minorHAnsi" w:cstheme="minorHAnsi"/>
                <w:b w:val="0"/>
              </w:rPr>
            </w:pPr>
            <w:r w:rsidRPr="00BD1362">
              <w:rPr>
                <w:rFonts w:asciiTheme="minorHAnsi" w:hAnsiTheme="minorHAnsi" w:cstheme="minorHAnsi"/>
                <w:b w:val="0"/>
              </w:rPr>
              <w:t xml:space="preserve">W uzasadnionych sytuacjach, np. w przypadku awarii </w:t>
            </w:r>
            <w:r w:rsidR="00BA02C7" w:rsidRPr="00BD1362">
              <w:rPr>
                <w:rFonts w:asciiTheme="minorHAnsi" w:hAnsiTheme="minorHAnsi" w:cstheme="minorHAnsi"/>
                <w:b w:val="0"/>
              </w:rPr>
              <w:t>systemu monitorowania FMP</w:t>
            </w:r>
            <w:r w:rsidRPr="00BD1362">
              <w:rPr>
                <w:rFonts w:asciiTheme="minorHAnsi" w:hAnsiTheme="minorHAnsi" w:cstheme="minorHAnsi"/>
                <w:b w:val="0"/>
              </w:rPr>
              <w:t xml:space="preserve">, kiedy czas przywracania prawidłowego działania nie pozwoli na złożenie raportu z realizacji małego projektu </w:t>
            </w:r>
            <w:r w:rsidR="00BB15EB">
              <w:rPr>
                <w:rFonts w:asciiTheme="minorHAnsi" w:hAnsiTheme="minorHAnsi" w:cstheme="minorHAnsi"/>
                <w:b w:val="0"/>
              </w:rPr>
              <w:br/>
            </w:r>
            <w:r w:rsidRPr="00BD1362">
              <w:rPr>
                <w:rFonts w:asciiTheme="minorHAnsi" w:hAnsiTheme="minorHAnsi" w:cstheme="minorHAnsi"/>
                <w:b w:val="0"/>
              </w:rPr>
              <w:t>w terminie, Beneficjent małego projektu składa raport w wersji</w:t>
            </w:r>
            <w:r w:rsidR="00BA02C7" w:rsidRPr="00BD1362">
              <w:rPr>
                <w:rFonts w:asciiTheme="minorHAnsi" w:hAnsiTheme="minorHAnsi" w:cstheme="minorHAnsi"/>
                <w:b w:val="0"/>
              </w:rPr>
              <w:t xml:space="preserve"> elektronicznej na adres e-mail Zarządzającego FMP</w:t>
            </w:r>
            <w:r w:rsidRPr="00BD1362">
              <w:rPr>
                <w:rFonts w:asciiTheme="minorHAnsi" w:hAnsiTheme="minorHAnsi" w:cstheme="minorHAnsi"/>
                <w:b w:val="0"/>
              </w:rPr>
              <w:t xml:space="preserve"> (zgodnie ze wzorem dostępnym na stronie internetowej Zarządzającego FMP)</w:t>
            </w:r>
            <w:r w:rsidR="00BA02C7" w:rsidRPr="00BD1362">
              <w:rPr>
                <w:rFonts w:asciiTheme="minorHAnsi" w:hAnsiTheme="minorHAnsi" w:cstheme="minorHAnsi"/>
                <w:b w:val="0"/>
              </w:rPr>
              <w:t xml:space="preserve">. </w:t>
            </w:r>
            <w:r w:rsidRPr="00BD1362">
              <w:rPr>
                <w:rFonts w:asciiTheme="minorHAnsi" w:hAnsiTheme="minorHAnsi" w:cstheme="minorHAnsi"/>
                <w:b w:val="0"/>
              </w:rPr>
              <w:t xml:space="preserve">Beneficjent małego projektu zobowiązuje się uzupełnić dane w </w:t>
            </w:r>
            <w:r w:rsidR="00BA02C7" w:rsidRPr="00BD1362">
              <w:rPr>
                <w:rFonts w:asciiTheme="minorHAnsi" w:hAnsiTheme="minorHAnsi" w:cstheme="minorHAnsi"/>
                <w:b w:val="0"/>
              </w:rPr>
              <w:t>systemie monitorowania FMP</w:t>
            </w:r>
            <w:r w:rsidRPr="00BD1362">
              <w:rPr>
                <w:rFonts w:asciiTheme="minorHAnsi" w:hAnsiTheme="minorHAnsi" w:cstheme="minorHAnsi"/>
                <w:b w:val="0"/>
              </w:rPr>
              <w:t xml:space="preserve"> </w:t>
            </w:r>
            <w:r w:rsidR="00BB15EB">
              <w:rPr>
                <w:rFonts w:asciiTheme="minorHAnsi" w:hAnsiTheme="minorHAnsi" w:cstheme="minorHAnsi"/>
                <w:b w:val="0"/>
              </w:rPr>
              <w:br/>
            </w:r>
            <w:r w:rsidRPr="00BD1362">
              <w:rPr>
                <w:rFonts w:asciiTheme="minorHAnsi" w:hAnsiTheme="minorHAnsi" w:cstheme="minorHAnsi"/>
                <w:b w:val="0"/>
              </w:rPr>
              <w:t xml:space="preserve">w zakresie dokumentów przekazanych drogą </w:t>
            </w:r>
            <w:r w:rsidR="00BA02C7" w:rsidRPr="00BD1362">
              <w:rPr>
                <w:rFonts w:asciiTheme="minorHAnsi" w:hAnsiTheme="minorHAnsi" w:cstheme="minorHAnsi"/>
                <w:b w:val="0"/>
              </w:rPr>
              <w:t xml:space="preserve">e-mail </w:t>
            </w:r>
            <w:r w:rsidRPr="00BD1362">
              <w:rPr>
                <w:rFonts w:asciiTheme="minorHAnsi" w:hAnsiTheme="minorHAnsi" w:cstheme="minorHAnsi"/>
                <w:b w:val="0"/>
              </w:rPr>
              <w:t>w terminie 5 dni roboczych od otrzymania informacji o usunięciu awarii.</w:t>
            </w:r>
          </w:p>
          <w:p w14:paraId="13190464" w14:textId="574963FE" w:rsidR="00585C1A" w:rsidRPr="00BD1362" w:rsidRDefault="00585C1A" w:rsidP="00BB15EB">
            <w:pPr>
              <w:pStyle w:val="Akapitzlist11"/>
              <w:numPr>
                <w:ilvl w:val="0"/>
                <w:numId w:val="18"/>
              </w:numPr>
              <w:spacing w:before="120" w:after="120"/>
              <w:ind w:left="284" w:hanging="284"/>
              <w:contextualSpacing w:val="0"/>
              <w:jc w:val="both"/>
              <w:rPr>
                <w:rFonts w:asciiTheme="minorHAnsi" w:hAnsiTheme="minorHAnsi" w:cstheme="minorHAnsi"/>
                <w:b w:val="0"/>
              </w:rPr>
            </w:pPr>
            <w:r w:rsidRPr="00BD1362">
              <w:rPr>
                <w:rFonts w:asciiTheme="minorHAnsi" w:hAnsiTheme="minorHAnsi" w:cstheme="minorHAnsi"/>
                <w:b w:val="0"/>
              </w:rPr>
              <w:t xml:space="preserve">Beneficjent małego projektu niezwłocznie zgłasza do Zarządzającego FMP informacje na temat awarii </w:t>
            </w:r>
            <w:r w:rsidR="00BA02C7" w:rsidRPr="00BD1362">
              <w:rPr>
                <w:rFonts w:asciiTheme="minorHAnsi" w:hAnsiTheme="minorHAnsi" w:cstheme="minorHAnsi"/>
                <w:b w:val="0"/>
                <w:bCs/>
              </w:rPr>
              <w:t>systemu monitorowania FMP.</w:t>
            </w:r>
            <w:r w:rsidR="00BA02C7" w:rsidRPr="00BD1362">
              <w:rPr>
                <w:rFonts w:asciiTheme="minorHAnsi" w:hAnsiTheme="minorHAnsi" w:cstheme="minorHAnsi"/>
              </w:rPr>
              <w:t xml:space="preserve"> </w:t>
            </w:r>
            <w:r w:rsidRPr="00BD1362">
              <w:rPr>
                <w:rFonts w:asciiTheme="minorHAnsi" w:hAnsiTheme="minorHAnsi" w:cstheme="minorHAnsi"/>
                <w:b w:val="0"/>
              </w:rPr>
              <w:t xml:space="preserve"> </w:t>
            </w:r>
          </w:p>
          <w:p w14:paraId="5CE6F971" w14:textId="77777777" w:rsidR="0014559F" w:rsidRDefault="0014559F" w:rsidP="00BB15EB">
            <w:pPr>
              <w:spacing w:before="120" w:after="120"/>
              <w:jc w:val="both"/>
              <w:rPr>
                <w:rFonts w:asciiTheme="minorHAnsi" w:hAnsiTheme="minorHAnsi" w:cstheme="minorHAnsi"/>
                <w:b/>
              </w:rPr>
            </w:pPr>
          </w:p>
          <w:p w14:paraId="235FD1A4" w14:textId="77777777" w:rsidR="0014559F" w:rsidRDefault="0014559F" w:rsidP="008F2F97">
            <w:pPr>
              <w:spacing w:before="120" w:after="120"/>
              <w:jc w:val="center"/>
              <w:rPr>
                <w:rFonts w:asciiTheme="minorHAnsi" w:hAnsiTheme="minorHAnsi" w:cstheme="minorHAnsi"/>
                <w:b/>
              </w:rPr>
            </w:pPr>
          </w:p>
          <w:p w14:paraId="77EA325C" w14:textId="77777777" w:rsidR="0014559F" w:rsidRDefault="0014559F" w:rsidP="008F2F97">
            <w:pPr>
              <w:spacing w:before="120" w:after="120"/>
              <w:jc w:val="center"/>
              <w:rPr>
                <w:rFonts w:asciiTheme="minorHAnsi" w:hAnsiTheme="minorHAnsi" w:cstheme="minorHAnsi"/>
                <w:b/>
              </w:rPr>
            </w:pPr>
          </w:p>
          <w:p w14:paraId="6FB01A79" w14:textId="2DFA570C" w:rsidR="008F2F97" w:rsidRPr="00BD1362" w:rsidRDefault="001C055C" w:rsidP="008F2F97">
            <w:pPr>
              <w:spacing w:before="120" w:after="120"/>
              <w:jc w:val="center"/>
              <w:rPr>
                <w:rFonts w:asciiTheme="minorHAnsi" w:hAnsiTheme="minorHAnsi" w:cstheme="minorHAnsi"/>
                <w:b/>
                <w:bCs/>
              </w:rPr>
            </w:pPr>
            <w:r w:rsidRPr="00BD1362">
              <w:rPr>
                <w:rFonts w:asciiTheme="minorHAnsi" w:hAnsiTheme="minorHAnsi" w:cstheme="minorHAnsi"/>
                <w:b/>
              </w:rPr>
              <w:lastRenderedPageBreak/>
              <w:t>Art.</w:t>
            </w:r>
            <w:r w:rsidR="008F2F97" w:rsidRPr="00BD1362">
              <w:rPr>
                <w:rFonts w:asciiTheme="minorHAnsi" w:hAnsiTheme="minorHAnsi" w:cstheme="minorHAnsi"/>
                <w:b/>
                <w:bCs/>
              </w:rPr>
              <w:t xml:space="preserve"> 17</w:t>
            </w:r>
          </w:p>
          <w:p w14:paraId="51F476B6" w14:textId="77777777" w:rsidR="008F2F97" w:rsidRPr="00BD1362" w:rsidRDefault="008F2F97" w:rsidP="008F2F97">
            <w:pPr>
              <w:spacing w:before="120" w:after="120"/>
              <w:jc w:val="center"/>
              <w:rPr>
                <w:rFonts w:asciiTheme="minorHAnsi" w:hAnsiTheme="minorHAnsi" w:cstheme="minorHAnsi"/>
              </w:rPr>
            </w:pPr>
            <w:r w:rsidRPr="00BD1362">
              <w:rPr>
                <w:rFonts w:asciiTheme="minorHAnsi" w:hAnsiTheme="minorHAnsi" w:cstheme="minorHAnsi"/>
                <w:b/>
                <w:bCs/>
              </w:rPr>
              <w:t>PRAWO ROZSTRZYGAJĄCE ORAZ JURYSDYKCJA</w:t>
            </w:r>
          </w:p>
          <w:p w14:paraId="2A7B0D8B" w14:textId="531FCEB9" w:rsidR="008F2F97" w:rsidRPr="00BD1362" w:rsidRDefault="008F2F97" w:rsidP="00BB15EB">
            <w:pPr>
              <w:pStyle w:val="tm"/>
              <w:numPr>
                <w:ilvl w:val="0"/>
                <w:numId w:val="17"/>
              </w:numPr>
              <w:spacing w:before="120" w:after="120"/>
              <w:ind w:left="284" w:right="72" w:hanging="284"/>
              <w:rPr>
                <w:rFonts w:asciiTheme="minorHAnsi" w:hAnsiTheme="minorHAnsi" w:cstheme="minorHAnsi"/>
                <w:sz w:val="22"/>
                <w:szCs w:val="22"/>
              </w:rPr>
            </w:pPr>
            <w:r w:rsidRPr="00BD1362">
              <w:rPr>
                <w:rFonts w:asciiTheme="minorHAnsi" w:hAnsiTheme="minorHAnsi" w:cstheme="minorHAnsi"/>
                <w:sz w:val="22"/>
                <w:szCs w:val="22"/>
              </w:rPr>
              <w:t xml:space="preserve">W przypadku sporu umowa podlega prawu polskiemu z poszanowaniem </w:t>
            </w:r>
            <w:r w:rsidR="008256A4" w:rsidRPr="00BD1362">
              <w:rPr>
                <w:rFonts w:asciiTheme="minorHAnsi" w:hAnsiTheme="minorHAnsi" w:cstheme="minorHAnsi"/>
                <w:sz w:val="22"/>
                <w:szCs w:val="22"/>
              </w:rPr>
              <w:t>Art. 17</w:t>
            </w:r>
            <w:r w:rsidRPr="00BD1362">
              <w:rPr>
                <w:rFonts w:asciiTheme="minorHAnsi" w:hAnsiTheme="minorHAnsi" w:cstheme="minorHAnsi"/>
                <w:sz w:val="22"/>
                <w:szCs w:val="22"/>
              </w:rPr>
              <w:t xml:space="preserve"> ust. 2 umowy.</w:t>
            </w:r>
          </w:p>
          <w:p w14:paraId="4DC356C7" w14:textId="77777777" w:rsidR="008F2F97" w:rsidRPr="00BD1362" w:rsidRDefault="008F2F97" w:rsidP="00BB15EB">
            <w:pPr>
              <w:pStyle w:val="tm"/>
              <w:numPr>
                <w:ilvl w:val="0"/>
                <w:numId w:val="17"/>
              </w:numPr>
              <w:spacing w:before="120" w:after="120"/>
              <w:ind w:left="284" w:right="72" w:hanging="284"/>
              <w:rPr>
                <w:rFonts w:asciiTheme="minorHAnsi" w:hAnsiTheme="minorHAnsi" w:cstheme="minorHAnsi"/>
                <w:sz w:val="22"/>
                <w:szCs w:val="22"/>
              </w:rPr>
            </w:pPr>
            <w:r w:rsidRPr="00BD1362">
              <w:rPr>
                <w:rFonts w:asciiTheme="minorHAnsi" w:hAnsiTheme="minorHAnsi" w:cstheme="minorHAnsi"/>
                <w:sz w:val="22"/>
                <w:szCs w:val="22"/>
              </w:rPr>
              <w:t>Strony uzgodniły, że podejmą wszelkie starania, by wszystkie spory wynikające z Umowy rozwiązać polubownie.</w:t>
            </w:r>
          </w:p>
          <w:p w14:paraId="59E4DC7E" w14:textId="77777777" w:rsidR="008F2F97" w:rsidRPr="00BD1362" w:rsidRDefault="008F2F97" w:rsidP="00BB15EB">
            <w:pPr>
              <w:pStyle w:val="tm"/>
              <w:numPr>
                <w:ilvl w:val="0"/>
                <w:numId w:val="17"/>
              </w:numPr>
              <w:spacing w:before="120" w:after="120"/>
              <w:ind w:left="284" w:right="72" w:hanging="284"/>
              <w:rPr>
                <w:rFonts w:asciiTheme="minorHAnsi" w:hAnsiTheme="minorHAnsi" w:cstheme="minorHAnsi"/>
                <w:sz w:val="22"/>
                <w:szCs w:val="22"/>
              </w:rPr>
            </w:pPr>
            <w:r w:rsidRPr="00BD1362">
              <w:rPr>
                <w:rFonts w:asciiTheme="minorHAnsi" w:hAnsiTheme="minorHAnsi" w:cstheme="minorHAnsi"/>
                <w:sz w:val="22"/>
                <w:szCs w:val="22"/>
              </w:rPr>
              <w:t>W przypadku, gdy spór nie zostanie rozstrzygnięty na drodze negocjacji polubownych, będzie on rozstrzygnięty przez sąd powszechny właściwy dla siedziby Zarządzającego FMP.</w:t>
            </w:r>
          </w:p>
          <w:p w14:paraId="58203199" w14:textId="77777777" w:rsidR="00BB15EB" w:rsidRDefault="00BB15EB" w:rsidP="00D740E3">
            <w:pPr>
              <w:pStyle w:val="Akapitzlist12"/>
              <w:spacing w:before="120" w:after="120"/>
              <w:ind w:left="0"/>
              <w:contextualSpacing w:val="0"/>
              <w:rPr>
                <w:rFonts w:asciiTheme="minorHAnsi" w:hAnsiTheme="minorHAnsi" w:cstheme="minorHAnsi"/>
              </w:rPr>
            </w:pPr>
            <w:bookmarkStart w:id="17" w:name="_Hlk171512566"/>
          </w:p>
          <w:p w14:paraId="66D90D92" w14:textId="1B56484B" w:rsidR="00585C1A" w:rsidRPr="00BD1362" w:rsidRDefault="001C055C" w:rsidP="00D740E3">
            <w:pPr>
              <w:pStyle w:val="Akapitzlist12"/>
              <w:spacing w:before="120" w:after="120"/>
              <w:ind w:left="0"/>
              <w:contextualSpacing w:val="0"/>
              <w:rPr>
                <w:rFonts w:asciiTheme="minorHAnsi" w:hAnsiTheme="minorHAnsi" w:cstheme="minorHAnsi"/>
                <w:lang w:eastAsia="pl-PL"/>
              </w:rPr>
            </w:pPr>
            <w:r w:rsidRPr="00BD1362">
              <w:rPr>
                <w:rFonts w:asciiTheme="minorHAnsi" w:hAnsiTheme="minorHAnsi" w:cstheme="minorHAnsi"/>
              </w:rPr>
              <w:t>Art.</w:t>
            </w:r>
            <w:r w:rsidR="00585C1A" w:rsidRPr="00BD1362">
              <w:rPr>
                <w:rFonts w:asciiTheme="minorHAnsi" w:hAnsiTheme="minorHAnsi" w:cstheme="minorHAnsi"/>
                <w:lang w:eastAsia="pl-PL"/>
              </w:rPr>
              <w:t xml:space="preserve"> </w:t>
            </w:r>
            <w:r w:rsidR="008F2F97" w:rsidRPr="00BD1362">
              <w:rPr>
                <w:rFonts w:asciiTheme="minorHAnsi" w:hAnsiTheme="minorHAnsi" w:cstheme="minorHAnsi"/>
                <w:lang w:eastAsia="pl-PL"/>
              </w:rPr>
              <w:t>18</w:t>
            </w:r>
          </w:p>
          <w:p w14:paraId="2FEA7621" w14:textId="77777777" w:rsidR="00585C1A" w:rsidRPr="00BD1362" w:rsidRDefault="00585C1A" w:rsidP="00D740E3">
            <w:pPr>
              <w:pStyle w:val="Akapitzlist12"/>
              <w:spacing w:before="120" w:after="120"/>
              <w:ind w:left="0"/>
              <w:contextualSpacing w:val="0"/>
              <w:rPr>
                <w:rFonts w:asciiTheme="minorHAnsi" w:hAnsiTheme="minorHAnsi" w:cstheme="minorHAnsi"/>
                <w:b w:val="0"/>
                <w:lang w:eastAsia="pl-PL"/>
              </w:rPr>
            </w:pPr>
            <w:r w:rsidRPr="00BD1362">
              <w:rPr>
                <w:rFonts w:asciiTheme="minorHAnsi" w:hAnsiTheme="minorHAnsi" w:cstheme="minorHAnsi"/>
                <w:lang w:eastAsia="pl-PL"/>
              </w:rPr>
              <w:t>POSTANOWIENIA KOŃCOWE</w:t>
            </w:r>
          </w:p>
          <w:bookmarkEnd w:id="17"/>
          <w:p w14:paraId="540D5542" w14:textId="75914287" w:rsidR="008F2F97" w:rsidRPr="00BD1362" w:rsidRDefault="008F2F97" w:rsidP="00BB15EB">
            <w:pPr>
              <w:pStyle w:val="Akapitzlist"/>
              <w:numPr>
                <w:ilvl w:val="0"/>
                <w:numId w:val="8"/>
              </w:numPr>
              <w:ind w:left="315" w:hanging="284"/>
              <w:jc w:val="both"/>
              <w:rPr>
                <w:rFonts w:asciiTheme="minorHAnsi" w:eastAsia="Times New Roman" w:hAnsiTheme="minorHAnsi" w:cstheme="minorHAnsi"/>
                <w:lang w:eastAsia="pl-PL"/>
              </w:rPr>
            </w:pPr>
            <w:r w:rsidRPr="00BD1362">
              <w:rPr>
                <w:rFonts w:asciiTheme="minorHAnsi" w:eastAsia="Times New Roman" w:hAnsiTheme="minorHAnsi" w:cstheme="minorHAnsi"/>
                <w:lang w:eastAsia="pl-PL"/>
              </w:rPr>
              <w:t xml:space="preserve">Beneficjent wyraża zgodę na publikację danych podanych w Umowie, zwłaszcza zaś: nazwy/siedziby/REGON Beneficjenta oraz Partnerów, danych dotyczących projektu oraz przedmiotu i wysokości wsparcia finansowego </w:t>
            </w:r>
            <w:r w:rsidR="009946DD" w:rsidRPr="00BD1362">
              <w:rPr>
                <w:rFonts w:asciiTheme="minorHAnsi" w:eastAsia="Times New Roman" w:hAnsiTheme="minorHAnsi" w:cstheme="minorHAnsi"/>
                <w:lang w:eastAsia="pl-PL"/>
              </w:rPr>
              <w:br/>
            </w:r>
            <w:r w:rsidRPr="00BD1362">
              <w:rPr>
                <w:rFonts w:asciiTheme="minorHAnsi" w:eastAsia="Times New Roman" w:hAnsiTheme="minorHAnsi" w:cstheme="minorHAnsi"/>
                <w:lang w:eastAsia="pl-PL"/>
              </w:rPr>
              <w:t xml:space="preserve">w ramach Umowy, zgodnie z przepisami UE </w:t>
            </w:r>
            <w:r w:rsidR="00BB15EB">
              <w:rPr>
                <w:rFonts w:asciiTheme="minorHAnsi" w:eastAsia="Times New Roman" w:hAnsiTheme="minorHAnsi" w:cstheme="minorHAnsi"/>
                <w:lang w:eastAsia="pl-PL"/>
              </w:rPr>
              <w:br/>
            </w:r>
            <w:r w:rsidRPr="00BD1362">
              <w:rPr>
                <w:rFonts w:asciiTheme="minorHAnsi" w:eastAsia="Times New Roman" w:hAnsiTheme="minorHAnsi" w:cstheme="minorHAnsi"/>
                <w:lang w:eastAsia="pl-PL"/>
              </w:rPr>
              <w:t>i przepisami prawa krajowego.</w:t>
            </w:r>
          </w:p>
          <w:p w14:paraId="40B9039B" w14:textId="60B23B3D" w:rsidR="008F2F97" w:rsidRPr="00BD1362" w:rsidRDefault="00585C1A" w:rsidP="00BB15EB">
            <w:pPr>
              <w:pStyle w:val="Akapitzlist12"/>
              <w:numPr>
                <w:ilvl w:val="0"/>
                <w:numId w:val="8"/>
              </w:numPr>
              <w:spacing w:before="120" w:after="120"/>
              <w:ind w:left="284" w:hanging="284"/>
              <w:contextualSpacing w:val="0"/>
              <w:jc w:val="both"/>
              <w:rPr>
                <w:rFonts w:asciiTheme="minorHAnsi" w:hAnsiTheme="minorHAnsi" w:cstheme="minorHAnsi"/>
                <w:b w:val="0"/>
                <w:lang w:eastAsia="pl-PL"/>
              </w:rPr>
            </w:pPr>
            <w:r w:rsidRPr="00BD1362">
              <w:rPr>
                <w:rFonts w:asciiTheme="minorHAnsi" w:hAnsiTheme="minorHAnsi" w:cstheme="minorHAnsi"/>
                <w:b w:val="0"/>
                <w:lang w:eastAsia="pl-PL"/>
              </w:rPr>
              <w:t xml:space="preserve">Jeżeli którekolwiek z postanowień umowy okaże się nieważne, niemożliwe do wykonania lub niezgodne z prawem, umowa zostanie aneksowana w celu zastąpienia lub usunięcia nieważnego, niemożliwego do wykonania lub niezgodnego </w:t>
            </w:r>
            <w:r w:rsidR="00BB15EB">
              <w:rPr>
                <w:rFonts w:asciiTheme="minorHAnsi" w:hAnsiTheme="minorHAnsi" w:cstheme="minorHAnsi"/>
                <w:b w:val="0"/>
                <w:lang w:eastAsia="pl-PL"/>
              </w:rPr>
              <w:br/>
            </w:r>
            <w:r w:rsidRPr="00BD1362">
              <w:rPr>
                <w:rFonts w:asciiTheme="minorHAnsi" w:hAnsiTheme="minorHAnsi" w:cstheme="minorHAnsi"/>
                <w:b w:val="0"/>
                <w:lang w:eastAsia="pl-PL"/>
              </w:rPr>
              <w:t>z prawem postanowienia. Pozostałe postanowienia umowy pozostają w mocy.</w:t>
            </w:r>
          </w:p>
          <w:p w14:paraId="7F1CB036" w14:textId="57E1E26D" w:rsidR="008F2F97" w:rsidRPr="00BD1362" w:rsidRDefault="008F2F97" w:rsidP="00BB15EB">
            <w:pPr>
              <w:pStyle w:val="Akapitzlist12"/>
              <w:numPr>
                <w:ilvl w:val="0"/>
                <w:numId w:val="8"/>
              </w:numPr>
              <w:spacing w:before="120" w:after="120"/>
              <w:ind w:left="284" w:hanging="284"/>
              <w:contextualSpacing w:val="0"/>
              <w:jc w:val="both"/>
              <w:rPr>
                <w:rFonts w:asciiTheme="minorHAnsi" w:hAnsiTheme="minorHAnsi" w:cstheme="minorHAnsi"/>
                <w:b w:val="0"/>
                <w:lang w:eastAsia="pl-PL"/>
              </w:rPr>
            </w:pPr>
            <w:r w:rsidRPr="00BD1362">
              <w:rPr>
                <w:rFonts w:asciiTheme="minorHAnsi" w:hAnsiTheme="minorHAnsi" w:cstheme="minorHAnsi"/>
                <w:b w:val="0"/>
                <w:bCs/>
                <w:lang w:eastAsia="pl-PL"/>
              </w:rPr>
              <w:t xml:space="preserve">Niniejsza Umowa sporządzona została w </w:t>
            </w:r>
            <w:r w:rsidR="008256A4" w:rsidRPr="00BD1362">
              <w:rPr>
                <w:rFonts w:asciiTheme="minorHAnsi" w:hAnsiTheme="minorHAnsi" w:cstheme="minorHAnsi"/>
                <w:b w:val="0"/>
                <w:bCs/>
                <w:lang w:eastAsia="pl-PL"/>
              </w:rPr>
              <w:t>języku polsk</w:t>
            </w:r>
            <w:r w:rsidR="00A722B1">
              <w:rPr>
                <w:rFonts w:asciiTheme="minorHAnsi" w:hAnsiTheme="minorHAnsi" w:cstheme="minorHAnsi"/>
                <w:b w:val="0"/>
                <w:bCs/>
                <w:lang w:eastAsia="pl-PL"/>
              </w:rPr>
              <w:t>o-czeskim</w:t>
            </w:r>
            <w:r w:rsidR="008256A4" w:rsidRPr="00BD1362">
              <w:rPr>
                <w:rFonts w:asciiTheme="minorHAnsi" w:hAnsiTheme="minorHAnsi" w:cstheme="minorHAnsi"/>
                <w:b w:val="0"/>
                <w:bCs/>
                <w:lang w:eastAsia="pl-PL"/>
              </w:rPr>
              <w:t xml:space="preserve">(tzw. dwujęzyczna). </w:t>
            </w:r>
          </w:p>
          <w:p w14:paraId="311E76AA" w14:textId="77777777" w:rsidR="008256A4" w:rsidRPr="00BD1362" w:rsidRDefault="008F2F97" w:rsidP="00BB15EB">
            <w:pPr>
              <w:pStyle w:val="Akapitzlist12"/>
              <w:numPr>
                <w:ilvl w:val="0"/>
                <w:numId w:val="8"/>
              </w:numPr>
              <w:spacing w:before="120" w:after="120"/>
              <w:ind w:left="284" w:hanging="284"/>
              <w:contextualSpacing w:val="0"/>
              <w:jc w:val="both"/>
              <w:rPr>
                <w:rFonts w:asciiTheme="minorHAnsi" w:hAnsiTheme="minorHAnsi" w:cstheme="minorHAnsi"/>
                <w:b w:val="0"/>
                <w:lang w:eastAsia="pl-PL"/>
              </w:rPr>
            </w:pPr>
            <w:r w:rsidRPr="00BD1362">
              <w:rPr>
                <w:rFonts w:asciiTheme="minorHAnsi" w:hAnsiTheme="minorHAnsi" w:cstheme="minorHAnsi"/>
                <w:b w:val="0"/>
                <w:bCs/>
                <w:lang w:eastAsia="pl-PL"/>
              </w:rPr>
              <w:t>W przypadku niezgodności obu wersji językowych obowiązuje polska wersja językowa.</w:t>
            </w:r>
          </w:p>
          <w:p w14:paraId="4039AE74" w14:textId="6515D8BA" w:rsidR="008256A4" w:rsidRPr="00BD1362" w:rsidRDefault="008256A4" w:rsidP="00BB15EB">
            <w:pPr>
              <w:pStyle w:val="Akapitzlist12"/>
              <w:numPr>
                <w:ilvl w:val="0"/>
                <w:numId w:val="8"/>
              </w:numPr>
              <w:spacing w:before="120" w:after="120"/>
              <w:ind w:left="284" w:hanging="284"/>
              <w:contextualSpacing w:val="0"/>
              <w:jc w:val="both"/>
              <w:rPr>
                <w:rFonts w:asciiTheme="minorHAnsi" w:hAnsiTheme="minorHAnsi" w:cstheme="minorHAnsi"/>
                <w:b w:val="0"/>
                <w:lang w:eastAsia="pl-PL"/>
              </w:rPr>
            </w:pPr>
            <w:r w:rsidRPr="00BD1362">
              <w:rPr>
                <w:rFonts w:asciiTheme="minorHAnsi" w:hAnsiTheme="minorHAnsi" w:cstheme="minorHAnsi"/>
                <w:b w:val="0"/>
                <w:lang w:eastAsia="pl-PL"/>
              </w:rPr>
              <w:t xml:space="preserve">Niniejsza Umowa zostanie udostępniona </w:t>
            </w:r>
            <w:r w:rsidR="009946DD" w:rsidRPr="00BD1362">
              <w:rPr>
                <w:rFonts w:asciiTheme="minorHAnsi" w:hAnsiTheme="minorHAnsi" w:cstheme="minorHAnsi"/>
                <w:b w:val="0"/>
                <w:lang w:eastAsia="pl-PL"/>
              </w:rPr>
              <w:br/>
            </w:r>
            <w:r w:rsidRPr="00BD1362">
              <w:rPr>
                <w:rFonts w:asciiTheme="minorHAnsi" w:hAnsiTheme="minorHAnsi" w:cstheme="minorHAnsi"/>
                <w:b w:val="0"/>
                <w:lang w:eastAsia="pl-PL"/>
              </w:rPr>
              <w:t>i zarchiwizowana w formie elektronicznej: obie wersje językowe otrzymają Beneficjent małego projektu i Zarządzający FMP. Podobnie postępować się będzie w przypadku aneksu do Umowy.</w:t>
            </w:r>
          </w:p>
          <w:p w14:paraId="2D8FF152" w14:textId="3097794A" w:rsidR="008256A4" w:rsidRPr="00BD1362" w:rsidRDefault="008256A4" w:rsidP="00BB15EB">
            <w:pPr>
              <w:pStyle w:val="Akapitzlist12"/>
              <w:numPr>
                <w:ilvl w:val="0"/>
                <w:numId w:val="8"/>
              </w:numPr>
              <w:spacing w:before="120" w:after="120"/>
              <w:ind w:left="284" w:hanging="284"/>
              <w:contextualSpacing w:val="0"/>
              <w:jc w:val="both"/>
              <w:rPr>
                <w:rFonts w:asciiTheme="minorHAnsi" w:hAnsiTheme="minorHAnsi" w:cstheme="minorHAnsi"/>
                <w:b w:val="0"/>
                <w:lang w:eastAsia="pl-PL"/>
              </w:rPr>
            </w:pPr>
            <w:r w:rsidRPr="00BD1362">
              <w:rPr>
                <w:rFonts w:asciiTheme="minorHAnsi" w:hAnsiTheme="minorHAnsi" w:cstheme="minorHAnsi"/>
                <w:b w:val="0"/>
                <w:lang w:eastAsia="pl-PL"/>
              </w:rPr>
              <w:t xml:space="preserve">Dopuszcza się podpisanie umowy w formie papierowej oraz elektronicznej. Dla Beneficjentów podpisujących umowę </w:t>
            </w:r>
            <w:r w:rsidR="009946DD" w:rsidRPr="00BD1362">
              <w:rPr>
                <w:rFonts w:asciiTheme="minorHAnsi" w:hAnsiTheme="minorHAnsi" w:cstheme="minorHAnsi"/>
                <w:b w:val="0"/>
                <w:lang w:eastAsia="pl-PL"/>
              </w:rPr>
              <w:t xml:space="preserve">w formie papierowej umowa zostanie sporządzona w odpowiedniej ilości egzemplarzy. W przypadku podpisania umowy </w:t>
            </w:r>
            <w:r w:rsidR="00BB15EB">
              <w:rPr>
                <w:rFonts w:asciiTheme="minorHAnsi" w:hAnsiTheme="minorHAnsi" w:cstheme="minorHAnsi"/>
                <w:b w:val="0"/>
                <w:lang w:eastAsia="pl-PL"/>
              </w:rPr>
              <w:br/>
            </w:r>
            <w:r w:rsidRPr="00BD1362">
              <w:rPr>
                <w:rFonts w:asciiTheme="minorHAnsi" w:hAnsiTheme="minorHAnsi" w:cstheme="minorHAnsi"/>
                <w:b w:val="0"/>
                <w:lang w:eastAsia="pl-PL"/>
              </w:rPr>
              <w:t xml:space="preserve">w formie elektronicznej </w:t>
            </w:r>
            <w:r w:rsidR="00455CDD" w:rsidRPr="00BD1362">
              <w:rPr>
                <w:rFonts w:asciiTheme="minorHAnsi" w:hAnsiTheme="minorHAnsi" w:cstheme="minorHAnsi"/>
                <w:b w:val="0"/>
                <w:lang w:eastAsia="pl-PL"/>
              </w:rPr>
              <w:t xml:space="preserve">konieczne jest </w:t>
            </w:r>
            <w:r w:rsidRPr="00BD1362">
              <w:rPr>
                <w:rFonts w:asciiTheme="minorHAnsi" w:hAnsiTheme="minorHAnsi" w:cstheme="minorHAnsi"/>
                <w:b w:val="0"/>
                <w:lang w:eastAsia="pl-PL"/>
              </w:rPr>
              <w:t xml:space="preserve">złożenie kwalifikowanych podpisów elektronicznych przez obie </w:t>
            </w:r>
            <w:r w:rsidR="009946DD" w:rsidRPr="00BD1362">
              <w:rPr>
                <w:rFonts w:asciiTheme="minorHAnsi" w:hAnsiTheme="minorHAnsi" w:cstheme="minorHAnsi"/>
                <w:b w:val="0"/>
                <w:lang w:eastAsia="pl-PL"/>
              </w:rPr>
              <w:t xml:space="preserve">(wszystkie) </w:t>
            </w:r>
            <w:r w:rsidRPr="00BD1362">
              <w:rPr>
                <w:rFonts w:asciiTheme="minorHAnsi" w:hAnsiTheme="minorHAnsi" w:cstheme="minorHAnsi"/>
                <w:b w:val="0"/>
                <w:lang w:eastAsia="pl-PL"/>
              </w:rPr>
              <w:t xml:space="preserve">Strony </w:t>
            </w:r>
            <w:r w:rsidR="009946DD" w:rsidRPr="00BD1362">
              <w:rPr>
                <w:rFonts w:asciiTheme="minorHAnsi" w:hAnsiTheme="minorHAnsi" w:cstheme="minorHAnsi"/>
                <w:b w:val="0"/>
                <w:lang w:eastAsia="pl-PL"/>
              </w:rPr>
              <w:t xml:space="preserve">umowy </w:t>
            </w:r>
            <w:r w:rsidRPr="00BD1362">
              <w:rPr>
                <w:rFonts w:asciiTheme="minorHAnsi" w:hAnsiTheme="minorHAnsi" w:cstheme="minorHAnsi"/>
                <w:b w:val="0"/>
                <w:lang w:eastAsia="pl-PL"/>
              </w:rPr>
              <w:t>w jednym dokumencie pdf.</w:t>
            </w:r>
          </w:p>
          <w:p w14:paraId="71C2D581" w14:textId="051ABAAA" w:rsidR="008F2F97" w:rsidRPr="00BD1362" w:rsidRDefault="008F2F97" w:rsidP="00BB15EB">
            <w:pPr>
              <w:pStyle w:val="Akapitzlist12"/>
              <w:numPr>
                <w:ilvl w:val="0"/>
                <w:numId w:val="8"/>
              </w:numPr>
              <w:spacing w:before="120" w:after="120"/>
              <w:ind w:left="284" w:hanging="284"/>
              <w:contextualSpacing w:val="0"/>
              <w:jc w:val="both"/>
              <w:rPr>
                <w:rFonts w:asciiTheme="minorHAnsi" w:hAnsiTheme="minorHAnsi" w:cstheme="minorHAnsi"/>
                <w:b w:val="0"/>
                <w:bCs/>
                <w:lang w:eastAsia="pl-PL"/>
              </w:rPr>
            </w:pPr>
            <w:r w:rsidRPr="00BD1362">
              <w:rPr>
                <w:rFonts w:asciiTheme="minorHAnsi" w:hAnsiTheme="minorHAnsi" w:cstheme="minorHAnsi"/>
                <w:b w:val="0"/>
                <w:bCs/>
                <w:lang w:eastAsia="pl-PL"/>
              </w:rPr>
              <w:t xml:space="preserve">Prawa i obowiązki Beneficjenta wynikające </w:t>
            </w:r>
            <w:r w:rsidR="005D012C" w:rsidRPr="00BD1362">
              <w:rPr>
                <w:rFonts w:asciiTheme="minorHAnsi" w:hAnsiTheme="minorHAnsi" w:cstheme="minorHAnsi"/>
                <w:b w:val="0"/>
                <w:bCs/>
                <w:lang w:eastAsia="pl-PL"/>
              </w:rPr>
              <w:br/>
            </w:r>
            <w:r w:rsidRPr="00BD1362">
              <w:rPr>
                <w:rFonts w:asciiTheme="minorHAnsi" w:hAnsiTheme="minorHAnsi" w:cstheme="minorHAnsi"/>
                <w:b w:val="0"/>
                <w:bCs/>
                <w:lang w:eastAsia="pl-PL"/>
              </w:rPr>
              <w:t xml:space="preserve">z umowy nie mogą być przenoszone na osoby </w:t>
            </w:r>
            <w:r w:rsidRPr="00BD1362">
              <w:rPr>
                <w:rFonts w:asciiTheme="minorHAnsi" w:hAnsiTheme="minorHAnsi" w:cstheme="minorHAnsi"/>
                <w:b w:val="0"/>
                <w:bCs/>
                <w:lang w:eastAsia="pl-PL"/>
              </w:rPr>
              <w:lastRenderedPageBreak/>
              <w:t>trzecie, bez zgody Zarządzającego FMP</w:t>
            </w:r>
            <w:r w:rsidR="005668BE" w:rsidRPr="00BD1362">
              <w:rPr>
                <w:rFonts w:asciiTheme="minorHAnsi" w:hAnsiTheme="minorHAnsi" w:cstheme="minorHAnsi"/>
                <w:b w:val="0"/>
                <w:bCs/>
                <w:lang w:eastAsia="pl-PL"/>
              </w:rPr>
              <w:t xml:space="preserve"> </w:t>
            </w:r>
            <w:r w:rsidR="005668BE" w:rsidRPr="00BD1362">
              <w:rPr>
                <w:rFonts w:cs="Calibri"/>
                <w:b w:val="0"/>
                <w:bCs/>
              </w:rPr>
              <w:t xml:space="preserve">wyrażonej </w:t>
            </w:r>
            <w:r w:rsidR="00BB15EB">
              <w:rPr>
                <w:rFonts w:cs="Calibri"/>
                <w:b w:val="0"/>
                <w:bCs/>
              </w:rPr>
              <w:br/>
            </w:r>
            <w:r w:rsidR="005668BE" w:rsidRPr="00BD1362">
              <w:rPr>
                <w:rFonts w:cs="Calibri"/>
                <w:b w:val="0"/>
                <w:bCs/>
              </w:rPr>
              <w:t>w formie pisemnej pod rygorem nieważności.</w:t>
            </w:r>
            <w:r w:rsidRPr="00BD1362">
              <w:rPr>
                <w:rFonts w:asciiTheme="minorHAnsi" w:hAnsiTheme="minorHAnsi" w:cstheme="minorHAnsi"/>
                <w:b w:val="0"/>
                <w:bCs/>
                <w:lang w:eastAsia="pl-PL"/>
              </w:rPr>
              <w:t xml:space="preserve"> Powyższy przepis nie obejmuje przenoszenia praw w ramach partnerstwa o ile nie skutkuje to zmianą partnera wiodącego.</w:t>
            </w:r>
          </w:p>
          <w:p w14:paraId="233F5D4C" w14:textId="77777777" w:rsidR="008F2F97" w:rsidRPr="00BD1362" w:rsidRDefault="008F2F97" w:rsidP="00BB15EB">
            <w:pPr>
              <w:pStyle w:val="Akapitzlist12"/>
              <w:numPr>
                <w:ilvl w:val="0"/>
                <w:numId w:val="8"/>
              </w:numPr>
              <w:spacing w:before="120" w:after="120"/>
              <w:ind w:left="284" w:hanging="284"/>
              <w:contextualSpacing w:val="0"/>
              <w:jc w:val="both"/>
              <w:rPr>
                <w:rFonts w:asciiTheme="minorHAnsi" w:hAnsiTheme="minorHAnsi" w:cstheme="minorHAnsi"/>
                <w:b w:val="0"/>
                <w:bCs/>
                <w:lang w:eastAsia="pl-PL"/>
              </w:rPr>
            </w:pPr>
            <w:r w:rsidRPr="00BD1362">
              <w:rPr>
                <w:rFonts w:asciiTheme="minorHAnsi" w:hAnsiTheme="minorHAnsi" w:cstheme="minorHAnsi"/>
                <w:b w:val="0"/>
                <w:bCs/>
                <w:lang w:eastAsia="pl-PL"/>
              </w:rPr>
              <w:t>W sprawach nieuregulowanych niniejszą umową zastosowanie mają odpowiednie reguły i zasady wynikające z Programu, a także odpowiednie przepisy prawa Unii Europejskiej oraz właściwe akty prawa krajowego.</w:t>
            </w:r>
          </w:p>
          <w:p w14:paraId="5D8DA9B3" w14:textId="318A572E" w:rsidR="008F2F97" w:rsidRPr="00BD1362" w:rsidRDefault="008F2F97" w:rsidP="00BB15EB">
            <w:pPr>
              <w:pStyle w:val="Akapitzlist12"/>
              <w:numPr>
                <w:ilvl w:val="0"/>
                <w:numId w:val="8"/>
              </w:numPr>
              <w:spacing w:before="120" w:after="120"/>
              <w:ind w:left="284" w:hanging="284"/>
              <w:contextualSpacing w:val="0"/>
              <w:jc w:val="both"/>
              <w:rPr>
                <w:rFonts w:asciiTheme="minorHAnsi" w:hAnsiTheme="minorHAnsi" w:cstheme="minorHAnsi"/>
                <w:b w:val="0"/>
                <w:bCs/>
                <w:lang w:eastAsia="pl-PL"/>
              </w:rPr>
            </w:pPr>
            <w:r w:rsidRPr="00BD1362">
              <w:rPr>
                <w:rFonts w:asciiTheme="minorHAnsi" w:hAnsiTheme="minorHAnsi" w:cstheme="minorHAnsi"/>
                <w:b w:val="0"/>
                <w:bCs/>
                <w:lang w:eastAsia="pl-PL"/>
              </w:rPr>
              <w:t>Wszelkie wątpliwości związane z realizacją niniejszej umowy wyjaśniane będą w formie pisemnej.</w:t>
            </w:r>
          </w:p>
          <w:p w14:paraId="5078D0EB" w14:textId="4F04B184" w:rsidR="001C055C" w:rsidRPr="00BD1362" w:rsidRDefault="00585C1A" w:rsidP="00BB15EB">
            <w:pPr>
              <w:pStyle w:val="Akapitzlist12"/>
              <w:numPr>
                <w:ilvl w:val="0"/>
                <w:numId w:val="8"/>
              </w:numPr>
              <w:spacing w:before="120" w:after="120"/>
              <w:ind w:left="284" w:hanging="284"/>
              <w:contextualSpacing w:val="0"/>
              <w:jc w:val="both"/>
              <w:rPr>
                <w:rFonts w:asciiTheme="minorHAnsi" w:hAnsiTheme="minorHAnsi" w:cstheme="minorHAnsi"/>
                <w:b w:val="0"/>
                <w:lang w:eastAsia="pl-PL"/>
              </w:rPr>
            </w:pPr>
            <w:r w:rsidRPr="00BD1362">
              <w:rPr>
                <w:rFonts w:asciiTheme="minorHAnsi" w:hAnsiTheme="minorHAnsi" w:cstheme="minorHAnsi"/>
                <w:b w:val="0"/>
              </w:rPr>
              <w:t xml:space="preserve">Umowa obowiązuje do czasu wypełnienia wszystkich zobowiązań Beneficjenta małego projektu, w tym obowiązków związanych </w:t>
            </w:r>
            <w:r w:rsidR="00BB15EB">
              <w:rPr>
                <w:rFonts w:asciiTheme="minorHAnsi" w:hAnsiTheme="minorHAnsi" w:cstheme="minorHAnsi"/>
                <w:b w:val="0"/>
              </w:rPr>
              <w:br/>
            </w:r>
            <w:r w:rsidRPr="00BD1362">
              <w:rPr>
                <w:rFonts w:asciiTheme="minorHAnsi" w:hAnsiTheme="minorHAnsi" w:cstheme="minorHAnsi"/>
                <w:b w:val="0"/>
              </w:rPr>
              <w:t>z zachowaniem trwałości małego projektu oraz obowiązków archiwizacyjnych</w:t>
            </w:r>
            <w:r w:rsidR="008F2F97" w:rsidRPr="00BD1362">
              <w:rPr>
                <w:rFonts w:asciiTheme="minorHAnsi" w:hAnsiTheme="minorHAnsi" w:cstheme="minorHAnsi"/>
                <w:b w:val="0"/>
              </w:rPr>
              <w:t>.</w:t>
            </w:r>
          </w:p>
          <w:p w14:paraId="7460B66E" w14:textId="6069DAD8" w:rsidR="008D3546" w:rsidRPr="00BD1362" w:rsidRDefault="008D3546" w:rsidP="00BB15EB">
            <w:pPr>
              <w:pStyle w:val="Akapitzlist12"/>
              <w:numPr>
                <w:ilvl w:val="0"/>
                <w:numId w:val="8"/>
              </w:numPr>
              <w:spacing w:before="120" w:after="120"/>
              <w:ind w:left="284" w:hanging="284"/>
              <w:contextualSpacing w:val="0"/>
              <w:jc w:val="both"/>
              <w:rPr>
                <w:rFonts w:asciiTheme="minorHAnsi" w:hAnsiTheme="minorHAnsi" w:cstheme="minorHAnsi"/>
                <w:b w:val="0"/>
                <w:bCs/>
                <w:lang w:eastAsia="pl-PL"/>
              </w:rPr>
            </w:pPr>
            <w:r w:rsidRPr="00BD1362">
              <w:rPr>
                <w:rFonts w:asciiTheme="minorHAnsi" w:hAnsiTheme="minorHAnsi" w:cstheme="minorHAnsi"/>
                <w:b w:val="0"/>
                <w:bCs/>
                <w:lang w:eastAsia="pl-PL"/>
              </w:rPr>
              <w:t xml:space="preserve">Przed podpisaniem Umowy, Beneficjent małego projektu został należycie i szczegółowo zapoznany przez Zarządzającego FMP z warunkami korzystania z dofinansowania zgodnie z Umową i przyjmuje do wiadomości wszystkie warunki, wyrażając bezwarunkową zgodę z nimi wszystkimi </w:t>
            </w:r>
            <w:r w:rsidR="00BB15EB">
              <w:rPr>
                <w:rFonts w:asciiTheme="minorHAnsi" w:hAnsiTheme="minorHAnsi" w:cstheme="minorHAnsi"/>
                <w:b w:val="0"/>
                <w:bCs/>
                <w:lang w:eastAsia="pl-PL"/>
              </w:rPr>
              <w:br/>
            </w:r>
            <w:r w:rsidRPr="00BD1362">
              <w:rPr>
                <w:rFonts w:asciiTheme="minorHAnsi" w:hAnsiTheme="minorHAnsi" w:cstheme="minorHAnsi"/>
                <w:b w:val="0"/>
                <w:bCs/>
                <w:lang w:eastAsia="pl-PL"/>
              </w:rPr>
              <w:t xml:space="preserve">i zobowiązuje się do ich spełnienia i przestrzegania, a także spełnienia obowiązków wynikających </w:t>
            </w:r>
            <w:r w:rsidR="00BB15EB">
              <w:rPr>
                <w:rFonts w:asciiTheme="minorHAnsi" w:hAnsiTheme="minorHAnsi" w:cstheme="minorHAnsi"/>
                <w:b w:val="0"/>
                <w:bCs/>
                <w:lang w:eastAsia="pl-PL"/>
              </w:rPr>
              <w:br/>
            </w:r>
            <w:r w:rsidRPr="00BD1362">
              <w:rPr>
                <w:rFonts w:asciiTheme="minorHAnsi" w:hAnsiTheme="minorHAnsi" w:cstheme="minorHAnsi"/>
                <w:b w:val="0"/>
                <w:bCs/>
                <w:lang w:eastAsia="pl-PL"/>
              </w:rPr>
              <w:t>z Umowy.</w:t>
            </w:r>
          </w:p>
          <w:p w14:paraId="2A81B425" w14:textId="194B8101" w:rsidR="00585C1A" w:rsidRPr="00BD1362" w:rsidRDefault="001C055C" w:rsidP="00BB15EB">
            <w:pPr>
              <w:pStyle w:val="Akapitzlist12"/>
              <w:numPr>
                <w:ilvl w:val="0"/>
                <w:numId w:val="8"/>
              </w:numPr>
              <w:spacing w:before="120" w:after="120"/>
              <w:ind w:left="284" w:hanging="284"/>
              <w:contextualSpacing w:val="0"/>
              <w:jc w:val="both"/>
              <w:rPr>
                <w:rFonts w:asciiTheme="minorHAnsi" w:hAnsiTheme="minorHAnsi" w:cstheme="minorHAnsi"/>
                <w:b w:val="0"/>
                <w:bCs/>
                <w:lang w:eastAsia="pl-PL"/>
              </w:rPr>
            </w:pPr>
            <w:r w:rsidRPr="00BD1362">
              <w:rPr>
                <w:rFonts w:asciiTheme="minorHAnsi" w:hAnsiTheme="minorHAnsi" w:cstheme="minorHAnsi"/>
                <w:b w:val="0"/>
                <w:bCs/>
              </w:rPr>
              <w:t xml:space="preserve">Postanowienia umowy wchodzą w życie z dniem jej podpisania </w:t>
            </w:r>
            <w:r w:rsidRPr="00BD1362">
              <w:rPr>
                <w:rFonts w:asciiTheme="minorHAnsi" w:hAnsiTheme="minorHAnsi" w:cstheme="minorHAnsi"/>
                <w:b w:val="0"/>
                <w:bCs/>
                <w:lang w:eastAsia="pl-PL"/>
              </w:rPr>
              <w:t>przez obie strony Umowy</w:t>
            </w:r>
            <w:r w:rsidRPr="00BD1362">
              <w:rPr>
                <w:rFonts w:asciiTheme="minorHAnsi" w:hAnsiTheme="minorHAnsi" w:cstheme="minorHAnsi"/>
                <w:b w:val="0"/>
                <w:bCs/>
              </w:rPr>
              <w:t xml:space="preserve"> z mocą obowiązującą od dnia rozpoczęcia realizacji projektu, o którym mowa w Art. 2.  </w:t>
            </w:r>
          </w:p>
          <w:p w14:paraId="00A0D59A" w14:textId="32ED0C2D" w:rsidR="005D012C" w:rsidRPr="00BD1362" w:rsidRDefault="005D012C" w:rsidP="00BB15EB">
            <w:pPr>
              <w:pStyle w:val="Akapitzlist12"/>
              <w:numPr>
                <w:ilvl w:val="0"/>
                <w:numId w:val="8"/>
              </w:numPr>
              <w:spacing w:before="120" w:after="120"/>
              <w:ind w:left="284" w:hanging="284"/>
              <w:contextualSpacing w:val="0"/>
              <w:jc w:val="both"/>
              <w:rPr>
                <w:rFonts w:asciiTheme="minorHAnsi" w:hAnsiTheme="minorHAnsi" w:cstheme="minorHAnsi"/>
                <w:b w:val="0"/>
                <w:bCs/>
                <w:lang w:eastAsia="pl-PL"/>
              </w:rPr>
            </w:pPr>
            <w:r w:rsidRPr="00BD1362">
              <w:rPr>
                <w:rFonts w:asciiTheme="minorHAnsi" w:hAnsiTheme="minorHAnsi" w:cstheme="minorHAnsi"/>
                <w:b w:val="0"/>
                <w:bCs/>
                <w:lang w:eastAsia="pl-PL"/>
              </w:rPr>
              <w:t>Strony umowy oświadczają, że dokładnie zapoznały się z tekstem Umowy przez jej podpisaniem, zgadzają się z jej treścią bez zastrzeżeń, że niniejsza Umowa stanowi wyraz ich wolnej woli, bez pomyłek, na dowód czego załączają swoje podpisy.</w:t>
            </w:r>
          </w:p>
          <w:p w14:paraId="7B38F4C0" w14:textId="77777777" w:rsidR="00490D3C" w:rsidRPr="00BD1362" w:rsidRDefault="00490D3C" w:rsidP="00BB15EB">
            <w:pPr>
              <w:spacing w:before="120" w:after="120"/>
              <w:jc w:val="both"/>
              <w:rPr>
                <w:rFonts w:asciiTheme="minorHAnsi" w:hAnsiTheme="minorHAnsi" w:cstheme="minorHAnsi"/>
                <w:b/>
              </w:rPr>
            </w:pPr>
          </w:p>
          <w:p w14:paraId="2601CA61" w14:textId="77777777" w:rsidR="0014559F" w:rsidRDefault="0014559F" w:rsidP="00D740E3">
            <w:pPr>
              <w:spacing w:before="120" w:after="120"/>
              <w:jc w:val="center"/>
              <w:rPr>
                <w:rFonts w:asciiTheme="minorHAnsi" w:hAnsiTheme="minorHAnsi" w:cstheme="minorHAnsi"/>
                <w:b/>
              </w:rPr>
            </w:pPr>
          </w:p>
          <w:p w14:paraId="4CE8CADA" w14:textId="7F8E59B2" w:rsidR="00585C1A" w:rsidRPr="00BD1362" w:rsidRDefault="001C055C" w:rsidP="00D740E3">
            <w:pPr>
              <w:spacing w:before="120" w:after="120"/>
              <w:jc w:val="center"/>
              <w:rPr>
                <w:rFonts w:asciiTheme="minorHAnsi" w:hAnsiTheme="minorHAnsi" w:cstheme="minorHAnsi"/>
                <w:b/>
                <w:bCs/>
              </w:rPr>
            </w:pPr>
            <w:r w:rsidRPr="00BD1362">
              <w:rPr>
                <w:rFonts w:asciiTheme="minorHAnsi" w:hAnsiTheme="minorHAnsi" w:cstheme="minorHAnsi"/>
                <w:b/>
              </w:rPr>
              <w:t>Art.</w:t>
            </w:r>
            <w:r w:rsidR="00585C1A" w:rsidRPr="00BD1362">
              <w:rPr>
                <w:rFonts w:asciiTheme="minorHAnsi" w:hAnsiTheme="minorHAnsi" w:cstheme="minorHAnsi"/>
                <w:b/>
                <w:bCs/>
              </w:rPr>
              <w:t xml:space="preserve"> 27</w:t>
            </w:r>
          </w:p>
          <w:p w14:paraId="19BAFE1D" w14:textId="77777777" w:rsidR="00585C1A" w:rsidRPr="00BD1362" w:rsidRDefault="00585C1A" w:rsidP="00D740E3">
            <w:pPr>
              <w:spacing w:before="120" w:after="120"/>
              <w:jc w:val="center"/>
              <w:rPr>
                <w:rFonts w:asciiTheme="minorHAnsi" w:hAnsiTheme="minorHAnsi" w:cstheme="minorHAnsi"/>
                <w:b/>
                <w:bCs/>
              </w:rPr>
            </w:pPr>
            <w:r w:rsidRPr="00BD1362">
              <w:rPr>
                <w:rFonts w:asciiTheme="minorHAnsi" w:hAnsiTheme="minorHAnsi" w:cstheme="minorHAnsi"/>
                <w:b/>
                <w:bCs/>
              </w:rPr>
              <w:t>ZAŁĄCZNIKI DO UMOWY</w:t>
            </w:r>
          </w:p>
          <w:p w14:paraId="35B36E1C" w14:textId="77777777" w:rsidR="00585C1A" w:rsidRPr="00BD1362" w:rsidRDefault="00585C1A" w:rsidP="00B53B6B">
            <w:pPr>
              <w:spacing w:before="120" w:after="120"/>
              <w:rPr>
                <w:rFonts w:asciiTheme="minorHAnsi" w:hAnsiTheme="minorHAnsi" w:cstheme="minorHAnsi"/>
              </w:rPr>
            </w:pPr>
            <w:r w:rsidRPr="00BD1362">
              <w:rPr>
                <w:rFonts w:asciiTheme="minorHAnsi" w:hAnsiTheme="minorHAnsi" w:cstheme="minorHAnsi"/>
              </w:rPr>
              <w:t>Integralną część umowy stanowią następujące załączniki:</w:t>
            </w:r>
          </w:p>
          <w:p w14:paraId="3F93FE44" w14:textId="3D35C3F8" w:rsidR="00585C1A" w:rsidRPr="00BD1362" w:rsidRDefault="00585C1A" w:rsidP="002F5B2F">
            <w:pPr>
              <w:pStyle w:val="tm"/>
              <w:numPr>
                <w:ilvl w:val="0"/>
                <w:numId w:val="23"/>
              </w:numPr>
              <w:spacing w:before="120" w:after="120"/>
              <w:ind w:right="72"/>
              <w:jc w:val="left"/>
              <w:rPr>
                <w:rFonts w:asciiTheme="minorHAnsi" w:eastAsia="Times New Roman" w:hAnsiTheme="minorHAnsi" w:cstheme="minorHAnsi"/>
                <w:sz w:val="22"/>
                <w:szCs w:val="22"/>
              </w:rPr>
            </w:pPr>
            <w:r w:rsidRPr="00BD1362">
              <w:rPr>
                <w:rFonts w:asciiTheme="minorHAnsi" w:eastAsia="Times New Roman" w:hAnsiTheme="minorHAnsi" w:cstheme="minorHAnsi"/>
                <w:sz w:val="22"/>
                <w:szCs w:val="22"/>
              </w:rPr>
              <w:t xml:space="preserve">załącznik nr 1 – </w:t>
            </w:r>
            <w:r w:rsidR="00DC5CA4" w:rsidRPr="00BD1362">
              <w:rPr>
                <w:rFonts w:asciiTheme="minorHAnsi" w:eastAsia="Times New Roman" w:hAnsiTheme="minorHAnsi" w:cstheme="minorHAnsi"/>
                <w:sz w:val="22"/>
                <w:szCs w:val="22"/>
              </w:rPr>
              <w:t xml:space="preserve">wykaz rachunków </w:t>
            </w:r>
            <w:r w:rsidR="002809C4" w:rsidRPr="00BD1362">
              <w:rPr>
                <w:rFonts w:asciiTheme="minorHAnsi" w:eastAsia="Times New Roman" w:hAnsiTheme="minorHAnsi" w:cstheme="minorHAnsi"/>
                <w:sz w:val="22"/>
                <w:szCs w:val="22"/>
              </w:rPr>
              <w:t>bankowych</w:t>
            </w:r>
          </w:p>
          <w:p w14:paraId="2B8E453B" w14:textId="4080B418" w:rsidR="00585C1A" w:rsidRPr="00BD1362" w:rsidRDefault="00585C1A" w:rsidP="002F5B2F">
            <w:pPr>
              <w:pStyle w:val="tm"/>
              <w:numPr>
                <w:ilvl w:val="0"/>
                <w:numId w:val="23"/>
              </w:numPr>
              <w:spacing w:before="120" w:after="120"/>
              <w:ind w:right="72"/>
              <w:jc w:val="left"/>
              <w:rPr>
                <w:rFonts w:asciiTheme="minorHAnsi" w:eastAsia="Times New Roman" w:hAnsiTheme="minorHAnsi" w:cstheme="minorHAnsi"/>
                <w:sz w:val="22"/>
                <w:szCs w:val="22"/>
              </w:rPr>
            </w:pPr>
            <w:r w:rsidRPr="00BD1362">
              <w:rPr>
                <w:rFonts w:asciiTheme="minorHAnsi" w:eastAsia="Times New Roman" w:hAnsiTheme="minorHAnsi" w:cstheme="minorHAnsi"/>
                <w:sz w:val="22"/>
                <w:szCs w:val="22"/>
              </w:rPr>
              <w:t xml:space="preserve">załącznik nr 2 – </w:t>
            </w:r>
            <w:r w:rsidR="002809C4" w:rsidRPr="00BD1362">
              <w:rPr>
                <w:rFonts w:asciiTheme="minorHAnsi" w:eastAsia="Times New Roman" w:hAnsiTheme="minorHAnsi" w:cstheme="minorHAnsi"/>
                <w:sz w:val="22"/>
                <w:szCs w:val="22"/>
              </w:rPr>
              <w:t xml:space="preserve">inne </w:t>
            </w:r>
            <w:r w:rsidR="002809C4" w:rsidRPr="00BD1362">
              <w:rPr>
                <w:rFonts w:asciiTheme="minorHAnsi" w:eastAsia="Times New Roman" w:hAnsiTheme="minorHAnsi" w:cstheme="minorHAnsi"/>
                <w:i/>
                <w:iCs/>
                <w:sz w:val="22"/>
                <w:szCs w:val="22"/>
              </w:rPr>
              <w:t>(jeżeli dotyczy)</w:t>
            </w:r>
          </w:p>
          <w:p w14:paraId="5D982481" w14:textId="77777777" w:rsidR="00052C9E" w:rsidRPr="00BD1362" w:rsidRDefault="00052C9E" w:rsidP="002809C4">
            <w:pPr>
              <w:pStyle w:val="tm"/>
              <w:spacing w:before="120" w:after="120"/>
              <w:ind w:left="360" w:right="72" w:firstLine="0"/>
              <w:jc w:val="left"/>
              <w:rPr>
                <w:rFonts w:asciiTheme="minorHAnsi" w:hAnsiTheme="minorHAnsi" w:cstheme="minorHAnsi"/>
                <w:sz w:val="22"/>
                <w:szCs w:val="22"/>
              </w:rPr>
            </w:pPr>
          </w:p>
        </w:tc>
        <w:tc>
          <w:tcPr>
            <w:tcW w:w="4678" w:type="dxa"/>
          </w:tcPr>
          <w:p w14:paraId="34E0E6C2" w14:textId="4EFECE76" w:rsidR="009C1EA1" w:rsidRPr="001B671B" w:rsidRDefault="009C1EA1" w:rsidP="00EB32EE">
            <w:pPr>
              <w:pStyle w:val="Tekstpodstawowy"/>
              <w:numPr>
                <w:ilvl w:val="0"/>
                <w:numId w:val="51"/>
              </w:numPr>
              <w:pBdr>
                <w:bar w:val="single" w:sz="6" w:color="auto"/>
              </w:pBdr>
              <w:spacing w:before="120"/>
              <w:jc w:val="both"/>
              <w:rPr>
                <w:rFonts w:asciiTheme="minorHAnsi" w:hAnsiTheme="minorHAnsi" w:cstheme="minorHAnsi"/>
                <w:lang w:val="cs-CZ"/>
              </w:rPr>
            </w:pPr>
            <w:r w:rsidRPr="001B671B">
              <w:rPr>
                <w:rFonts w:asciiTheme="minorHAnsi" w:hAnsiTheme="minorHAnsi" w:cstheme="minorHAnsi"/>
                <w:lang w:val="cs-CZ"/>
              </w:rPr>
              <w:lastRenderedPageBreak/>
              <w:t xml:space="preserve">Paušální částka představující 100% způsobilých výdajů na každou aktivitu podléhá proplacení ve smluvní výši (max. 80 %) za předpokladu, že aktivita malého projektu byla kompletně zrealizována podle popisu a že bylo dosaženo všech stanovených výstupů a cílových hodnot </w:t>
            </w:r>
            <w:r w:rsidR="00F53F49">
              <w:rPr>
                <w:rFonts w:asciiTheme="minorHAnsi" w:hAnsiTheme="minorHAnsi" w:cstheme="minorHAnsi"/>
                <w:lang w:val="cs-CZ"/>
              </w:rPr>
              <w:t>indikátorů výstupů</w:t>
            </w:r>
            <w:r w:rsidRPr="001B671B">
              <w:rPr>
                <w:rFonts w:asciiTheme="minorHAnsi" w:hAnsiTheme="minorHAnsi" w:cstheme="minorHAnsi"/>
                <w:lang w:val="cs-CZ"/>
              </w:rPr>
              <w:t xml:space="preserve">. </w:t>
            </w:r>
          </w:p>
          <w:p w14:paraId="33017F69" w14:textId="2E821225" w:rsidR="009C1EA1" w:rsidRPr="001B671B" w:rsidRDefault="009C1EA1" w:rsidP="00EB32EE">
            <w:pPr>
              <w:pStyle w:val="Tekstpodstawowy"/>
              <w:numPr>
                <w:ilvl w:val="0"/>
                <w:numId w:val="51"/>
              </w:numPr>
              <w:pBdr>
                <w:bar w:val="single" w:sz="6" w:color="auto"/>
              </w:pBdr>
              <w:spacing w:after="0"/>
              <w:ind w:left="641" w:hanging="357"/>
              <w:jc w:val="both"/>
              <w:rPr>
                <w:rFonts w:asciiTheme="minorHAnsi" w:hAnsiTheme="minorHAnsi" w:cstheme="minorHAnsi"/>
                <w:lang w:val="cs-CZ"/>
              </w:rPr>
            </w:pPr>
            <w:r w:rsidRPr="001B671B">
              <w:rPr>
                <w:rFonts w:asciiTheme="minorHAnsi" w:hAnsiTheme="minorHAnsi" w:cstheme="minorHAnsi"/>
                <w:lang w:val="cs-CZ"/>
              </w:rPr>
              <w:t xml:space="preserve">Paušální částky jsou ověřovány na základě údajů uvedených ve zprávě o realizaci malého projektu a k ní přiložených dokumentů potvrzujících realizaci aktivit </w:t>
            </w:r>
            <w:r w:rsidR="00EB32EE">
              <w:rPr>
                <w:rFonts w:asciiTheme="minorHAnsi" w:hAnsiTheme="minorHAnsi" w:cstheme="minorHAnsi"/>
                <w:lang w:val="cs-CZ"/>
              </w:rPr>
              <w:br/>
            </w:r>
            <w:r w:rsidRPr="001B671B">
              <w:rPr>
                <w:rFonts w:asciiTheme="minorHAnsi" w:hAnsiTheme="minorHAnsi" w:cstheme="minorHAnsi"/>
                <w:lang w:val="cs-CZ"/>
              </w:rPr>
              <w:t xml:space="preserve">a </w:t>
            </w:r>
            <w:r w:rsidR="00962057">
              <w:rPr>
                <w:rFonts w:asciiTheme="minorHAnsi" w:hAnsiTheme="minorHAnsi" w:cstheme="minorHAnsi"/>
                <w:lang w:val="cs-CZ"/>
              </w:rPr>
              <w:t>naplnění indikátorů</w:t>
            </w:r>
            <w:r w:rsidRPr="001B671B">
              <w:rPr>
                <w:rFonts w:asciiTheme="minorHAnsi" w:hAnsiTheme="minorHAnsi" w:cstheme="minorHAnsi"/>
                <w:lang w:val="cs-CZ"/>
              </w:rPr>
              <w:t xml:space="preserve"> v souladu se zásadami stanovenými v čl. 7 smlouvy.</w:t>
            </w:r>
          </w:p>
          <w:p w14:paraId="5B81BE4D" w14:textId="2043677A" w:rsidR="009C1EA1" w:rsidRPr="001B671B" w:rsidRDefault="009C1EA1" w:rsidP="00EB32EE">
            <w:pPr>
              <w:pStyle w:val="Tekstpodstawowy"/>
              <w:numPr>
                <w:ilvl w:val="0"/>
                <w:numId w:val="51"/>
              </w:numPr>
              <w:pBdr>
                <w:bar w:val="single" w:sz="6" w:color="auto"/>
              </w:pBdr>
              <w:spacing w:after="0"/>
              <w:ind w:left="641" w:hanging="357"/>
              <w:jc w:val="both"/>
              <w:rPr>
                <w:rFonts w:asciiTheme="minorHAnsi" w:hAnsiTheme="minorHAnsi" w:cstheme="minorHAnsi"/>
                <w:lang w:val="cs-CZ"/>
              </w:rPr>
            </w:pPr>
            <w:r w:rsidRPr="001B671B">
              <w:rPr>
                <w:rFonts w:asciiTheme="minorHAnsi" w:hAnsiTheme="minorHAnsi" w:cstheme="minorHAnsi"/>
                <w:lang w:val="cs-CZ"/>
              </w:rPr>
              <w:t xml:space="preserve">Platba za malý projekt bude provedena formou proplacení na základě schválené zprávy o realizaci malého projektu </w:t>
            </w:r>
            <w:r w:rsidR="00EB32EE">
              <w:rPr>
                <w:rFonts w:asciiTheme="minorHAnsi" w:hAnsiTheme="minorHAnsi" w:cstheme="minorHAnsi"/>
                <w:lang w:val="cs-CZ"/>
              </w:rPr>
              <w:br/>
            </w:r>
            <w:r w:rsidRPr="001B671B">
              <w:rPr>
                <w:rFonts w:asciiTheme="minorHAnsi" w:hAnsiTheme="minorHAnsi" w:cstheme="minorHAnsi"/>
                <w:lang w:val="cs-CZ"/>
              </w:rPr>
              <w:t>v souladu s čl. 8 smlouvy.</w:t>
            </w:r>
          </w:p>
          <w:p w14:paraId="1B6E840A" w14:textId="54E5684B" w:rsidR="009C1EA1" w:rsidRPr="001B671B" w:rsidRDefault="009C1EA1" w:rsidP="00EB32EE">
            <w:pPr>
              <w:pStyle w:val="Akapitzlist"/>
              <w:numPr>
                <w:ilvl w:val="0"/>
                <w:numId w:val="51"/>
              </w:numPr>
              <w:pBdr>
                <w:bar w:val="single" w:sz="6" w:color="auto"/>
              </w:pBdr>
              <w:jc w:val="both"/>
              <w:rPr>
                <w:rFonts w:cstheme="minorHAnsi"/>
                <w:lang w:val="cs-CZ"/>
              </w:rPr>
            </w:pPr>
            <w:r w:rsidRPr="001B671B">
              <w:rPr>
                <w:rFonts w:cstheme="minorHAnsi"/>
                <w:lang w:val="cs-CZ"/>
              </w:rPr>
              <w:t xml:space="preserve">Skutečná výše finančních prostředků, které budou </w:t>
            </w:r>
            <w:r w:rsidR="006B3143">
              <w:rPr>
                <w:rFonts w:cstheme="minorHAnsi"/>
                <w:lang w:val="cs-CZ"/>
              </w:rPr>
              <w:t>konečnému uživateli</w:t>
            </w:r>
            <w:r w:rsidR="006B3143" w:rsidRPr="001B671B">
              <w:rPr>
                <w:rFonts w:cstheme="minorHAnsi"/>
                <w:lang w:val="cs-CZ"/>
              </w:rPr>
              <w:t xml:space="preserve"> </w:t>
            </w:r>
            <w:r w:rsidRPr="001B671B">
              <w:rPr>
                <w:rFonts w:cstheme="minorHAnsi"/>
                <w:lang w:val="cs-CZ"/>
              </w:rPr>
              <w:t>převedeny, bude stanovena na základě prokázané skutečné realizace aktivit/</w:t>
            </w:r>
            <w:r w:rsidR="00B66377">
              <w:rPr>
                <w:rFonts w:cstheme="minorHAnsi"/>
                <w:lang w:val="cs-CZ"/>
              </w:rPr>
              <w:t>indikátorů</w:t>
            </w:r>
            <w:r w:rsidR="00B66377" w:rsidRPr="001B671B">
              <w:rPr>
                <w:rFonts w:cstheme="minorHAnsi"/>
                <w:lang w:val="cs-CZ"/>
              </w:rPr>
              <w:t xml:space="preserve"> </w:t>
            </w:r>
            <w:r w:rsidRPr="001B671B">
              <w:rPr>
                <w:rFonts w:cstheme="minorHAnsi"/>
                <w:lang w:val="cs-CZ"/>
              </w:rPr>
              <w:t xml:space="preserve">projektu a toho, že malý projekt byl realizován v souladu se </w:t>
            </w:r>
            <w:proofErr w:type="spellStart"/>
            <w:r w:rsidR="00330415" w:rsidRPr="001B671B">
              <w:rPr>
                <w:rFonts w:cstheme="minorHAnsi"/>
                <w:lang w:val="cs-CZ"/>
              </w:rPr>
              <w:t>Žo</w:t>
            </w:r>
            <w:r w:rsidR="00330415">
              <w:rPr>
                <w:rFonts w:cstheme="minorHAnsi"/>
                <w:lang w:val="cs-CZ"/>
              </w:rPr>
              <w:t>D</w:t>
            </w:r>
            <w:proofErr w:type="spellEnd"/>
            <w:r w:rsidRPr="001B671B">
              <w:rPr>
                <w:rFonts w:cstheme="minorHAnsi"/>
                <w:lang w:val="cs-CZ"/>
              </w:rPr>
              <w:t xml:space="preserve">, případně </w:t>
            </w:r>
            <w:r w:rsidR="00EB32EE">
              <w:rPr>
                <w:rFonts w:cstheme="minorHAnsi"/>
                <w:lang w:val="cs-CZ"/>
              </w:rPr>
              <w:br/>
            </w:r>
            <w:r w:rsidRPr="001B671B">
              <w:rPr>
                <w:rFonts w:cstheme="minorHAnsi"/>
                <w:lang w:val="cs-CZ"/>
              </w:rPr>
              <w:t xml:space="preserve">v souladu se schválenými změnami. </w:t>
            </w:r>
          </w:p>
          <w:p w14:paraId="06E3B5AD" w14:textId="7FDEEF31" w:rsidR="004E7D2F" w:rsidRPr="00A722B1" w:rsidRDefault="009C1EA1" w:rsidP="00EB32EE">
            <w:pPr>
              <w:pStyle w:val="Akapitzlist"/>
              <w:numPr>
                <w:ilvl w:val="0"/>
                <w:numId w:val="51"/>
              </w:numPr>
              <w:pBdr>
                <w:bar w:val="single" w:sz="6" w:color="auto"/>
              </w:pBdr>
              <w:spacing w:before="120"/>
              <w:jc w:val="both"/>
              <w:rPr>
                <w:rFonts w:asciiTheme="minorHAnsi" w:hAnsiTheme="minorHAnsi" w:cstheme="minorHAnsi"/>
                <w:color w:val="FF0000"/>
                <w:lang w:val="cs-CZ"/>
              </w:rPr>
            </w:pPr>
            <w:r w:rsidRPr="004E7D2F">
              <w:rPr>
                <w:rFonts w:cstheme="minorHAnsi"/>
                <w:lang w:val="cs-CZ"/>
              </w:rPr>
              <w:t xml:space="preserve">Potvrzením realizace aktivit projektu za účelem získání paušální částky, o níž se hovoří v odst. 2, bude fotodokumentace přiložená ke zprávě o realizaci, potvrzující realizaci </w:t>
            </w:r>
            <w:r w:rsidR="00B66377">
              <w:rPr>
                <w:rFonts w:cstheme="minorHAnsi"/>
                <w:lang w:val="cs-CZ"/>
              </w:rPr>
              <w:t>indikátorů</w:t>
            </w:r>
            <w:r w:rsidRPr="004E7D2F">
              <w:rPr>
                <w:rFonts w:cstheme="minorHAnsi"/>
                <w:lang w:val="cs-CZ"/>
              </w:rPr>
              <w:t xml:space="preserve">, o nichž se hovoří </w:t>
            </w:r>
            <w:r w:rsidR="00EB32EE">
              <w:rPr>
                <w:rFonts w:cstheme="minorHAnsi"/>
                <w:lang w:val="cs-CZ"/>
              </w:rPr>
              <w:br/>
            </w:r>
            <w:r w:rsidRPr="004E7D2F">
              <w:rPr>
                <w:rFonts w:cstheme="minorHAnsi"/>
                <w:lang w:val="cs-CZ"/>
              </w:rPr>
              <w:t xml:space="preserve">v odst. 2 a 3, prezenční </w:t>
            </w:r>
            <w:r w:rsidRPr="00EC4825">
              <w:rPr>
                <w:rFonts w:cstheme="minorHAnsi"/>
                <w:lang w:val="cs-CZ"/>
              </w:rPr>
              <w:t>listin</w:t>
            </w:r>
            <w:r w:rsidR="00EC4825" w:rsidRPr="00EC4825">
              <w:rPr>
                <w:rFonts w:cstheme="minorHAnsi"/>
                <w:lang w:val="cs-CZ"/>
              </w:rPr>
              <w:t>y</w:t>
            </w:r>
            <w:r w:rsidR="00EC4825" w:rsidRPr="006068D0">
              <w:rPr>
                <w:rFonts w:cstheme="minorHAnsi"/>
                <w:vertAlign w:val="superscript"/>
                <w:lang w:val="cs-CZ"/>
              </w:rPr>
              <w:t>17</w:t>
            </w:r>
            <w:r w:rsidRPr="004E7D2F">
              <w:rPr>
                <w:rFonts w:cstheme="minorHAnsi"/>
                <w:lang w:val="cs-CZ"/>
              </w:rPr>
              <w:t xml:space="preserve">, program akce (včetně harmonogramu) za účelem potvrzení doby/délky trvání akce, další dokumentace předložená na vyžádání </w:t>
            </w:r>
            <w:r w:rsidR="00B66377">
              <w:rPr>
                <w:rFonts w:cstheme="minorHAnsi"/>
                <w:lang w:val="cs-CZ"/>
              </w:rPr>
              <w:t>S</w:t>
            </w:r>
            <w:r w:rsidRPr="004E7D2F">
              <w:rPr>
                <w:rFonts w:cstheme="minorHAnsi"/>
                <w:lang w:val="cs-CZ"/>
              </w:rPr>
              <w:t>právce FMP a splnění povinné propagace malého projektu.</w:t>
            </w:r>
          </w:p>
          <w:p w14:paraId="33AFA871" w14:textId="105E25FB" w:rsidR="00B72867" w:rsidRPr="004E7D2F" w:rsidRDefault="009C1EA1" w:rsidP="00EB32EE">
            <w:pPr>
              <w:pStyle w:val="Akapitzlist"/>
              <w:numPr>
                <w:ilvl w:val="0"/>
                <w:numId w:val="51"/>
              </w:numPr>
              <w:pBdr>
                <w:bar w:val="single" w:sz="6" w:color="auto"/>
              </w:pBdr>
              <w:spacing w:before="120"/>
              <w:jc w:val="both"/>
              <w:rPr>
                <w:rFonts w:asciiTheme="minorHAnsi" w:hAnsiTheme="minorHAnsi" w:cstheme="minorHAnsi"/>
                <w:color w:val="FF0000"/>
              </w:rPr>
            </w:pPr>
            <w:r w:rsidRPr="004E7D2F">
              <w:rPr>
                <w:rFonts w:cstheme="minorHAnsi"/>
                <w:lang w:val="cs-CZ"/>
              </w:rPr>
              <w:t>Paušální částka za povinnou propagaci bude vyplacena pouze v případě řádného splnění povinné propagace v částkách uvedených v odst. 2.</w:t>
            </w:r>
          </w:p>
          <w:p w14:paraId="587B5EC8" w14:textId="77777777" w:rsidR="00DE3187" w:rsidRPr="000B4D75" w:rsidRDefault="00DE3187" w:rsidP="003D5222">
            <w:pPr>
              <w:pStyle w:val="Tekstpodstawowy"/>
              <w:spacing w:before="120"/>
              <w:jc w:val="center"/>
              <w:rPr>
                <w:rFonts w:asciiTheme="minorHAnsi" w:hAnsiTheme="minorHAnsi" w:cstheme="minorHAnsi"/>
                <w:b/>
                <w:bCs/>
                <w:color w:val="000000" w:themeColor="text1"/>
              </w:rPr>
            </w:pPr>
          </w:p>
          <w:p w14:paraId="1154E9F9" w14:textId="77777777" w:rsidR="00EB32EE" w:rsidRDefault="00EB32EE" w:rsidP="004E7D2F">
            <w:pPr>
              <w:pStyle w:val="Tekstpodstawowy"/>
              <w:spacing w:before="120" w:line="280" w:lineRule="auto"/>
              <w:jc w:val="center"/>
              <w:rPr>
                <w:rFonts w:asciiTheme="minorHAnsi" w:hAnsiTheme="minorHAnsi" w:cstheme="minorHAnsi"/>
                <w:b/>
                <w:bCs/>
                <w:lang w:val="cs-CZ"/>
              </w:rPr>
            </w:pPr>
          </w:p>
          <w:p w14:paraId="0F323FD2" w14:textId="77777777" w:rsidR="00EB32EE" w:rsidRDefault="00EB32EE" w:rsidP="004E7D2F">
            <w:pPr>
              <w:pStyle w:val="Tekstpodstawowy"/>
              <w:spacing w:before="120" w:line="280" w:lineRule="auto"/>
              <w:jc w:val="center"/>
              <w:rPr>
                <w:rFonts w:asciiTheme="minorHAnsi" w:hAnsiTheme="minorHAnsi" w:cstheme="minorHAnsi"/>
                <w:b/>
                <w:bCs/>
                <w:lang w:val="cs-CZ"/>
              </w:rPr>
            </w:pPr>
          </w:p>
          <w:p w14:paraId="2C218352" w14:textId="15C72373" w:rsidR="004E7D2F" w:rsidRPr="001B671B" w:rsidRDefault="004E7D2F" w:rsidP="004E7D2F">
            <w:pPr>
              <w:pStyle w:val="Tekstpodstawowy"/>
              <w:spacing w:before="120" w:line="280" w:lineRule="auto"/>
              <w:jc w:val="center"/>
              <w:rPr>
                <w:rFonts w:asciiTheme="minorHAnsi" w:hAnsiTheme="minorHAnsi" w:cstheme="minorHAnsi"/>
                <w:b/>
                <w:bCs/>
                <w:lang w:val="cs-CZ"/>
              </w:rPr>
            </w:pPr>
            <w:r w:rsidRPr="001B671B">
              <w:rPr>
                <w:rFonts w:asciiTheme="minorHAnsi" w:hAnsiTheme="minorHAnsi" w:cstheme="minorHAnsi"/>
                <w:b/>
                <w:bCs/>
                <w:lang w:val="cs-CZ"/>
              </w:rPr>
              <w:lastRenderedPageBreak/>
              <w:t>Čl. 5</w:t>
            </w:r>
          </w:p>
          <w:p w14:paraId="1CB7B8C2" w14:textId="4A3AC123" w:rsidR="004E7D2F" w:rsidRPr="001B671B" w:rsidRDefault="004E7D2F" w:rsidP="004E7D2F">
            <w:pPr>
              <w:pStyle w:val="Tekstpodstawowy"/>
              <w:keepNext/>
              <w:spacing w:before="120" w:line="280" w:lineRule="auto"/>
              <w:jc w:val="center"/>
              <w:rPr>
                <w:rFonts w:asciiTheme="minorHAnsi" w:hAnsiTheme="minorHAnsi" w:cstheme="minorHAnsi"/>
                <w:vertAlign w:val="superscript"/>
                <w:lang w:val="cs-CZ"/>
              </w:rPr>
            </w:pPr>
            <w:r w:rsidRPr="001B671B">
              <w:rPr>
                <w:rFonts w:asciiTheme="minorHAnsi" w:hAnsiTheme="minorHAnsi" w:cstheme="minorHAnsi"/>
                <w:b/>
                <w:lang w:val="cs-CZ"/>
              </w:rPr>
              <w:t xml:space="preserve">PRÁVA A POVINNOSTI </w:t>
            </w:r>
            <w:r w:rsidR="00840B29">
              <w:rPr>
                <w:rFonts w:asciiTheme="minorHAnsi" w:hAnsiTheme="minorHAnsi" w:cstheme="minorHAnsi"/>
                <w:b/>
                <w:lang w:val="cs-CZ"/>
              </w:rPr>
              <w:t>KONEČNÉHO UŽIVATELE</w:t>
            </w:r>
            <w:r w:rsidR="00840B29" w:rsidRPr="001B671B">
              <w:rPr>
                <w:rFonts w:asciiTheme="minorHAnsi" w:hAnsiTheme="minorHAnsi" w:cstheme="minorHAnsi"/>
                <w:b/>
                <w:lang w:val="cs-CZ"/>
              </w:rPr>
              <w:t xml:space="preserve"> </w:t>
            </w:r>
            <w:r w:rsidRPr="001B671B">
              <w:rPr>
                <w:rFonts w:asciiTheme="minorHAnsi" w:hAnsiTheme="minorHAnsi" w:cstheme="minorHAnsi"/>
                <w:b/>
                <w:lang w:val="cs-CZ"/>
              </w:rPr>
              <w:t>MALÉHO PROJEKTU</w:t>
            </w:r>
          </w:p>
          <w:p w14:paraId="4F37A765" w14:textId="47EED9BE" w:rsidR="004E7D2F" w:rsidRPr="001B671B" w:rsidRDefault="00840B29" w:rsidP="00EB32EE">
            <w:pPr>
              <w:pStyle w:val="Tekstpodstawowy"/>
              <w:numPr>
                <w:ilvl w:val="0"/>
                <w:numId w:val="52"/>
              </w:numPr>
              <w:pBdr>
                <w:bar w:val="single" w:sz="6" w:color="auto"/>
              </w:pBdr>
              <w:spacing w:before="120" w:line="280" w:lineRule="auto"/>
              <w:jc w:val="both"/>
              <w:rPr>
                <w:rFonts w:asciiTheme="minorHAnsi" w:hAnsiTheme="minorHAnsi" w:cstheme="minorHAnsi"/>
                <w:lang w:val="cs-CZ"/>
              </w:rPr>
            </w:pPr>
            <w:r>
              <w:rPr>
                <w:rFonts w:asciiTheme="minorHAnsi" w:hAnsiTheme="minorHAnsi" w:cstheme="minorHAnsi"/>
                <w:lang w:val="cs-CZ"/>
              </w:rPr>
              <w:t>Konečný uživatel</w:t>
            </w:r>
            <w:r w:rsidRPr="001B671B">
              <w:rPr>
                <w:rFonts w:asciiTheme="minorHAnsi" w:hAnsiTheme="minorHAnsi" w:cstheme="minorHAnsi"/>
                <w:lang w:val="cs-CZ"/>
              </w:rPr>
              <w:t xml:space="preserve"> </w:t>
            </w:r>
            <w:r w:rsidR="004E7D2F" w:rsidRPr="001B671B">
              <w:rPr>
                <w:rFonts w:asciiTheme="minorHAnsi" w:hAnsiTheme="minorHAnsi" w:cstheme="minorHAnsi"/>
                <w:lang w:val="cs-CZ"/>
              </w:rPr>
              <w:t xml:space="preserve">malého projektu odpovídá </w:t>
            </w:r>
            <w:r w:rsidR="00B66377">
              <w:rPr>
                <w:rFonts w:asciiTheme="minorHAnsi" w:hAnsiTheme="minorHAnsi" w:cstheme="minorHAnsi"/>
                <w:lang w:val="cs-CZ"/>
              </w:rPr>
              <w:t>S</w:t>
            </w:r>
            <w:r w:rsidR="00B66377" w:rsidRPr="001B671B">
              <w:rPr>
                <w:rFonts w:asciiTheme="minorHAnsi" w:hAnsiTheme="minorHAnsi" w:cstheme="minorHAnsi"/>
                <w:lang w:val="cs-CZ"/>
              </w:rPr>
              <w:t xml:space="preserve">právci </w:t>
            </w:r>
            <w:r w:rsidR="004E7D2F" w:rsidRPr="001B671B">
              <w:rPr>
                <w:rFonts w:asciiTheme="minorHAnsi" w:hAnsiTheme="minorHAnsi" w:cstheme="minorHAnsi"/>
                <w:lang w:val="cs-CZ"/>
              </w:rPr>
              <w:t xml:space="preserve">FMP za řádnou a včasnou realizaci malého projektu. </w:t>
            </w:r>
          </w:p>
          <w:p w14:paraId="251D9B05" w14:textId="3A8885D7" w:rsidR="004E7D2F" w:rsidRPr="001B671B" w:rsidRDefault="00840B29" w:rsidP="00EB32EE">
            <w:pPr>
              <w:pStyle w:val="Tekstpodstawowy"/>
              <w:numPr>
                <w:ilvl w:val="0"/>
                <w:numId w:val="52"/>
              </w:numPr>
              <w:pBdr>
                <w:bar w:val="single" w:sz="6" w:color="auto"/>
              </w:pBdr>
              <w:spacing w:before="120" w:line="280" w:lineRule="auto"/>
              <w:jc w:val="both"/>
              <w:rPr>
                <w:rFonts w:asciiTheme="minorHAnsi" w:hAnsiTheme="minorHAnsi" w:cstheme="minorHAnsi"/>
                <w:lang w:val="cs-CZ"/>
              </w:rPr>
            </w:pPr>
            <w:r>
              <w:rPr>
                <w:rFonts w:asciiTheme="minorHAnsi" w:hAnsiTheme="minorHAnsi" w:cstheme="minorHAnsi"/>
                <w:lang w:val="cs-CZ"/>
              </w:rPr>
              <w:t>Konečný uživatel</w:t>
            </w:r>
            <w:r w:rsidRPr="001B671B">
              <w:rPr>
                <w:rFonts w:asciiTheme="minorHAnsi" w:hAnsiTheme="minorHAnsi" w:cstheme="minorHAnsi"/>
                <w:lang w:val="cs-CZ"/>
              </w:rPr>
              <w:t xml:space="preserve"> </w:t>
            </w:r>
            <w:r w:rsidR="004E7D2F" w:rsidRPr="001B671B">
              <w:rPr>
                <w:rFonts w:asciiTheme="minorHAnsi" w:hAnsiTheme="minorHAnsi" w:cstheme="minorHAnsi"/>
                <w:lang w:val="cs-CZ"/>
              </w:rPr>
              <w:t>malého projektu je rovněž odpovědný za jakékoli jednání nebo opomenutí partnera/partnerů malého projektu, které má za následek porušení povinností uložených smlouvou</w:t>
            </w:r>
            <w:r w:rsidR="004E7D2F">
              <w:rPr>
                <w:rFonts w:asciiTheme="minorHAnsi" w:hAnsiTheme="minorHAnsi" w:cstheme="minorHAnsi"/>
                <w:lang w:val="cs-CZ"/>
              </w:rPr>
              <w:t xml:space="preserve"> </w:t>
            </w:r>
            <w:r w:rsidR="00EB32EE">
              <w:rPr>
                <w:rFonts w:asciiTheme="minorHAnsi" w:hAnsiTheme="minorHAnsi" w:cstheme="minorHAnsi"/>
                <w:lang w:val="cs-CZ"/>
              </w:rPr>
              <w:br/>
            </w:r>
            <w:r w:rsidR="004E7D2F">
              <w:rPr>
                <w:rFonts w:asciiTheme="minorHAnsi" w:hAnsiTheme="minorHAnsi" w:cstheme="minorHAnsi"/>
                <w:lang w:val="cs-CZ"/>
              </w:rPr>
              <w:t>o spolufinancování</w:t>
            </w:r>
            <w:r w:rsidR="004E7D2F" w:rsidRPr="001B671B">
              <w:rPr>
                <w:rFonts w:asciiTheme="minorHAnsi" w:hAnsiTheme="minorHAnsi" w:cstheme="minorHAnsi"/>
                <w:lang w:val="cs-CZ"/>
              </w:rPr>
              <w:t xml:space="preserve"> a „dohodou </w:t>
            </w:r>
            <w:r w:rsidR="00EB32EE">
              <w:rPr>
                <w:rFonts w:asciiTheme="minorHAnsi" w:hAnsiTheme="minorHAnsi" w:cstheme="minorHAnsi"/>
                <w:lang w:val="cs-CZ"/>
              </w:rPr>
              <w:br/>
            </w:r>
            <w:r w:rsidR="004E7D2F" w:rsidRPr="001B671B">
              <w:rPr>
                <w:rFonts w:asciiTheme="minorHAnsi" w:hAnsiTheme="minorHAnsi" w:cstheme="minorHAnsi"/>
                <w:lang w:val="cs-CZ"/>
              </w:rPr>
              <w:t xml:space="preserve">o </w:t>
            </w:r>
            <w:r w:rsidR="004E7D2F" w:rsidRPr="006068D0">
              <w:rPr>
                <w:rFonts w:asciiTheme="minorHAnsi" w:hAnsiTheme="minorHAnsi" w:cstheme="minorHAnsi"/>
                <w:lang w:val="cs-CZ"/>
              </w:rPr>
              <w:t>spoluprác</w:t>
            </w:r>
            <w:r w:rsidR="002033E2" w:rsidRPr="006068D0">
              <w:rPr>
                <w:rFonts w:asciiTheme="minorHAnsi" w:hAnsiTheme="minorHAnsi" w:cstheme="minorHAnsi"/>
                <w:lang w:val="cs-CZ"/>
              </w:rPr>
              <w:t>i</w:t>
            </w:r>
            <w:r w:rsidR="002033E2" w:rsidRPr="006068D0">
              <w:rPr>
                <w:rFonts w:asciiTheme="minorHAnsi" w:hAnsiTheme="minorHAnsi" w:cstheme="minorHAnsi"/>
                <w:vertAlign w:val="superscript"/>
                <w:lang w:val="cs-CZ"/>
              </w:rPr>
              <w:t>18</w:t>
            </w:r>
            <w:r w:rsidR="004E7D2F" w:rsidRPr="006068D0">
              <w:rPr>
                <w:rFonts w:asciiTheme="minorHAnsi" w:hAnsiTheme="minorHAnsi" w:cstheme="minorHAnsi"/>
                <w:lang w:val="cs-CZ"/>
              </w:rPr>
              <w:t>“/„prohlášením o spoluprác</w:t>
            </w:r>
            <w:r w:rsidR="002033E2" w:rsidRPr="006068D0">
              <w:rPr>
                <w:rFonts w:asciiTheme="minorHAnsi" w:hAnsiTheme="minorHAnsi" w:cstheme="minorHAnsi"/>
                <w:lang w:val="cs-CZ"/>
              </w:rPr>
              <w:t>i</w:t>
            </w:r>
            <w:r w:rsidR="002033E2" w:rsidRPr="006068D0">
              <w:rPr>
                <w:rFonts w:asciiTheme="minorHAnsi" w:hAnsiTheme="minorHAnsi" w:cstheme="minorHAnsi"/>
                <w:vertAlign w:val="superscript"/>
                <w:lang w:val="cs-CZ"/>
              </w:rPr>
              <w:t>19</w:t>
            </w:r>
            <w:r w:rsidR="004E7D2F" w:rsidRPr="001B671B">
              <w:rPr>
                <w:rFonts w:asciiTheme="minorHAnsi" w:hAnsiTheme="minorHAnsi" w:cstheme="minorHAnsi"/>
                <w:lang w:val="cs-CZ"/>
              </w:rPr>
              <w:t>“.</w:t>
            </w:r>
            <w:r w:rsidR="004E7D2F" w:rsidRPr="001B671B">
              <w:rPr>
                <w:rFonts w:asciiTheme="minorHAnsi" w:hAnsiTheme="minorHAnsi" w:cstheme="minorHAnsi"/>
                <w:strike/>
                <w:lang w:val="cs-CZ"/>
              </w:rPr>
              <w:t xml:space="preserve"> </w:t>
            </w:r>
          </w:p>
          <w:p w14:paraId="57C852A3" w14:textId="58CEDD17" w:rsidR="004E7D2F" w:rsidRPr="005D5D6D" w:rsidRDefault="00425FD7" w:rsidP="00EB32EE">
            <w:pPr>
              <w:pStyle w:val="Tekstpodstawowy"/>
              <w:numPr>
                <w:ilvl w:val="0"/>
                <w:numId w:val="52"/>
              </w:numPr>
              <w:pBdr>
                <w:bar w:val="single" w:sz="6" w:color="auto"/>
              </w:pBdr>
              <w:spacing w:before="120" w:line="280" w:lineRule="auto"/>
              <w:jc w:val="both"/>
              <w:rPr>
                <w:rFonts w:asciiTheme="minorHAnsi" w:hAnsiTheme="minorHAnsi" w:cstheme="minorHAnsi"/>
                <w:b/>
                <w:bCs/>
                <w:color w:val="000000" w:themeColor="text1"/>
                <w:lang w:val="cs-CZ"/>
              </w:rPr>
            </w:pPr>
            <w:r>
              <w:rPr>
                <w:rFonts w:asciiTheme="minorHAnsi" w:hAnsiTheme="minorHAnsi" w:cstheme="minorHAnsi"/>
                <w:lang w:val="cs-CZ"/>
              </w:rPr>
              <w:t>Konečný uživatel</w:t>
            </w:r>
            <w:r w:rsidRPr="004E7D2F">
              <w:rPr>
                <w:rFonts w:asciiTheme="minorHAnsi" w:hAnsiTheme="minorHAnsi" w:cstheme="minorHAnsi"/>
                <w:lang w:val="cs-CZ"/>
              </w:rPr>
              <w:t xml:space="preserve"> </w:t>
            </w:r>
            <w:r w:rsidR="004E7D2F" w:rsidRPr="004E7D2F">
              <w:rPr>
                <w:rFonts w:asciiTheme="minorHAnsi" w:hAnsiTheme="minorHAnsi" w:cstheme="minorHAnsi"/>
                <w:lang w:val="cs-CZ"/>
              </w:rPr>
              <w:t xml:space="preserve">malého projektu nese výhradní odpovědnost vůči třetím stranám za škody způsobené v souvislosti s realizací malého projektu. </w:t>
            </w:r>
            <w:r>
              <w:rPr>
                <w:rFonts w:asciiTheme="minorHAnsi" w:hAnsiTheme="minorHAnsi" w:cstheme="minorHAnsi"/>
                <w:lang w:val="cs-CZ"/>
              </w:rPr>
              <w:t>Konečný uživatel</w:t>
            </w:r>
            <w:r w:rsidRPr="004E7D2F">
              <w:rPr>
                <w:rFonts w:asciiTheme="minorHAnsi" w:hAnsiTheme="minorHAnsi" w:cstheme="minorHAnsi"/>
                <w:lang w:val="cs-CZ"/>
              </w:rPr>
              <w:t xml:space="preserve"> </w:t>
            </w:r>
            <w:r w:rsidR="004E7D2F" w:rsidRPr="004E7D2F">
              <w:rPr>
                <w:rFonts w:asciiTheme="minorHAnsi" w:hAnsiTheme="minorHAnsi" w:cstheme="minorHAnsi"/>
                <w:lang w:val="cs-CZ"/>
              </w:rPr>
              <w:t xml:space="preserve">malého projektu se vzdává jakýchkoli nároků na náhradu škody vůči </w:t>
            </w:r>
            <w:r w:rsidR="00B66377">
              <w:rPr>
                <w:rFonts w:asciiTheme="minorHAnsi" w:hAnsiTheme="minorHAnsi" w:cstheme="minorHAnsi"/>
                <w:lang w:val="cs-CZ"/>
              </w:rPr>
              <w:t>S</w:t>
            </w:r>
            <w:r w:rsidR="004E7D2F" w:rsidRPr="004E7D2F">
              <w:rPr>
                <w:rFonts w:asciiTheme="minorHAnsi" w:hAnsiTheme="minorHAnsi" w:cstheme="minorHAnsi"/>
                <w:lang w:val="cs-CZ"/>
              </w:rPr>
              <w:t xml:space="preserve">právci FMP, kterou způsobil on sám nebo případně partner/partneři projektu nebo jakákoli třetí strana v souvislosti s realizací malého projektu. </w:t>
            </w:r>
          </w:p>
          <w:p w14:paraId="713C53FD" w14:textId="023DD9ED" w:rsidR="00DE3187" w:rsidRPr="005D5D6D" w:rsidRDefault="004E7D2F" w:rsidP="00EB32EE">
            <w:pPr>
              <w:pStyle w:val="Tekstpodstawowy"/>
              <w:numPr>
                <w:ilvl w:val="0"/>
                <w:numId w:val="52"/>
              </w:numPr>
              <w:pBdr>
                <w:bar w:val="single" w:sz="6" w:color="auto"/>
              </w:pBdr>
              <w:spacing w:before="120" w:line="280" w:lineRule="auto"/>
              <w:jc w:val="both"/>
              <w:rPr>
                <w:rFonts w:asciiTheme="minorHAnsi" w:hAnsiTheme="minorHAnsi" w:cstheme="minorHAnsi"/>
                <w:b/>
                <w:bCs/>
                <w:color w:val="000000" w:themeColor="text1"/>
                <w:lang w:val="cs-CZ"/>
              </w:rPr>
            </w:pPr>
            <w:r w:rsidRPr="004E7D2F">
              <w:rPr>
                <w:rFonts w:asciiTheme="minorHAnsi" w:hAnsiTheme="minorHAnsi" w:cstheme="minorHAnsi"/>
                <w:lang w:val="cs-CZ"/>
              </w:rPr>
              <w:t xml:space="preserve">V případě, že </w:t>
            </w:r>
            <w:r w:rsidR="00B66377">
              <w:rPr>
                <w:rFonts w:asciiTheme="minorHAnsi" w:hAnsiTheme="minorHAnsi" w:cstheme="minorHAnsi"/>
                <w:lang w:val="cs-CZ"/>
              </w:rPr>
              <w:t>S</w:t>
            </w:r>
            <w:r w:rsidRPr="004E7D2F">
              <w:rPr>
                <w:rFonts w:asciiTheme="minorHAnsi" w:hAnsiTheme="minorHAnsi" w:cstheme="minorHAnsi"/>
                <w:lang w:val="cs-CZ"/>
              </w:rPr>
              <w:t xml:space="preserve">právce FMP z důvodu nerealizace celého malého projektu nebo jeho části požaduje vrácení vyplacené části nebo vyplaceného celého finančního příspěvku, je </w:t>
            </w:r>
            <w:r w:rsidR="00611349">
              <w:rPr>
                <w:rFonts w:asciiTheme="minorHAnsi" w:hAnsiTheme="minorHAnsi" w:cstheme="minorHAnsi"/>
                <w:lang w:val="cs-CZ"/>
              </w:rPr>
              <w:t>konečný uživatel</w:t>
            </w:r>
            <w:r w:rsidR="00611349" w:rsidRPr="004E7D2F">
              <w:rPr>
                <w:rFonts w:asciiTheme="minorHAnsi" w:hAnsiTheme="minorHAnsi" w:cstheme="minorHAnsi"/>
                <w:lang w:val="cs-CZ"/>
              </w:rPr>
              <w:t xml:space="preserve"> </w:t>
            </w:r>
            <w:r w:rsidRPr="004E7D2F">
              <w:rPr>
                <w:rFonts w:asciiTheme="minorHAnsi" w:hAnsiTheme="minorHAnsi" w:cstheme="minorHAnsi"/>
                <w:lang w:val="cs-CZ"/>
              </w:rPr>
              <w:t xml:space="preserve">malého projektu povinen vrátit finanční prostředky ve lhůtě a podle pravidel uvedených v čl. 10 a 11 smlouvy. </w:t>
            </w:r>
            <w:r w:rsidR="00611349">
              <w:rPr>
                <w:rFonts w:asciiTheme="minorHAnsi" w:hAnsiTheme="minorHAnsi" w:cstheme="minorHAnsi"/>
                <w:lang w:val="cs-CZ"/>
              </w:rPr>
              <w:t>Konečný uživatel</w:t>
            </w:r>
            <w:r w:rsidR="00611349" w:rsidRPr="004E7D2F">
              <w:rPr>
                <w:rFonts w:asciiTheme="minorHAnsi" w:hAnsiTheme="minorHAnsi" w:cstheme="minorHAnsi"/>
                <w:lang w:val="cs-CZ"/>
              </w:rPr>
              <w:t xml:space="preserve"> </w:t>
            </w:r>
            <w:r w:rsidRPr="004E7D2F">
              <w:rPr>
                <w:rFonts w:asciiTheme="minorHAnsi" w:hAnsiTheme="minorHAnsi" w:cstheme="minorHAnsi"/>
                <w:lang w:val="cs-CZ"/>
              </w:rPr>
              <w:t>malého projektu je na základě rizika odpovědný za vymáhání příslušné částky finančního příspěvku od příslušného partnera/partnerů malého projektu (pokud se týká)</w:t>
            </w:r>
          </w:p>
          <w:p w14:paraId="13E3AEE4" w14:textId="71479EDC" w:rsidR="004E7D2F" w:rsidRPr="001B671B" w:rsidRDefault="004E7D2F" w:rsidP="004E7D2F">
            <w:pPr>
              <w:pStyle w:val="Tekstpodstawowy"/>
              <w:spacing w:before="120" w:line="280" w:lineRule="auto"/>
              <w:jc w:val="center"/>
              <w:rPr>
                <w:rFonts w:asciiTheme="minorHAnsi" w:hAnsiTheme="minorHAnsi" w:cstheme="minorHAnsi"/>
                <w:b/>
                <w:lang w:val="cs-CZ"/>
              </w:rPr>
            </w:pPr>
            <w:r w:rsidRPr="001B671B">
              <w:rPr>
                <w:rFonts w:asciiTheme="minorHAnsi" w:hAnsiTheme="minorHAnsi" w:cstheme="minorHAnsi"/>
                <w:b/>
                <w:lang w:val="cs-CZ"/>
              </w:rPr>
              <w:t>Čl. 6</w:t>
            </w:r>
          </w:p>
          <w:p w14:paraId="20B92BFC" w14:textId="19DDFCEB" w:rsidR="004E7D2F" w:rsidRPr="001B671B" w:rsidRDefault="004E7D2F" w:rsidP="004E7D2F">
            <w:pPr>
              <w:pStyle w:val="Tekstpodstawowy"/>
              <w:keepNext/>
              <w:keepLines/>
              <w:spacing w:before="120" w:line="280" w:lineRule="auto"/>
              <w:jc w:val="center"/>
              <w:rPr>
                <w:rFonts w:asciiTheme="minorHAnsi" w:hAnsiTheme="minorHAnsi" w:cstheme="minorHAnsi"/>
                <w:b/>
                <w:vertAlign w:val="superscript"/>
                <w:lang w:val="cs-CZ"/>
              </w:rPr>
            </w:pPr>
            <w:r w:rsidRPr="001B671B">
              <w:rPr>
                <w:rFonts w:asciiTheme="minorHAnsi" w:hAnsiTheme="minorHAnsi" w:cstheme="minorHAnsi"/>
                <w:b/>
                <w:lang w:val="cs-CZ"/>
              </w:rPr>
              <w:t xml:space="preserve">PODROBNÁ PRÁVA A POVINNOSTI </w:t>
            </w:r>
            <w:r w:rsidR="00400068">
              <w:rPr>
                <w:rFonts w:asciiTheme="minorHAnsi" w:hAnsiTheme="minorHAnsi" w:cstheme="minorHAnsi"/>
                <w:b/>
                <w:lang w:val="cs-CZ"/>
              </w:rPr>
              <w:t>KONEČNÉHO UŽIVATELE</w:t>
            </w:r>
            <w:r w:rsidR="00400068" w:rsidRPr="001B671B">
              <w:rPr>
                <w:rFonts w:asciiTheme="minorHAnsi" w:hAnsiTheme="minorHAnsi" w:cstheme="minorHAnsi"/>
                <w:b/>
                <w:lang w:val="cs-CZ"/>
              </w:rPr>
              <w:t xml:space="preserve"> </w:t>
            </w:r>
            <w:r w:rsidRPr="001B671B">
              <w:rPr>
                <w:rFonts w:asciiTheme="minorHAnsi" w:hAnsiTheme="minorHAnsi" w:cstheme="minorHAnsi"/>
                <w:b/>
                <w:lang w:val="cs-CZ"/>
              </w:rPr>
              <w:t>MALÉHO PROJEKTU</w:t>
            </w:r>
          </w:p>
          <w:p w14:paraId="7AD91D23" w14:textId="743C701A" w:rsidR="004E7D2F" w:rsidRPr="001B671B" w:rsidRDefault="00400068" w:rsidP="00EB32EE">
            <w:pPr>
              <w:pStyle w:val="Akapitzlist"/>
              <w:numPr>
                <w:ilvl w:val="0"/>
                <w:numId w:val="53"/>
              </w:numPr>
              <w:pBdr>
                <w:bar w:val="single" w:sz="6" w:color="auto"/>
              </w:pBdr>
              <w:ind w:left="313"/>
              <w:jc w:val="both"/>
              <w:rPr>
                <w:lang w:val="cs-CZ"/>
              </w:rPr>
            </w:pPr>
            <w:r>
              <w:rPr>
                <w:lang w:val="cs-CZ"/>
              </w:rPr>
              <w:t>Konečný uživatel</w:t>
            </w:r>
            <w:r w:rsidRPr="001B671B">
              <w:rPr>
                <w:lang w:val="cs-CZ"/>
              </w:rPr>
              <w:t xml:space="preserve"> </w:t>
            </w:r>
            <w:r w:rsidR="004E7D2F" w:rsidRPr="001B671B">
              <w:rPr>
                <w:lang w:val="cs-CZ"/>
              </w:rPr>
              <w:t>malého projektu je povinen použít finanční příspěvek v souladu s touto smlouvou.</w:t>
            </w:r>
          </w:p>
          <w:p w14:paraId="763FC990" w14:textId="4DA59725" w:rsidR="004E7D2F" w:rsidRPr="001B671B" w:rsidRDefault="00400068" w:rsidP="00014F01">
            <w:pPr>
              <w:pStyle w:val="Akapitzlist"/>
              <w:numPr>
                <w:ilvl w:val="0"/>
                <w:numId w:val="53"/>
              </w:numPr>
              <w:pBdr>
                <w:bar w:val="single" w:sz="6" w:color="auto"/>
              </w:pBdr>
              <w:ind w:left="318" w:hanging="318"/>
              <w:jc w:val="both"/>
              <w:rPr>
                <w:lang w:val="cs-CZ"/>
              </w:rPr>
            </w:pPr>
            <w:r>
              <w:rPr>
                <w:lang w:val="cs-CZ"/>
              </w:rPr>
              <w:lastRenderedPageBreak/>
              <w:t>Konečný uživatel</w:t>
            </w:r>
            <w:r w:rsidRPr="001B671B">
              <w:rPr>
                <w:lang w:val="cs-CZ"/>
              </w:rPr>
              <w:t xml:space="preserve"> </w:t>
            </w:r>
            <w:r w:rsidR="004E7D2F" w:rsidRPr="001B671B">
              <w:rPr>
                <w:lang w:val="cs-CZ"/>
              </w:rPr>
              <w:t>malého projektu je povinen split cíl/předmět finančního příspěvku definovaného v čl. 1 této smlouvy ve lhůtě stanovené v čl. 2 této smlouvy.</w:t>
            </w:r>
          </w:p>
          <w:p w14:paraId="08249147" w14:textId="595D29B3" w:rsidR="004E7D2F" w:rsidRPr="00727EED" w:rsidRDefault="004E7D2F" w:rsidP="00014F01">
            <w:pPr>
              <w:pStyle w:val="Akapitzlist"/>
              <w:numPr>
                <w:ilvl w:val="0"/>
                <w:numId w:val="53"/>
              </w:numPr>
              <w:pBdr>
                <w:bar w:val="single" w:sz="6" w:color="auto"/>
              </w:pBdr>
              <w:ind w:left="318" w:hanging="318"/>
              <w:jc w:val="both"/>
              <w:rPr>
                <w:b/>
                <w:bCs/>
                <w:lang w:val="cs-CZ"/>
              </w:rPr>
            </w:pPr>
            <w:r w:rsidRPr="00727EED">
              <w:rPr>
                <w:b/>
                <w:bCs/>
                <w:lang w:val="cs-CZ"/>
              </w:rPr>
              <w:t>Udržitelnos</w:t>
            </w:r>
            <w:r w:rsidR="00727EED" w:rsidRPr="00727EED">
              <w:rPr>
                <w:b/>
                <w:bCs/>
                <w:lang w:val="cs-CZ"/>
              </w:rPr>
              <w:t>t</w:t>
            </w:r>
            <w:r w:rsidR="00727EED" w:rsidRPr="006068D0">
              <w:rPr>
                <w:b/>
                <w:bCs/>
                <w:vertAlign w:val="superscript"/>
                <w:lang w:val="cs-CZ"/>
              </w:rPr>
              <w:t>20</w:t>
            </w:r>
            <w:r w:rsidRPr="00727EED">
              <w:rPr>
                <w:b/>
                <w:bCs/>
                <w:lang w:val="cs-CZ"/>
              </w:rPr>
              <w:t xml:space="preserve"> </w:t>
            </w:r>
          </w:p>
          <w:p w14:paraId="7DE5FCEC" w14:textId="77777777" w:rsidR="004E7D2F" w:rsidRPr="001B671B" w:rsidRDefault="004E7D2F" w:rsidP="00014F01">
            <w:pPr>
              <w:pStyle w:val="Akapitzlist"/>
              <w:ind w:left="318"/>
              <w:jc w:val="both"/>
              <w:rPr>
                <w:highlight w:val="lightGray"/>
                <w:lang w:val="cs-CZ"/>
              </w:rPr>
            </w:pPr>
          </w:p>
          <w:p w14:paraId="7B24E969" w14:textId="64A45077" w:rsidR="004E7D2F" w:rsidRPr="001B671B" w:rsidRDefault="004E7D2F" w:rsidP="00014F01">
            <w:pPr>
              <w:pStyle w:val="Akapitzlist"/>
              <w:ind w:left="318"/>
              <w:jc w:val="both"/>
              <w:rPr>
                <w:highlight w:val="lightGray"/>
                <w:lang w:val="cs-CZ"/>
              </w:rPr>
            </w:pPr>
            <w:r w:rsidRPr="001B671B">
              <w:rPr>
                <w:highlight w:val="lightGray"/>
                <w:lang w:val="cs-CZ"/>
              </w:rPr>
              <w:t xml:space="preserve">Verze č. 1: </w:t>
            </w:r>
            <w:r w:rsidR="00E8659F">
              <w:rPr>
                <w:highlight w:val="lightGray"/>
                <w:lang w:val="cs-CZ"/>
              </w:rPr>
              <w:t>Konečný uživatel</w:t>
            </w:r>
            <w:r w:rsidRPr="001B671B">
              <w:rPr>
                <w:highlight w:val="lightGray"/>
                <w:lang w:val="cs-CZ"/>
              </w:rPr>
              <w:t xml:space="preserve"> odpovídá za to, že z technického a finančního hlediska bude cíl/předmět spolufinancování podle čl. 1 této smlouvy zachován v souladu s Příručkou pro žadatele po dobu 5 let ode dne, kdy příjemce přijme poslední platbu.</w:t>
            </w:r>
          </w:p>
          <w:p w14:paraId="014785C6" w14:textId="77777777" w:rsidR="0014559F" w:rsidRDefault="0014559F" w:rsidP="00014F01">
            <w:pPr>
              <w:pStyle w:val="Akapitzlist"/>
              <w:ind w:left="318"/>
              <w:jc w:val="both"/>
              <w:rPr>
                <w:highlight w:val="lightGray"/>
                <w:lang w:val="cs-CZ"/>
              </w:rPr>
            </w:pPr>
          </w:p>
          <w:p w14:paraId="7CA98526" w14:textId="5B699366" w:rsidR="004E7D2F" w:rsidRDefault="004E7D2F" w:rsidP="00014F01">
            <w:pPr>
              <w:pStyle w:val="Akapitzlist"/>
              <w:ind w:left="318"/>
              <w:jc w:val="both"/>
              <w:rPr>
                <w:lang w:val="cs-CZ"/>
              </w:rPr>
            </w:pPr>
            <w:r w:rsidRPr="0014559F">
              <w:rPr>
                <w:highlight w:val="lightGray"/>
                <w:lang w:val="cs-CZ"/>
              </w:rPr>
              <w:t>Verze č. 2: Podmínka udržitelnosti se na daný projekt nevztahuje.</w:t>
            </w:r>
          </w:p>
          <w:p w14:paraId="7C4899B3" w14:textId="77777777" w:rsidR="00014F01" w:rsidRPr="001B671B" w:rsidRDefault="00014F01" w:rsidP="00014F01">
            <w:pPr>
              <w:pStyle w:val="Akapitzlist"/>
              <w:ind w:left="318"/>
              <w:jc w:val="both"/>
              <w:rPr>
                <w:lang w:val="cs-CZ"/>
              </w:rPr>
            </w:pPr>
          </w:p>
          <w:p w14:paraId="0E65FBBE" w14:textId="77777777" w:rsidR="004E7D2F" w:rsidRPr="001B671B" w:rsidRDefault="004E7D2F" w:rsidP="00014F01">
            <w:pPr>
              <w:pStyle w:val="Akapitzlist"/>
              <w:numPr>
                <w:ilvl w:val="0"/>
                <w:numId w:val="53"/>
              </w:numPr>
              <w:pBdr>
                <w:bar w:val="single" w:sz="6" w:color="auto"/>
              </w:pBdr>
              <w:ind w:left="318" w:hanging="318"/>
              <w:jc w:val="both"/>
              <w:rPr>
                <w:b/>
                <w:bCs/>
                <w:lang w:val="cs-CZ"/>
              </w:rPr>
            </w:pPr>
            <w:r w:rsidRPr="001B671B">
              <w:rPr>
                <w:b/>
                <w:bCs/>
                <w:lang w:val="cs-CZ"/>
              </w:rPr>
              <w:t>Plnění rozpočtu a časového harmonogramu projektu</w:t>
            </w:r>
          </w:p>
          <w:p w14:paraId="79776217" w14:textId="0AFACFBB" w:rsidR="004E7D2F" w:rsidRPr="001B671B" w:rsidRDefault="00144632" w:rsidP="00014F01">
            <w:pPr>
              <w:pStyle w:val="Akapitzlist"/>
              <w:numPr>
                <w:ilvl w:val="0"/>
                <w:numId w:val="54"/>
              </w:numPr>
              <w:pBdr>
                <w:bar w:val="single" w:sz="6" w:color="auto"/>
              </w:pBdr>
              <w:ind w:left="597" w:hanging="284"/>
              <w:jc w:val="both"/>
              <w:rPr>
                <w:lang w:val="cs-CZ"/>
              </w:rPr>
            </w:pPr>
            <w:r>
              <w:rPr>
                <w:lang w:val="cs-CZ"/>
              </w:rPr>
              <w:t>Konečný uživatel</w:t>
            </w:r>
            <w:r w:rsidRPr="001B671B">
              <w:rPr>
                <w:lang w:val="cs-CZ"/>
              </w:rPr>
              <w:t xml:space="preserve"> </w:t>
            </w:r>
            <w:r w:rsidR="004E7D2F" w:rsidRPr="001B671B">
              <w:rPr>
                <w:lang w:val="cs-CZ"/>
              </w:rPr>
              <w:t xml:space="preserve">je povinen vyčlenit finanční příspěvek na výdaje zahrnuté </w:t>
            </w:r>
            <w:r w:rsidR="00014F01">
              <w:rPr>
                <w:lang w:val="cs-CZ"/>
              </w:rPr>
              <w:br/>
            </w:r>
            <w:r w:rsidR="004E7D2F" w:rsidRPr="001B671B">
              <w:rPr>
                <w:lang w:val="cs-CZ"/>
              </w:rPr>
              <w:t xml:space="preserve">v rozpočtu projektu, který je přílohou </w:t>
            </w:r>
            <w:proofErr w:type="spellStart"/>
            <w:r w:rsidR="004E7D2F" w:rsidRPr="001B671B">
              <w:rPr>
                <w:lang w:val="cs-CZ"/>
              </w:rPr>
              <w:t>Žo</w:t>
            </w:r>
            <w:r w:rsidR="00330415">
              <w:rPr>
                <w:lang w:val="cs-CZ"/>
              </w:rPr>
              <w:t>D</w:t>
            </w:r>
            <w:proofErr w:type="spellEnd"/>
            <w:r w:rsidR="004E7D2F" w:rsidRPr="001B671B">
              <w:rPr>
                <w:lang w:val="cs-CZ"/>
              </w:rPr>
              <w:t>.</w:t>
            </w:r>
          </w:p>
          <w:p w14:paraId="73FB03CA" w14:textId="57A6C791" w:rsidR="004E7D2F" w:rsidRPr="001B671B" w:rsidRDefault="004E7D2F" w:rsidP="00014F01">
            <w:pPr>
              <w:pStyle w:val="Akapitzlist"/>
              <w:numPr>
                <w:ilvl w:val="0"/>
                <w:numId w:val="54"/>
              </w:numPr>
              <w:pBdr>
                <w:bar w:val="single" w:sz="6" w:color="auto"/>
              </w:pBdr>
              <w:ind w:left="644" w:hanging="322"/>
              <w:jc w:val="both"/>
              <w:rPr>
                <w:lang w:val="cs-CZ"/>
              </w:rPr>
            </w:pPr>
            <w:r w:rsidRPr="001B671B">
              <w:rPr>
                <w:lang w:val="cs-CZ"/>
              </w:rPr>
              <w:t xml:space="preserve">Pokud se v průběhu realizace projektu změní maximální částky v rozpočtu některého z partnerů nebo pokud dojde </w:t>
            </w:r>
            <w:r w:rsidR="00014F01">
              <w:rPr>
                <w:lang w:val="cs-CZ"/>
              </w:rPr>
              <w:br/>
            </w:r>
            <w:r w:rsidRPr="001B671B">
              <w:rPr>
                <w:lang w:val="cs-CZ"/>
              </w:rPr>
              <w:t xml:space="preserve">k jiným nezbytným změnám v rozpočtu, má </w:t>
            </w:r>
            <w:r w:rsidR="00FB2467">
              <w:rPr>
                <w:lang w:val="cs-CZ"/>
              </w:rPr>
              <w:t>konečný uživatel</w:t>
            </w:r>
            <w:r w:rsidR="00FB2467" w:rsidRPr="001B671B">
              <w:rPr>
                <w:lang w:val="cs-CZ"/>
              </w:rPr>
              <w:t xml:space="preserve"> </w:t>
            </w:r>
            <w:r w:rsidRPr="001B671B">
              <w:rPr>
                <w:lang w:val="cs-CZ"/>
              </w:rPr>
              <w:t xml:space="preserve">možnost požádat </w:t>
            </w:r>
            <w:r w:rsidR="00014F01">
              <w:rPr>
                <w:lang w:val="cs-CZ"/>
              </w:rPr>
              <w:br/>
            </w:r>
            <w:r w:rsidRPr="001B671B">
              <w:rPr>
                <w:lang w:val="cs-CZ"/>
              </w:rPr>
              <w:t xml:space="preserve">o schválení těchto změn předložením upravených rozpočtů partnerů </w:t>
            </w:r>
            <w:r w:rsidR="00014F01">
              <w:rPr>
                <w:lang w:val="cs-CZ"/>
              </w:rPr>
              <w:br/>
            </w:r>
            <w:r w:rsidRPr="001B671B">
              <w:rPr>
                <w:lang w:val="cs-CZ"/>
              </w:rPr>
              <w:t xml:space="preserve">a upraveného celkového rozpočtu projektu </w:t>
            </w:r>
            <w:r w:rsidR="00B66377">
              <w:rPr>
                <w:lang w:val="cs-CZ"/>
              </w:rPr>
              <w:t>S</w:t>
            </w:r>
            <w:r w:rsidRPr="001B671B">
              <w:rPr>
                <w:lang w:val="cs-CZ"/>
              </w:rPr>
              <w:t xml:space="preserve">právcem FMP. </w:t>
            </w:r>
          </w:p>
          <w:p w14:paraId="7FCD4AE6" w14:textId="1301F0A5" w:rsidR="004E7D2F" w:rsidRPr="001B671B" w:rsidRDefault="004E7D2F" w:rsidP="00014F01">
            <w:pPr>
              <w:pStyle w:val="Akapitzlist"/>
              <w:numPr>
                <w:ilvl w:val="0"/>
                <w:numId w:val="54"/>
              </w:numPr>
              <w:pBdr>
                <w:bar w:val="single" w:sz="6" w:color="auto"/>
              </w:pBdr>
              <w:ind w:left="644" w:hanging="322"/>
              <w:jc w:val="both"/>
              <w:rPr>
                <w:lang w:val="cs-CZ"/>
              </w:rPr>
            </w:pPr>
            <w:r w:rsidRPr="001B671B">
              <w:rPr>
                <w:lang w:val="cs-CZ"/>
              </w:rPr>
              <w:t xml:space="preserve">V průběhu realizace projektu a čerpání finančního příspěvku je </w:t>
            </w:r>
            <w:r w:rsidR="00FB2467">
              <w:rPr>
                <w:lang w:val="cs-CZ"/>
              </w:rPr>
              <w:t>konečný uživatel</w:t>
            </w:r>
            <w:r w:rsidR="00FB2467" w:rsidRPr="001B671B">
              <w:rPr>
                <w:lang w:val="cs-CZ"/>
              </w:rPr>
              <w:t xml:space="preserve"> </w:t>
            </w:r>
            <w:r w:rsidRPr="001B671B">
              <w:rPr>
                <w:lang w:val="cs-CZ"/>
              </w:rPr>
              <w:t>povinen dodržovat časový harmonogram jednotlivých aktivit projektu uvedených v </w:t>
            </w:r>
            <w:proofErr w:type="spellStart"/>
            <w:r w:rsidR="00330415" w:rsidRPr="001B671B">
              <w:rPr>
                <w:lang w:val="cs-CZ"/>
              </w:rPr>
              <w:t>Žo</w:t>
            </w:r>
            <w:r w:rsidR="00330415">
              <w:rPr>
                <w:lang w:val="cs-CZ"/>
              </w:rPr>
              <w:t>D</w:t>
            </w:r>
            <w:proofErr w:type="spellEnd"/>
            <w:r w:rsidR="00330415" w:rsidRPr="001B671B">
              <w:rPr>
                <w:lang w:val="cs-CZ"/>
              </w:rPr>
              <w:t xml:space="preserve"> </w:t>
            </w:r>
            <w:r w:rsidRPr="001B671B">
              <w:rPr>
                <w:lang w:val="cs-CZ"/>
              </w:rPr>
              <w:t>se zřetelem na čl. 2 smlouvy.</w:t>
            </w:r>
          </w:p>
          <w:p w14:paraId="01BF56C4" w14:textId="3442F1E0" w:rsidR="004E7D2F" w:rsidRDefault="004E7D2F" w:rsidP="00014F01">
            <w:pPr>
              <w:pStyle w:val="Akapitzlist"/>
              <w:numPr>
                <w:ilvl w:val="0"/>
                <w:numId w:val="54"/>
              </w:numPr>
              <w:pBdr>
                <w:bar w:val="single" w:sz="6" w:color="auto"/>
              </w:pBdr>
              <w:ind w:left="644" w:hanging="322"/>
              <w:jc w:val="both"/>
              <w:rPr>
                <w:lang w:val="cs-CZ"/>
              </w:rPr>
            </w:pPr>
            <w:r w:rsidRPr="001B671B">
              <w:rPr>
                <w:lang w:val="cs-CZ"/>
              </w:rPr>
              <w:t xml:space="preserve">V případě potřeby </w:t>
            </w:r>
            <w:r w:rsidR="00FB2467">
              <w:rPr>
                <w:lang w:val="cs-CZ"/>
              </w:rPr>
              <w:t>konečný uživatel</w:t>
            </w:r>
            <w:r w:rsidR="00FB2467" w:rsidRPr="001B671B">
              <w:rPr>
                <w:lang w:val="cs-CZ"/>
              </w:rPr>
              <w:t xml:space="preserve"> </w:t>
            </w:r>
            <w:r w:rsidRPr="001B671B">
              <w:rPr>
                <w:lang w:val="cs-CZ"/>
              </w:rPr>
              <w:t xml:space="preserve">podá žádost o změnu harmonogramu </w:t>
            </w:r>
            <w:r w:rsidR="00B66377">
              <w:rPr>
                <w:lang w:val="cs-CZ"/>
              </w:rPr>
              <w:t>S</w:t>
            </w:r>
            <w:r w:rsidRPr="001B671B">
              <w:rPr>
                <w:lang w:val="cs-CZ"/>
              </w:rPr>
              <w:t>právci FMP v souladu s pravidly popsanými v čl. 13.</w:t>
            </w:r>
          </w:p>
          <w:p w14:paraId="0745DCF2" w14:textId="1E39D6BB" w:rsidR="00014F01" w:rsidRDefault="00014F01" w:rsidP="00014F01">
            <w:pPr>
              <w:pStyle w:val="Akapitzlist"/>
              <w:pBdr>
                <w:bar w:val="single" w:sz="6" w:color="auto"/>
              </w:pBdr>
              <w:ind w:left="644"/>
              <w:jc w:val="both"/>
              <w:rPr>
                <w:lang w:val="cs-CZ"/>
              </w:rPr>
            </w:pPr>
          </w:p>
          <w:p w14:paraId="2BEF7ADC" w14:textId="77777777" w:rsidR="00014F01" w:rsidRPr="001B671B" w:rsidRDefault="00014F01" w:rsidP="00014F01">
            <w:pPr>
              <w:pStyle w:val="Akapitzlist"/>
              <w:pBdr>
                <w:bar w:val="single" w:sz="6" w:color="auto"/>
              </w:pBdr>
              <w:ind w:left="644"/>
              <w:jc w:val="both"/>
              <w:rPr>
                <w:lang w:val="cs-CZ"/>
              </w:rPr>
            </w:pPr>
          </w:p>
          <w:p w14:paraId="24703E66" w14:textId="77777777" w:rsidR="004E7D2F" w:rsidRPr="001B671B" w:rsidRDefault="004E7D2F" w:rsidP="00014F01">
            <w:pPr>
              <w:pStyle w:val="Akapitzlist"/>
              <w:numPr>
                <w:ilvl w:val="0"/>
                <w:numId w:val="53"/>
              </w:numPr>
              <w:pBdr>
                <w:bar w:val="single" w:sz="6" w:color="auto"/>
              </w:pBdr>
              <w:ind w:left="318" w:hanging="318"/>
              <w:jc w:val="both"/>
              <w:rPr>
                <w:b/>
                <w:bCs/>
                <w:lang w:val="cs-CZ"/>
              </w:rPr>
            </w:pPr>
            <w:r w:rsidRPr="001B671B">
              <w:rPr>
                <w:b/>
                <w:bCs/>
                <w:lang w:val="cs-CZ"/>
              </w:rPr>
              <w:t>Způsobilé výdaje/zjednodušené metody vykazování – paušální částky</w:t>
            </w:r>
          </w:p>
          <w:p w14:paraId="01169472" w14:textId="1B08FE86" w:rsidR="004E7D2F" w:rsidRPr="001B671B" w:rsidRDefault="004E7D2F" w:rsidP="00014F01">
            <w:pPr>
              <w:pStyle w:val="Akapitzlist"/>
              <w:numPr>
                <w:ilvl w:val="2"/>
                <w:numId w:val="53"/>
              </w:numPr>
              <w:pBdr>
                <w:bar w:val="single" w:sz="6" w:color="auto"/>
              </w:pBdr>
              <w:ind w:left="318" w:hanging="318"/>
              <w:jc w:val="both"/>
              <w:rPr>
                <w:lang w:val="cs-CZ"/>
              </w:rPr>
            </w:pPr>
            <w:r w:rsidRPr="001B671B">
              <w:rPr>
                <w:lang w:val="cs-CZ"/>
              </w:rPr>
              <w:t xml:space="preserve">Finanční příspěvek je určen pouze na pokrytí způsobilých výdajů v rozpočtu malého projektu definovaných jako paušální částky. Malé projekty se vyúčtovávají paušálními částkami v souladu s čl. 25 odst. 6 </w:t>
            </w:r>
            <w:r w:rsidR="00BC08F7">
              <w:rPr>
                <w:lang w:val="cs-CZ"/>
              </w:rPr>
              <w:t>N</w:t>
            </w:r>
            <w:r w:rsidR="00BC08F7" w:rsidRPr="001B671B">
              <w:rPr>
                <w:lang w:val="cs-CZ"/>
              </w:rPr>
              <w:t xml:space="preserve">ařízení </w:t>
            </w:r>
            <w:proofErr w:type="spellStart"/>
            <w:r w:rsidRPr="001B671B">
              <w:rPr>
                <w:lang w:val="cs-CZ"/>
              </w:rPr>
              <w:t>Interreg</w:t>
            </w:r>
            <w:proofErr w:type="spellEnd"/>
            <w:r w:rsidRPr="001B671B">
              <w:rPr>
                <w:lang w:val="cs-CZ"/>
              </w:rPr>
              <w:t>.</w:t>
            </w:r>
          </w:p>
          <w:p w14:paraId="5A49852C" w14:textId="3B0A3875" w:rsidR="004E7D2F" w:rsidRPr="001B671B" w:rsidRDefault="004E7D2F" w:rsidP="00014F01">
            <w:pPr>
              <w:pStyle w:val="Akapitzlist"/>
              <w:numPr>
                <w:ilvl w:val="2"/>
                <w:numId w:val="53"/>
              </w:numPr>
              <w:pBdr>
                <w:bar w:val="single" w:sz="6" w:color="auto"/>
              </w:pBdr>
              <w:ind w:left="318" w:hanging="318"/>
              <w:jc w:val="both"/>
              <w:rPr>
                <w:lang w:val="cs-CZ"/>
              </w:rPr>
            </w:pPr>
            <w:r w:rsidRPr="001B671B">
              <w:rPr>
                <w:lang w:val="cs-CZ"/>
              </w:rPr>
              <w:t xml:space="preserve">Paušální částky jsou ověřovány na základě údajů uvedených ve zprávě o realizaci malého projektu a k ní přiložených dokumentů </w:t>
            </w:r>
            <w:r w:rsidRPr="001B671B">
              <w:rPr>
                <w:lang w:val="cs-CZ"/>
              </w:rPr>
              <w:lastRenderedPageBreak/>
              <w:t xml:space="preserve">potvrzujících realizaci aktivit a </w:t>
            </w:r>
            <w:r w:rsidR="00BC08F7">
              <w:rPr>
                <w:lang w:val="cs-CZ"/>
              </w:rPr>
              <w:t>naplnění</w:t>
            </w:r>
            <w:r w:rsidR="00BC08F7" w:rsidRPr="001B671B">
              <w:rPr>
                <w:lang w:val="cs-CZ"/>
              </w:rPr>
              <w:t xml:space="preserve"> </w:t>
            </w:r>
            <w:r w:rsidR="00DC0104">
              <w:rPr>
                <w:lang w:val="cs-CZ"/>
              </w:rPr>
              <w:t>indikátorů</w:t>
            </w:r>
            <w:r w:rsidRPr="001B671B">
              <w:rPr>
                <w:lang w:val="cs-CZ"/>
              </w:rPr>
              <w:t xml:space="preserve">, včetně např. na základě zápisů </w:t>
            </w:r>
            <w:r w:rsidR="00014F01">
              <w:rPr>
                <w:lang w:val="cs-CZ"/>
              </w:rPr>
              <w:br/>
            </w:r>
            <w:r w:rsidRPr="001B671B">
              <w:rPr>
                <w:lang w:val="cs-CZ"/>
              </w:rPr>
              <w:t>z monitorovacích návštěv.</w:t>
            </w:r>
          </w:p>
          <w:p w14:paraId="5186C5D2" w14:textId="0EB4B93A" w:rsidR="004E7D2F" w:rsidRPr="001B671B" w:rsidRDefault="00A65A94" w:rsidP="00014F01">
            <w:pPr>
              <w:pStyle w:val="Akapitzlist"/>
              <w:numPr>
                <w:ilvl w:val="2"/>
                <w:numId w:val="53"/>
              </w:numPr>
              <w:pBdr>
                <w:bar w:val="single" w:sz="6" w:color="auto"/>
              </w:pBdr>
              <w:ind w:left="318" w:hanging="318"/>
              <w:jc w:val="both"/>
              <w:rPr>
                <w:lang w:val="cs-CZ"/>
              </w:rPr>
            </w:pPr>
            <w:r>
              <w:rPr>
                <w:lang w:val="cs-CZ"/>
              </w:rPr>
              <w:t>Konečný uživatel</w:t>
            </w:r>
            <w:r w:rsidRPr="001B671B">
              <w:rPr>
                <w:lang w:val="cs-CZ"/>
              </w:rPr>
              <w:t xml:space="preserve"> </w:t>
            </w:r>
            <w:r w:rsidR="004E7D2F" w:rsidRPr="001B671B">
              <w:rPr>
                <w:lang w:val="cs-CZ"/>
              </w:rPr>
              <w:t>je povinen dodržovat zákaz dvojího financování výdajů, které byly hrazeny z tohoto finančního příspěvku, z jiných fondů Evropské unie, z jiných prostředků Evropské unie, z téhož fondu v rámci jiného programu nebo z jiných zahraničních či národních veřejných prostředků.</w:t>
            </w:r>
          </w:p>
          <w:p w14:paraId="3A5FF09E" w14:textId="77777777" w:rsidR="004E7D2F" w:rsidRPr="001B671B" w:rsidRDefault="004E7D2F" w:rsidP="00014F01">
            <w:pPr>
              <w:pStyle w:val="Akapitzlist"/>
              <w:numPr>
                <w:ilvl w:val="0"/>
                <w:numId w:val="53"/>
              </w:numPr>
              <w:pBdr>
                <w:bar w:val="single" w:sz="6" w:color="auto"/>
              </w:pBdr>
              <w:ind w:left="318" w:hanging="318"/>
              <w:jc w:val="both"/>
              <w:rPr>
                <w:b/>
                <w:bCs/>
                <w:lang w:val="cs-CZ"/>
              </w:rPr>
            </w:pPr>
            <w:r w:rsidRPr="001B671B">
              <w:rPr>
                <w:b/>
                <w:bCs/>
                <w:lang w:val="cs-CZ"/>
              </w:rPr>
              <w:t>Monitorování projektu</w:t>
            </w:r>
          </w:p>
          <w:p w14:paraId="0D9EA363" w14:textId="5033023F" w:rsidR="004E7D2F" w:rsidRPr="001B671B" w:rsidRDefault="00A65A94" w:rsidP="00014F01">
            <w:pPr>
              <w:pStyle w:val="Akapitzlist"/>
              <w:numPr>
                <w:ilvl w:val="2"/>
                <w:numId w:val="53"/>
              </w:numPr>
              <w:pBdr>
                <w:bar w:val="single" w:sz="6" w:color="auto"/>
              </w:pBdr>
              <w:ind w:left="318" w:hanging="318"/>
              <w:jc w:val="both"/>
              <w:rPr>
                <w:lang w:val="cs-CZ"/>
              </w:rPr>
            </w:pPr>
            <w:r>
              <w:rPr>
                <w:lang w:val="cs-CZ"/>
              </w:rPr>
              <w:t>Konečný uživatel</w:t>
            </w:r>
            <w:r w:rsidRPr="001B671B">
              <w:rPr>
                <w:lang w:val="cs-CZ"/>
              </w:rPr>
              <w:t xml:space="preserve"> </w:t>
            </w:r>
            <w:r w:rsidR="004E7D2F" w:rsidRPr="001B671B">
              <w:rPr>
                <w:lang w:val="cs-CZ"/>
              </w:rPr>
              <w:t xml:space="preserve">je povinen </w:t>
            </w:r>
            <w:r w:rsidR="00CB296D">
              <w:rPr>
                <w:lang w:val="cs-CZ"/>
              </w:rPr>
              <w:t>naplnit indikátory výstupů</w:t>
            </w:r>
            <w:r w:rsidR="004E7D2F" w:rsidRPr="001B671B">
              <w:rPr>
                <w:lang w:val="cs-CZ"/>
              </w:rPr>
              <w:t xml:space="preserve">, které jsou popsány v </w:t>
            </w:r>
            <w:proofErr w:type="spellStart"/>
            <w:r w:rsidR="00330415" w:rsidRPr="001B671B">
              <w:rPr>
                <w:lang w:val="cs-CZ"/>
              </w:rPr>
              <w:t>Žo</w:t>
            </w:r>
            <w:r w:rsidR="00330415">
              <w:rPr>
                <w:lang w:val="cs-CZ"/>
              </w:rPr>
              <w:t>D</w:t>
            </w:r>
            <w:proofErr w:type="spellEnd"/>
            <w:r w:rsidR="004E7D2F" w:rsidRPr="001B671B">
              <w:rPr>
                <w:lang w:val="cs-CZ"/>
              </w:rPr>
              <w:t>.</w:t>
            </w:r>
          </w:p>
          <w:p w14:paraId="19EEB31B" w14:textId="0D644E34" w:rsidR="004E7D2F" w:rsidRPr="001B671B" w:rsidRDefault="004E7D2F" w:rsidP="00014F01">
            <w:pPr>
              <w:pStyle w:val="Akapitzlist"/>
              <w:numPr>
                <w:ilvl w:val="2"/>
                <w:numId w:val="53"/>
              </w:numPr>
              <w:pBdr>
                <w:bar w:val="single" w:sz="6" w:color="auto"/>
              </w:pBdr>
              <w:ind w:left="318" w:hanging="318"/>
              <w:jc w:val="both"/>
              <w:rPr>
                <w:lang w:val="cs-CZ"/>
              </w:rPr>
            </w:pPr>
            <w:r w:rsidRPr="001B671B">
              <w:rPr>
                <w:lang w:val="cs-CZ"/>
              </w:rPr>
              <w:t xml:space="preserve">Pokud se na projekt vztahují ustanovení čl. 6 bodu 3 této smlouvy, je </w:t>
            </w:r>
            <w:r w:rsidR="00CB296D">
              <w:rPr>
                <w:lang w:val="cs-CZ"/>
              </w:rPr>
              <w:t>konečný uživatel</w:t>
            </w:r>
            <w:r w:rsidR="00CB296D" w:rsidRPr="001B671B">
              <w:rPr>
                <w:lang w:val="cs-CZ"/>
              </w:rPr>
              <w:t xml:space="preserve"> </w:t>
            </w:r>
            <w:r w:rsidRPr="001B671B">
              <w:rPr>
                <w:lang w:val="cs-CZ"/>
              </w:rPr>
              <w:t xml:space="preserve">povinen předložit </w:t>
            </w:r>
            <w:r w:rsidR="00DC0104">
              <w:rPr>
                <w:lang w:val="cs-CZ"/>
              </w:rPr>
              <w:t>S</w:t>
            </w:r>
            <w:r w:rsidRPr="001B671B">
              <w:rPr>
                <w:lang w:val="cs-CZ"/>
              </w:rPr>
              <w:t xml:space="preserve">právci FMP celkem 5 zpráv o udržitelnosti. Termíny pro předložení zpráv </w:t>
            </w:r>
            <w:r w:rsidR="00990E57">
              <w:rPr>
                <w:lang w:val="cs-CZ"/>
              </w:rPr>
              <w:t>konečnému uživateli</w:t>
            </w:r>
            <w:r w:rsidR="00990E57" w:rsidRPr="001B671B">
              <w:rPr>
                <w:lang w:val="cs-CZ"/>
              </w:rPr>
              <w:t xml:space="preserve"> </w:t>
            </w:r>
            <w:r w:rsidRPr="001B671B">
              <w:rPr>
                <w:lang w:val="cs-CZ"/>
              </w:rPr>
              <w:t xml:space="preserve">sdělí </w:t>
            </w:r>
            <w:r w:rsidR="00DC0104">
              <w:rPr>
                <w:lang w:val="cs-CZ"/>
              </w:rPr>
              <w:t>S</w:t>
            </w:r>
            <w:r w:rsidRPr="001B671B">
              <w:rPr>
                <w:lang w:val="cs-CZ"/>
              </w:rPr>
              <w:t>právce FMP po proplacení malého projektu.</w:t>
            </w:r>
          </w:p>
          <w:p w14:paraId="7559D7BD" w14:textId="1224B540" w:rsidR="004E7D2F" w:rsidRPr="001B671B" w:rsidRDefault="00990E57" w:rsidP="00014F01">
            <w:pPr>
              <w:pStyle w:val="Akapitzlist"/>
              <w:numPr>
                <w:ilvl w:val="2"/>
                <w:numId w:val="53"/>
              </w:numPr>
              <w:pBdr>
                <w:bar w:val="single" w:sz="6" w:color="auto"/>
              </w:pBdr>
              <w:ind w:left="318" w:hanging="318"/>
              <w:jc w:val="both"/>
              <w:rPr>
                <w:lang w:val="cs-CZ"/>
              </w:rPr>
            </w:pPr>
            <w:r>
              <w:rPr>
                <w:lang w:val="cs-CZ"/>
              </w:rPr>
              <w:t>Konečný uživatel</w:t>
            </w:r>
            <w:r w:rsidRPr="001B671B">
              <w:rPr>
                <w:lang w:val="cs-CZ"/>
              </w:rPr>
              <w:t xml:space="preserve"> </w:t>
            </w:r>
            <w:r w:rsidR="004E7D2F" w:rsidRPr="001B671B">
              <w:rPr>
                <w:lang w:val="cs-CZ"/>
              </w:rPr>
              <w:t xml:space="preserve">je povinen vykazovat dosažené hodnoty </w:t>
            </w:r>
            <w:r w:rsidR="00602164">
              <w:rPr>
                <w:lang w:val="cs-CZ"/>
              </w:rPr>
              <w:t>indikátorů</w:t>
            </w:r>
            <w:r w:rsidR="001B7A24">
              <w:rPr>
                <w:lang w:val="cs-CZ"/>
              </w:rPr>
              <w:t xml:space="preserve"> výstupů</w:t>
            </w:r>
            <w:r w:rsidR="00602164" w:rsidRPr="001B671B">
              <w:rPr>
                <w:lang w:val="cs-CZ"/>
              </w:rPr>
              <w:t xml:space="preserve"> </w:t>
            </w:r>
            <w:r w:rsidR="00014F01">
              <w:rPr>
                <w:lang w:val="cs-CZ"/>
              </w:rPr>
              <w:br/>
            </w:r>
            <w:r w:rsidR="004E7D2F" w:rsidRPr="001B671B">
              <w:rPr>
                <w:lang w:val="cs-CZ"/>
              </w:rPr>
              <w:t>a výsledk</w:t>
            </w:r>
            <w:r w:rsidR="001B7A24">
              <w:rPr>
                <w:lang w:val="cs-CZ"/>
              </w:rPr>
              <w:t>ů</w:t>
            </w:r>
            <w:r w:rsidR="004E7D2F" w:rsidRPr="001B671B">
              <w:rPr>
                <w:lang w:val="cs-CZ"/>
              </w:rPr>
              <w:t xml:space="preserve"> projektu. Pokud to povaha výsledného </w:t>
            </w:r>
            <w:r w:rsidR="00602164">
              <w:rPr>
                <w:lang w:val="cs-CZ"/>
              </w:rPr>
              <w:t>indikátoru</w:t>
            </w:r>
            <w:r w:rsidR="00602164" w:rsidRPr="001B671B">
              <w:rPr>
                <w:lang w:val="cs-CZ"/>
              </w:rPr>
              <w:t xml:space="preserve"> </w:t>
            </w:r>
            <w:r w:rsidR="004E7D2F" w:rsidRPr="001B671B">
              <w:rPr>
                <w:lang w:val="cs-CZ"/>
              </w:rPr>
              <w:t xml:space="preserve">vyžaduje, je </w:t>
            </w:r>
            <w:r w:rsidR="001B7A24">
              <w:rPr>
                <w:lang w:val="cs-CZ"/>
              </w:rPr>
              <w:t>konečný uživatel</w:t>
            </w:r>
            <w:r w:rsidR="001B7A24" w:rsidRPr="001B671B">
              <w:rPr>
                <w:lang w:val="cs-CZ"/>
              </w:rPr>
              <w:t xml:space="preserve"> </w:t>
            </w:r>
            <w:r w:rsidR="004E7D2F" w:rsidRPr="001B671B">
              <w:rPr>
                <w:lang w:val="cs-CZ"/>
              </w:rPr>
              <w:t xml:space="preserve">povinen </w:t>
            </w:r>
            <w:r w:rsidR="00AA3049">
              <w:rPr>
                <w:lang w:val="cs-CZ"/>
              </w:rPr>
              <w:t>jej</w:t>
            </w:r>
            <w:r w:rsidR="00AA3049" w:rsidRPr="001B671B">
              <w:rPr>
                <w:lang w:val="cs-CZ"/>
              </w:rPr>
              <w:t xml:space="preserve"> </w:t>
            </w:r>
            <w:r w:rsidR="004E7D2F" w:rsidRPr="001B671B">
              <w:rPr>
                <w:lang w:val="cs-CZ"/>
              </w:rPr>
              <w:t>monitorovat a výsledky hlásit i po skončení realizace projektu, a to předložením jedné zprávy o udržitelnosti po uplynutí jednoho roku od skončení realizace projektu.</w:t>
            </w:r>
          </w:p>
          <w:p w14:paraId="12B67210" w14:textId="57737968" w:rsidR="004E7D2F" w:rsidRDefault="00AA3049" w:rsidP="00014F01">
            <w:pPr>
              <w:pStyle w:val="Akapitzlist"/>
              <w:numPr>
                <w:ilvl w:val="2"/>
                <w:numId w:val="53"/>
              </w:numPr>
              <w:pBdr>
                <w:bar w:val="single" w:sz="6" w:color="auto"/>
              </w:pBdr>
              <w:ind w:left="318" w:hanging="318"/>
              <w:jc w:val="both"/>
              <w:rPr>
                <w:lang w:val="cs-CZ"/>
              </w:rPr>
            </w:pPr>
            <w:r>
              <w:rPr>
                <w:lang w:val="cs-CZ"/>
              </w:rPr>
              <w:t>Konečný uživatel</w:t>
            </w:r>
            <w:r w:rsidRPr="001B671B">
              <w:rPr>
                <w:lang w:val="cs-CZ"/>
              </w:rPr>
              <w:t xml:space="preserve"> </w:t>
            </w:r>
            <w:r w:rsidR="004E7D2F" w:rsidRPr="001B671B">
              <w:rPr>
                <w:lang w:val="cs-CZ"/>
              </w:rPr>
              <w:t xml:space="preserve">je povinen shromažďovat údaje o </w:t>
            </w:r>
            <w:r w:rsidR="00602164">
              <w:rPr>
                <w:lang w:val="cs-CZ"/>
              </w:rPr>
              <w:t>indikátorech</w:t>
            </w:r>
            <w:r>
              <w:rPr>
                <w:lang w:val="cs-CZ"/>
              </w:rPr>
              <w:t xml:space="preserve"> výstupů</w:t>
            </w:r>
            <w:r w:rsidR="00602164" w:rsidRPr="001B671B">
              <w:rPr>
                <w:lang w:val="cs-CZ"/>
              </w:rPr>
              <w:t xml:space="preserve"> </w:t>
            </w:r>
            <w:r w:rsidR="004E7D2F" w:rsidRPr="001B671B">
              <w:rPr>
                <w:lang w:val="cs-CZ"/>
              </w:rPr>
              <w:t>a výsledk</w:t>
            </w:r>
            <w:r>
              <w:rPr>
                <w:lang w:val="cs-CZ"/>
              </w:rPr>
              <w:t>ů</w:t>
            </w:r>
            <w:r w:rsidR="004E7D2F" w:rsidRPr="001B671B">
              <w:rPr>
                <w:lang w:val="cs-CZ"/>
              </w:rPr>
              <w:t xml:space="preserve"> podle programové dokumentace a způsobem, který sám dříve uvedl v </w:t>
            </w:r>
            <w:proofErr w:type="spellStart"/>
            <w:r w:rsidR="00330415" w:rsidRPr="001B671B">
              <w:rPr>
                <w:lang w:val="cs-CZ"/>
              </w:rPr>
              <w:t>Žo</w:t>
            </w:r>
            <w:r w:rsidR="00330415">
              <w:rPr>
                <w:lang w:val="cs-CZ"/>
              </w:rPr>
              <w:t>D</w:t>
            </w:r>
            <w:proofErr w:type="spellEnd"/>
            <w:r w:rsidR="004E7D2F" w:rsidRPr="001B671B">
              <w:rPr>
                <w:lang w:val="cs-CZ"/>
              </w:rPr>
              <w:t>.</w:t>
            </w:r>
          </w:p>
          <w:p w14:paraId="0405793B" w14:textId="610875DE" w:rsidR="00316650" w:rsidRDefault="00316650" w:rsidP="00316650">
            <w:pPr>
              <w:pStyle w:val="Akapitzlist"/>
              <w:pBdr>
                <w:bar w:val="single" w:sz="6" w:color="auto"/>
              </w:pBdr>
              <w:ind w:left="318"/>
              <w:jc w:val="both"/>
              <w:rPr>
                <w:lang w:val="cs-CZ"/>
              </w:rPr>
            </w:pPr>
          </w:p>
          <w:p w14:paraId="1C9EB0A6" w14:textId="77777777" w:rsidR="00316650" w:rsidRPr="001B671B" w:rsidRDefault="00316650" w:rsidP="00316650">
            <w:pPr>
              <w:pStyle w:val="Akapitzlist"/>
              <w:pBdr>
                <w:bar w:val="single" w:sz="6" w:color="auto"/>
              </w:pBdr>
              <w:ind w:left="318"/>
              <w:jc w:val="both"/>
              <w:rPr>
                <w:lang w:val="cs-CZ"/>
              </w:rPr>
            </w:pPr>
          </w:p>
          <w:p w14:paraId="7C4281C9" w14:textId="77777777" w:rsidR="004E7D2F" w:rsidRPr="001B671B" w:rsidRDefault="004E7D2F" w:rsidP="00014F01">
            <w:pPr>
              <w:pStyle w:val="Akapitzlist"/>
              <w:numPr>
                <w:ilvl w:val="0"/>
                <w:numId w:val="53"/>
              </w:numPr>
              <w:pBdr>
                <w:bar w:val="single" w:sz="6" w:color="auto"/>
              </w:pBdr>
              <w:ind w:left="318" w:hanging="318"/>
              <w:jc w:val="both"/>
              <w:rPr>
                <w:b/>
                <w:bCs/>
                <w:lang w:val="cs-CZ"/>
              </w:rPr>
            </w:pPr>
            <w:r w:rsidRPr="001B671B">
              <w:rPr>
                <w:b/>
                <w:bCs/>
                <w:lang w:val="cs-CZ"/>
              </w:rPr>
              <w:t>Vedení účetnictví</w:t>
            </w:r>
          </w:p>
          <w:p w14:paraId="1E7A0225" w14:textId="0E877D8A" w:rsidR="004E7D2F" w:rsidRPr="001B671B" w:rsidRDefault="004E7D2F" w:rsidP="00014F01">
            <w:pPr>
              <w:pStyle w:val="Akapitzlist"/>
              <w:numPr>
                <w:ilvl w:val="2"/>
                <w:numId w:val="53"/>
              </w:numPr>
              <w:pBdr>
                <w:bar w:val="single" w:sz="6" w:color="auto"/>
              </w:pBdr>
              <w:ind w:left="318" w:hanging="318"/>
              <w:jc w:val="both"/>
              <w:rPr>
                <w:lang w:val="cs-CZ"/>
              </w:rPr>
            </w:pPr>
            <w:r w:rsidRPr="001B671B">
              <w:rPr>
                <w:lang w:val="cs-CZ"/>
              </w:rPr>
              <w:t xml:space="preserve">Pro výdaje, které jsou účtovány zjednodušeným způsobem, vede příjemce účetnictví nebo daňovou evidenci, ale skutečně vynaložené výdaje správci FMP nevykazuje. V případě výdajů </w:t>
            </w:r>
            <w:r w:rsidR="00EA296D">
              <w:rPr>
                <w:lang w:val="cs-CZ"/>
              </w:rPr>
              <w:t>doklád</w:t>
            </w:r>
            <w:r w:rsidR="00961D40">
              <w:rPr>
                <w:lang w:val="cs-CZ"/>
              </w:rPr>
              <w:t>a</w:t>
            </w:r>
            <w:r w:rsidR="00EA296D">
              <w:rPr>
                <w:lang w:val="cs-CZ"/>
              </w:rPr>
              <w:t>ných</w:t>
            </w:r>
            <w:r w:rsidR="00EA296D" w:rsidRPr="001B671B">
              <w:rPr>
                <w:lang w:val="cs-CZ"/>
              </w:rPr>
              <w:t xml:space="preserve"> </w:t>
            </w:r>
            <w:r w:rsidRPr="001B671B">
              <w:rPr>
                <w:lang w:val="cs-CZ"/>
              </w:rPr>
              <w:t>zjednoduše</w:t>
            </w:r>
            <w:r w:rsidR="001A6956">
              <w:rPr>
                <w:lang w:val="cs-CZ"/>
              </w:rPr>
              <w:t xml:space="preserve">nou metodou vykazování </w:t>
            </w:r>
            <w:r w:rsidRPr="001B671B">
              <w:rPr>
                <w:lang w:val="cs-CZ"/>
              </w:rPr>
              <w:t xml:space="preserve"> je třeba předložit doklady, které umožňují ověřit, že aktivity nebo produkty uvedené ve smlouvě byly skutečně provedeny. V těchto případech není </w:t>
            </w:r>
            <w:r w:rsidR="00F126C9">
              <w:rPr>
                <w:lang w:val="cs-CZ"/>
              </w:rPr>
              <w:t>konečný uživatel</w:t>
            </w:r>
            <w:r w:rsidR="00F126C9" w:rsidRPr="001B671B">
              <w:rPr>
                <w:lang w:val="cs-CZ"/>
              </w:rPr>
              <w:t xml:space="preserve"> </w:t>
            </w:r>
            <w:r w:rsidRPr="001B671B">
              <w:rPr>
                <w:lang w:val="cs-CZ"/>
              </w:rPr>
              <w:t>povinen dokládat výdaje v žádosti o platbu/ve zprávě prostřednictvím konkrétních účetních dokladů.</w:t>
            </w:r>
          </w:p>
          <w:p w14:paraId="49B0FE50" w14:textId="0EEB9278" w:rsidR="004E7D2F" w:rsidRDefault="004E7D2F" w:rsidP="00014F01">
            <w:pPr>
              <w:pStyle w:val="Akapitzlist"/>
              <w:numPr>
                <w:ilvl w:val="2"/>
                <w:numId w:val="53"/>
              </w:numPr>
              <w:pBdr>
                <w:bar w:val="single" w:sz="6" w:color="auto"/>
              </w:pBdr>
              <w:ind w:left="318" w:hanging="318"/>
              <w:jc w:val="both"/>
              <w:rPr>
                <w:lang w:val="cs-CZ"/>
              </w:rPr>
            </w:pPr>
            <w:r w:rsidRPr="001B671B">
              <w:rPr>
                <w:lang w:val="cs-CZ"/>
              </w:rPr>
              <w:t xml:space="preserve">Bez ohledu na ustanovení odst. 7a) jsou </w:t>
            </w:r>
            <w:r w:rsidR="00961D40">
              <w:rPr>
                <w:lang w:val="cs-CZ"/>
              </w:rPr>
              <w:t xml:space="preserve">konečný uživatel </w:t>
            </w:r>
            <w:r w:rsidRPr="001B671B">
              <w:rPr>
                <w:lang w:val="cs-CZ"/>
              </w:rPr>
              <w:t xml:space="preserve">malého projektu a partneři odpovědní za řádné vyúčtování všech nákladů/výdajů a transakcí souvisejících </w:t>
            </w:r>
            <w:r w:rsidR="00014F01">
              <w:rPr>
                <w:lang w:val="cs-CZ"/>
              </w:rPr>
              <w:br/>
            </w:r>
            <w:r w:rsidRPr="001B671B">
              <w:rPr>
                <w:lang w:val="cs-CZ"/>
              </w:rPr>
              <w:t xml:space="preserve">s přijetím finančního příspěvku a zasláním příslušných částí partnerům, a za to, že každý </w:t>
            </w:r>
            <w:r w:rsidR="00014F01">
              <w:rPr>
                <w:lang w:val="cs-CZ"/>
              </w:rPr>
              <w:br/>
            </w:r>
            <w:r w:rsidRPr="001B671B">
              <w:rPr>
                <w:lang w:val="cs-CZ"/>
              </w:rPr>
              <w:t xml:space="preserve">z partnerů (včetně </w:t>
            </w:r>
            <w:r w:rsidR="001F739F">
              <w:rPr>
                <w:lang w:val="cs-CZ"/>
              </w:rPr>
              <w:t>konečného uživatele</w:t>
            </w:r>
            <w:r w:rsidRPr="001B671B">
              <w:rPr>
                <w:lang w:val="cs-CZ"/>
              </w:rPr>
              <w:t xml:space="preserve">) vedl </w:t>
            </w:r>
            <w:r w:rsidRPr="001B671B">
              <w:rPr>
                <w:lang w:val="cs-CZ"/>
              </w:rPr>
              <w:lastRenderedPageBreak/>
              <w:t>účetní evidenci v souladu s vnitrostátními právními předpisy.</w:t>
            </w:r>
          </w:p>
          <w:p w14:paraId="7E5EC7FA" w14:textId="77777777" w:rsidR="00316650" w:rsidRPr="001B671B" w:rsidRDefault="00316650" w:rsidP="00316650">
            <w:pPr>
              <w:pStyle w:val="Akapitzlist"/>
              <w:pBdr>
                <w:bar w:val="single" w:sz="6" w:color="auto"/>
              </w:pBdr>
              <w:ind w:left="318"/>
              <w:jc w:val="both"/>
              <w:rPr>
                <w:lang w:val="cs-CZ"/>
              </w:rPr>
            </w:pPr>
          </w:p>
          <w:p w14:paraId="261917BC" w14:textId="77777777" w:rsidR="004E7D2F" w:rsidRPr="001B671B" w:rsidRDefault="004E7D2F" w:rsidP="00014F01">
            <w:pPr>
              <w:pStyle w:val="Akapitzlist"/>
              <w:numPr>
                <w:ilvl w:val="0"/>
                <w:numId w:val="53"/>
              </w:numPr>
              <w:pBdr>
                <w:bar w:val="single" w:sz="6" w:color="auto"/>
              </w:pBdr>
              <w:ind w:left="318" w:hanging="318"/>
              <w:jc w:val="both"/>
              <w:rPr>
                <w:b/>
                <w:bCs/>
                <w:lang w:val="cs-CZ"/>
              </w:rPr>
            </w:pPr>
            <w:r w:rsidRPr="001B671B">
              <w:rPr>
                <w:b/>
                <w:bCs/>
                <w:lang w:val="cs-CZ"/>
              </w:rPr>
              <w:t>Veřejné zakázky</w:t>
            </w:r>
          </w:p>
          <w:p w14:paraId="2BB04484" w14:textId="71B5D9DA" w:rsidR="004E7D2F" w:rsidRPr="001B671B" w:rsidRDefault="004E7D2F" w:rsidP="00014F01">
            <w:pPr>
              <w:pStyle w:val="Akapitzlist"/>
              <w:numPr>
                <w:ilvl w:val="2"/>
                <w:numId w:val="53"/>
              </w:numPr>
              <w:pBdr>
                <w:bar w:val="single" w:sz="6" w:color="auto"/>
              </w:pBdr>
              <w:ind w:left="318" w:hanging="318"/>
              <w:jc w:val="both"/>
              <w:rPr>
                <w:lang w:val="cs-CZ"/>
              </w:rPr>
            </w:pPr>
            <w:r w:rsidRPr="001B671B">
              <w:rPr>
                <w:lang w:val="cs-CZ"/>
              </w:rPr>
              <w:t xml:space="preserve">Při uplatnění zjednodušených metod vykazování výdajů se předpokládá, že částky </w:t>
            </w:r>
            <w:r w:rsidR="00014F01">
              <w:rPr>
                <w:lang w:val="cs-CZ"/>
              </w:rPr>
              <w:br/>
            </w:r>
            <w:r w:rsidRPr="001B671B">
              <w:rPr>
                <w:lang w:val="cs-CZ"/>
              </w:rPr>
              <w:t xml:space="preserve">a sazby stanovené předem v souladu se zjednodušenými metodami </w:t>
            </w:r>
            <w:r w:rsidR="001F739F">
              <w:rPr>
                <w:lang w:val="cs-CZ"/>
              </w:rPr>
              <w:t>vykazování</w:t>
            </w:r>
            <w:r w:rsidR="001F739F" w:rsidRPr="001B671B">
              <w:rPr>
                <w:lang w:val="cs-CZ"/>
              </w:rPr>
              <w:t xml:space="preserve"> </w:t>
            </w:r>
            <w:r w:rsidRPr="001B671B">
              <w:rPr>
                <w:lang w:val="cs-CZ"/>
              </w:rPr>
              <w:t xml:space="preserve">se považují za hospodárné a </w:t>
            </w:r>
            <w:r w:rsidR="001F739F" w:rsidRPr="001B671B">
              <w:rPr>
                <w:lang w:val="cs-CZ"/>
              </w:rPr>
              <w:t>ú</w:t>
            </w:r>
            <w:r w:rsidR="001F739F">
              <w:rPr>
                <w:lang w:val="cs-CZ"/>
              </w:rPr>
              <w:t>čelné</w:t>
            </w:r>
            <w:r w:rsidRPr="001B671B">
              <w:rPr>
                <w:lang w:val="cs-CZ"/>
              </w:rPr>
              <w:t>.</w:t>
            </w:r>
          </w:p>
          <w:p w14:paraId="24413ECB" w14:textId="152ABF7A" w:rsidR="004E7D2F" w:rsidRDefault="004E7D2F" w:rsidP="00014F01">
            <w:pPr>
              <w:pStyle w:val="Akapitzlist"/>
              <w:numPr>
                <w:ilvl w:val="2"/>
                <w:numId w:val="53"/>
              </w:numPr>
              <w:pBdr>
                <w:bar w:val="single" w:sz="6" w:color="auto"/>
              </w:pBdr>
              <w:ind w:left="318" w:hanging="318"/>
              <w:jc w:val="both"/>
              <w:rPr>
                <w:lang w:val="cs-CZ"/>
              </w:rPr>
            </w:pPr>
            <w:r w:rsidRPr="001B671B">
              <w:rPr>
                <w:lang w:val="cs-CZ"/>
              </w:rPr>
              <w:t>V případě zjednodušen</w:t>
            </w:r>
            <w:r w:rsidR="00FB39B1">
              <w:rPr>
                <w:lang w:val="cs-CZ"/>
              </w:rPr>
              <w:t xml:space="preserve">ých metod vykazování </w:t>
            </w:r>
            <w:r w:rsidRPr="001B671B">
              <w:rPr>
                <w:lang w:val="cs-CZ"/>
              </w:rPr>
              <w:t xml:space="preserve">nemusí </w:t>
            </w:r>
            <w:r w:rsidR="00FB39B1">
              <w:rPr>
                <w:lang w:val="cs-CZ"/>
              </w:rPr>
              <w:t>konečný uživatel</w:t>
            </w:r>
            <w:r w:rsidR="00FB39B1" w:rsidRPr="001B671B">
              <w:rPr>
                <w:lang w:val="cs-CZ"/>
              </w:rPr>
              <w:t xml:space="preserve"> </w:t>
            </w:r>
            <w:r w:rsidRPr="001B671B">
              <w:rPr>
                <w:lang w:val="cs-CZ"/>
              </w:rPr>
              <w:t xml:space="preserve">náklady prokazovat. Takto vykazované náklady rovněž nejsou následně kontrolovány </w:t>
            </w:r>
            <w:r w:rsidR="00AA58A3">
              <w:rPr>
                <w:lang w:val="cs-CZ"/>
              </w:rPr>
              <w:t>S</w:t>
            </w:r>
            <w:r w:rsidRPr="001B671B">
              <w:rPr>
                <w:lang w:val="cs-CZ"/>
              </w:rPr>
              <w:t xml:space="preserve">právcem FMP, kontrolory ani auditními orgány. To však </w:t>
            </w:r>
            <w:r w:rsidR="00FB39B1">
              <w:rPr>
                <w:lang w:val="cs-CZ"/>
              </w:rPr>
              <w:t>konečného uživatele</w:t>
            </w:r>
            <w:r w:rsidR="00FB39B1" w:rsidRPr="001B671B">
              <w:rPr>
                <w:lang w:val="cs-CZ"/>
              </w:rPr>
              <w:t xml:space="preserve"> </w:t>
            </w:r>
            <w:r w:rsidRPr="001B671B">
              <w:rPr>
                <w:lang w:val="cs-CZ"/>
              </w:rPr>
              <w:t xml:space="preserve">nezbavuje povinnosti týkající se řádného </w:t>
            </w:r>
            <w:r w:rsidR="00003226">
              <w:rPr>
                <w:lang w:val="cs-CZ"/>
              </w:rPr>
              <w:t>průběhu</w:t>
            </w:r>
            <w:r w:rsidR="00003226" w:rsidRPr="001B671B">
              <w:rPr>
                <w:lang w:val="cs-CZ"/>
              </w:rPr>
              <w:t xml:space="preserve"> </w:t>
            </w:r>
            <w:r w:rsidRPr="001B671B">
              <w:rPr>
                <w:lang w:val="cs-CZ"/>
              </w:rPr>
              <w:t>veřejné zakázky.</w:t>
            </w:r>
          </w:p>
          <w:p w14:paraId="24007653" w14:textId="77777777" w:rsidR="00316650" w:rsidRPr="001B671B" w:rsidRDefault="00316650" w:rsidP="00316650">
            <w:pPr>
              <w:pStyle w:val="Akapitzlist"/>
              <w:pBdr>
                <w:bar w:val="single" w:sz="6" w:color="auto"/>
              </w:pBdr>
              <w:ind w:left="318"/>
              <w:jc w:val="both"/>
              <w:rPr>
                <w:lang w:val="cs-CZ"/>
              </w:rPr>
            </w:pPr>
          </w:p>
          <w:p w14:paraId="7612A61E" w14:textId="4436EB7B" w:rsidR="004E7D2F" w:rsidRPr="001B671B" w:rsidRDefault="004E7D2F" w:rsidP="00014F01">
            <w:pPr>
              <w:pStyle w:val="Akapitzlist"/>
              <w:numPr>
                <w:ilvl w:val="0"/>
                <w:numId w:val="53"/>
              </w:numPr>
              <w:pBdr>
                <w:bar w:val="single" w:sz="6" w:color="auto"/>
              </w:pBdr>
              <w:ind w:left="318" w:hanging="318"/>
              <w:jc w:val="both"/>
              <w:rPr>
                <w:b/>
                <w:bCs/>
                <w:lang w:val="cs-CZ"/>
              </w:rPr>
            </w:pPr>
            <w:r w:rsidRPr="001B671B">
              <w:rPr>
                <w:b/>
                <w:bCs/>
                <w:lang w:val="cs-CZ"/>
              </w:rPr>
              <w:t xml:space="preserve">Veřejná podpora, horizontální </w:t>
            </w:r>
            <w:r w:rsidR="006B17DE">
              <w:rPr>
                <w:b/>
                <w:bCs/>
                <w:lang w:val="cs-CZ"/>
              </w:rPr>
              <w:t>principy</w:t>
            </w:r>
          </w:p>
          <w:p w14:paraId="447BCBD4" w14:textId="40C8212C" w:rsidR="004E7D2F" w:rsidRDefault="00003226" w:rsidP="00014F01">
            <w:pPr>
              <w:pStyle w:val="Akapitzlist"/>
              <w:ind w:left="318"/>
              <w:jc w:val="both"/>
              <w:rPr>
                <w:lang w:val="cs-CZ"/>
              </w:rPr>
            </w:pPr>
            <w:r>
              <w:rPr>
                <w:lang w:val="cs-CZ"/>
              </w:rPr>
              <w:t>Konečný uživatel</w:t>
            </w:r>
            <w:r w:rsidRPr="001B671B">
              <w:rPr>
                <w:lang w:val="cs-CZ"/>
              </w:rPr>
              <w:t xml:space="preserve"> </w:t>
            </w:r>
            <w:r w:rsidR="004E7D2F" w:rsidRPr="001B671B">
              <w:rPr>
                <w:lang w:val="cs-CZ"/>
              </w:rPr>
              <w:t>odpovídá za to, že v průběhu realizace projektu a po dobu stanovenou v čl. 6 bodu 3 této smlouvy budou dodržována platná právní ustanovení týkající se veřejné podpory a horizontálních principů (rovné příležitosti a zákaz diskriminace, rovnost mužů a žen a udržitelný rozvoj).</w:t>
            </w:r>
          </w:p>
          <w:p w14:paraId="58AD78B6" w14:textId="77777777" w:rsidR="00316650" w:rsidRPr="001B671B" w:rsidRDefault="00316650" w:rsidP="00014F01">
            <w:pPr>
              <w:pStyle w:val="Akapitzlist"/>
              <w:ind w:left="318"/>
              <w:jc w:val="both"/>
              <w:rPr>
                <w:lang w:val="cs-CZ"/>
              </w:rPr>
            </w:pPr>
          </w:p>
          <w:p w14:paraId="5C475277" w14:textId="77777777" w:rsidR="004E7D2F" w:rsidRPr="001B671B" w:rsidRDefault="004E7D2F" w:rsidP="00014F01">
            <w:pPr>
              <w:pStyle w:val="Akapitzlist"/>
              <w:numPr>
                <w:ilvl w:val="0"/>
                <w:numId w:val="53"/>
              </w:numPr>
              <w:pBdr>
                <w:bar w:val="single" w:sz="6" w:color="auto"/>
              </w:pBdr>
              <w:ind w:left="318" w:hanging="318"/>
              <w:jc w:val="both"/>
              <w:rPr>
                <w:b/>
                <w:bCs/>
                <w:lang w:val="cs-CZ"/>
              </w:rPr>
            </w:pPr>
            <w:r w:rsidRPr="001B671B">
              <w:rPr>
                <w:b/>
                <w:bCs/>
                <w:lang w:val="cs-CZ"/>
              </w:rPr>
              <w:t>Kontrola/audit</w:t>
            </w:r>
          </w:p>
          <w:p w14:paraId="37337FE4" w14:textId="755A61EB" w:rsidR="004E7D2F" w:rsidRPr="001B671B" w:rsidRDefault="004E7D2F" w:rsidP="00014F01">
            <w:pPr>
              <w:pStyle w:val="Akapitzlist"/>
              <w:numPr>
                <w:ilvl w:val="2"/>
                <w:numId w:val="53"/>
              </w:numPr>
              <w:pBdr>
                <w:bar w:val="single" w:sz="6" w:color="auto"/>
              </w:pBdr>
              <w:ind w:left="318" w:hanging="318"/>
              <w:jc w:val="both"/>
              <w:rPr>
                <w:lang w:val="cs-CZ"/>
              </w:rPr>
            </w:pPr>
            <w:r w:rsidRPr="001B671B">
              <w:rPr>
                <w:lang w:val="cs-CZ"/>
              </w:rPr>
              <w:t xml:space="preserve">Za účelem ověření plnění povinností vyplývajících z této smlouvy nebo ze zvláštních právních předpisů je </w:t>
            </w:r>
            <w:r w:rsidR="0014774B">
              <w:rPr>
                <w:lang w:val="cs-CZ"/>
              </w:rPr>
              <w:t>konečný uživatel</w:t>
            </w:r>
            <w:r w:rsidR="0014774B" w:rsidRPr="001B671B">
              <w:rPr>
                <w:lang w:val="cs-CZ"/>
              </w:rPr>
              <w:t xml:space="preserve"> </w:t>
            </w:r>
            <w:r w:rsidRPr="001B671B">
              <w:rPr>
                <w:lang w:val="cs-CZ"/>
              </w:rPr>
              <w:t>povinen vytvořit podmínky umožňující provedení kontroly nebo auditu souvisejících s realizací projektu nebo jeho udržitelností a umožnit kontrolující osobě výkon jej</w:t>
            </w:r>
            <w:r w:rsidR="00C632AF">
              <w:rPr>
                <w:lang w:val="cs-CZ"/>
              </w:rPr>
              <w:t>i</w:t>
            </w:r>
            <w:r w:rsidRPr="001B671B">
              <w:rPr>
                <w:lang w:val="cs-CZ"/>
              </w:rPr>
              <w:t xml:space="preserve">ch povinností </w:t>
            </w:r>
            <w:r w:rsidR="00014F01">
              <w:rPr>
                <w:lang w:val="cs-CZ"/>
              </w:rPr>
              <w:br/>
            </w:r>
            <w:r w:rsidRPr="001B671B">
              <w:rPr>
                <w:lang w:val="cs-CZ"/>
              </w:rPr>
              <w:t xml:space="preserve">a oprávnění upravených příslušnými právními předpisy. Tato povinnost se musí vztahovat </w:t>
            </w:r>
            <w:r w:rsidR="00014F01">
              <w:rPr>
                <w:lang w:val="cs-CZ"/>
              </w:rPr>
              <w:br/>
            </w:r>
            <w:r w:rsidRPr="001B671B">
              <w:rPr>
                <w:lang w:val="cs-CZ"/>
              </w:rPr>
              <w:t xml:space="preserve">i na ostatní partnery projektu, a to na smluvním základě. </w:t>
            </w:r>
            <w:r w:rsidR="00C632AF">
              <w:rPr>
                <w:lang w:val="cs-CZ"/>
              </w:rPr>
              <w:t>Konečný uživatel</w:t>
            </w:r>
            <w:r w:rsidR="00C632AF" w:rsidRPr="001B671B">
              <w:rPr>
                <w:lang w:val="cs-CZ"/>
              </w:rPr>
              <w:t xml:space="preserve"> </w:t>
            </w:r>
            <w:r w:rsidRPr="001B671B">
              <w:rPr>
                <w:lang w:val="cs-CZ"/>
              </w:rPr>
              <w:t xml:space="preserve">je především povinen zpřístupnit veškeré dokumenty související s realizací projektu, umožnit pravidelnou kontrolu souladu údajů </w:t>
            </w:r>
            <w:r w:rsidR="00014F01">
              <w:rPr>
                <w:lang w:val="cs-CZ"/>
              </w:rPr>
              <w:br/>
            </w:r>
            <w:r w:rsidRPr="001B671B">
              <w:rPr>
                <w:lang w:val="cs-CZ"/>
              </w:rPr>
              <w:t xml:space="preserve">o realizaci projektu uvedených ve zprávách </w:t>
            </w:r>
            <w:r w:rsidR="00014F01">
              <w:rPr>
                <w:lang w:val="cs-CZ"/>
              </w:rPr>
              <w:br/>
            </w:r>
            <w:r w:rsidRPr="001B671B">
              <w:rPr>
                <w:lang w:val="cs-CZ"/>
              </w:rPr>
              <w:t xml:space="preserve">o realizaci projektu nebo zprávách </w:t>
            </w:r>
            <w:r w:rsidR="00014F01">
              <w:rPr>
                <w:lang w:val="cs-CZ"/>
              </w:rPr>
              <w:br/>
            </w:r>
            <w:r w:rsidRPr="001B671B">
              <w:rPr>
                <w:lang w:val="cs-CZ"/>
              </w:rPr>
              <w:t xml:space="preserve">o udržitelnosti se skutečným stavem projektu na místě, jakož i zajistit spolupráci se všemi institucemi oprávněnými provádět kontroly/audity a případnou koordinaci </w:t>
            </w:r>
            <w:r w:rsidR="00014F01">
              <w:rPr>
                <w:lang w:val="cs-CZ"/>
              </w:rPr>
              <w:br/>
            </w:r>
            <w:r w:rsidRPr="001B671B">
              <w:rPr>
                <w:lang w:val="cs-CZ"/>
              </w:rPr>
              <w:t xml:space="preserve">s dalšími partnery projektu. Těmito subjekty jsou </w:t>
            </w:r>
            <w:r w:rsidR="00395050">
              <w:rPr>
                <w:lang w:val="cs-CZ"/>
              </w:rPr>
              <w:t>S</w:t>
            </w:r>
            <w:r w:rsidRPr="001B671B">
              <w:rPr>
                <w:lang w:val="cs-CZ"/>
              </w:rPr>
              <w:t xml:space="preserve">právce FMP/Euroregion </w:t>
            </w:r>
            <w:proofErr w:type="spellStart"/>
            <w:r w:rsidRPr="001B671B">
              <w:rPr>
                <w:lang w:val="cs-CZ"/>
              </w:rPr>
              <w:t>Silesia</w:t>
            </w:r>
            <w:proofErr w:type="spellEnd"/>
            <w:r w:rsidRPr="001B671B">
              <w:rPr>
                <w:lang w:val="cs-CZ"/>
              </w:rPr>
              <w:t xml:space="preserve"> jako poskytovatel finančního příspěvku, řídicí orgán, národní orgán, kontroloři, společný sekretariát, auditní orgán, Evropská komise, Evropský účetní dvůr a další vnitrostátní orgány oprávněné k provádění kontrol.</w:t>
            </w:r>
          </w:p>
          <w:p w14:paraId="4DBE0D71" w14:textId="11FCD542" w:rsidR="004E7D2F" w:rsidRDefault="00086E55" w:rsidP="00014F01">
            <w:pPr>
              <w:pStyle w:val="Akapitzlist"/>
              <w:numPr>
                <w:ilvl w:val="2"/>
                <w:numId w:val="53"/>
              </w:numPr>
              <w:pBdr>
                <w:bar w:val="single" w:sz="6" w:color="auto"/>
              </w:pBdr>
              <w:ind w:left="318" w:hanging="318"/>
              <w:jc w:val="both"/>
              <w:rPr>
                <w:lang w:val="cs-CZ"/>
              </w:rPr>
            </w:pPr>
            <w:r>
              <w:rPr>
                <w:lang w:val="cs-CZ"/>
              </w:rPr>
              <w:lastRenderedPageBreak/>
              <w:t>Konečný uživatel</w:t>
            </w:r>
            <w:r w:rsidRPr="001B671B">
              <w:rPr>
                <w:lang w:val="cs-CZ"/>
              </w:rPr>
              <w:t xml:space="preserve"> </w:t>
            </w:r>
            <w:r w:rsidR="004E7D2F" w:rsidRPr="001B671B">
              <w:rPr>
                <w:lang w:val="cs-CZ"/>
              </w:rPr>
              <w:t xml:space="preserve">je dále povinen provést opatření k nápravě nesrovnalostí a nedostatků zjištěných při výše uvedených kontrolách, která byla doporučena orgány oprávněnými </w:t>
            </w:r>
            <w:r w:rsidR="00014F01">
              <w:rPr>
                <w:lang w:val="cs-CZ"/>
              </w:rPr>
              <w:br/>
            </w:r>
            <w:r w:rsidR="004E7D2F" w:rsidRPr="001B671B">
              <w:rPr>
                <w:lang w:val="cs-CZ"/>
              </w:rPr>
              <w:t xml:space="preserve">k provádění kontrol/auditů na základě provedených kontrol/auditů, a to ve lhůtě, rozsahu a kvalitě, které jsou v souladu </w:t>
            </w:r>
            <w:r w:rsidR="00014F01">
              <w:rPr>
                <w:lang w:val="cs-CZ"/>
              </w:rPr>
              <w:br/>
            </w:r>
            <w:r w:rsidR="004E7D2F" w:rsidRPr="001B671B">
              <w:rPr>
                <w:lang w:val="cs-CZ"/>
              </w:rPr>
              <w:t xml:space="preserve">s požadavky daného orgánu. </w:t>
            </w:r>
            <w:r w:rsidR="00AB51F2">
              <w:rPr>
                <w:lang w:val="cs-CZ"/>
              </w:rPr>
              <w:t>Konečný uživatel</w:t>
            </w:r>
            <w:r w:rsidR="00AB51F2" w:rsidRPr="001B671B">
              <w:rPr>
                <w:lang w:val="cs-CZ"/>
              </w:rPr>
              <w:t xml:space="preserve"> </w:t>
            </w:r>
            <w:r w:rsidR="004E7D2F" w:rsidRPr="001B671B">
              <w:rPr>
                <w:lang w:val="cs-CZ"/>
              </w:rPr>
              <w:t xml:space="preserve">je povinen uvádět informace o provedených kontrolách/auditech, jejich výsledcích a stavu realizace opatření navržených kontrolami/audity ve zprávě o realizaci nebo ve zprávách o udržitelnosti projektu. </w:t>
            </w:r>
            <w:r w:rsidR="003E5E2B">
              <w:rPr>
                <w:lang w:val="cs-CZ"/>
              </w:rPr>
              <w:t>Konečný uživatel</w:t>
            </w:r>
            <w:r w:rsidR="003E5E2B" w:rsidRPr="001B671B">
              <w:rPr>
                <w:lang w:val="cs-CZ"/>
              </w:rPr>
              <w:t xml:space="preserve"> </w:t>
            </w:r>
            <w:r w:rsidR="004E7D2F" w:rsidRPr="001B671B">
              <w:rPr>
                <w:lang w:val="cs-CZ"/>
              </w:rPr>
              <w:t xml:space="preserve">je povinen na vyžádání </w:t>
            </w:r>
            <w:r w:rsidR="00395050">
              <w:rPr>
                <w:lang w:val="cs-CZ"/>
              </w:rPr>
              <w:t>S</w:t>
            </w:r>
            <w:r w:rsidR="004E7D2F" w:rsidRPr="001B671B">
              <w:rPr>
                <w:lang w:val="cs-CZ"/>
              </w:rPr>
              <w:t xml:space="preserve">právce FMP, řídicího orgánu, národního orgánu, zprostředkujícího subjektu (kontroloři, společný sekretariát), platebního orgánu nebo auditního orgánu poskytnout informace </w:t>
            </w:r>
            <w:r w:rsidR="00014F01">
              <w:rPr>
                <w:lang w:val="cs-CZ"/>
              </w:rPr>
              <w:br/>
            </w:r>
            <w:r w:rsidR="004E7D2F" w:rsidRPr="001B671B">
              <w:rPr>
                <w:lang w:val="cs-CZ"/>
              </w:rPr>
              <w:t xml:space="preserve">o výsledcích kontrol a auditů spolu </w:t>
            </w:r>
            <w:r w:rsidR="00014F01">
              <w:rPr>
                <w:lang w:val="cs-CZ"/>
              </w:rPr>
              <w:br/>
            </w:r>
            <w:r w:rsidR="004E7D2F" w:rsidRPr="001B671B">
              <w:rPr>
                <w:lang w:val="cs-CZ"/>
              </w:rPr>
              <w:t>s kontrolními protokoly a auditními zprávami.</w:t>
            </w:r>
          </w:p>
          <w:p w14:paraId="2B8DF11C" w14:textId="77777777" w:rsidR="00316650" w:rsidRPr="001B671B" w:rsidRDefault="00316650" w:rsidP="00316650">
            <w:pPr>
              <w:pStyle w:val="Akapitzlist"/>
              <w:pBdr>
                <w:bar w:val="single" w:sz="6" w:color="auto"/>
              </w:pBdr>
              <w:ind w:left="318"/>
              <w:jc w:val="both"/>
              <w:rPr>
                <w:lang w:val="cs-CZ"/>
              </w:rPr>
            </w:pPr>
          </w:p>
          <w:p w14:paraId="0F168A0F" w14:textId="77777777" w:rsidR="004E7D2F" w:rsidRPr="001B671B" w:rsidRDefault="004E7D2F" w:rsidP="00014F01">
            <w:pPr>
              <w:pStyle w:val="Akapitzlist"/>
              <w:numPr>
                <w:ilvl w:val="0"/>
                <w:numId w:val="53"/>
              </w:numPr>
              <w:pBdr>
                <w:bar w:val="single" w:sz="6" w:color="auto"/>
              </w:pBdr>
              <w:ind w:left="318" w:hanging="318"/>
              <w:jc w:val="both"/>
              <w:rPr>
                <w:b/>
                <w:bCs/>
                <w:lang w:val="cs-CZ"/>
              </w:rPr>
            </w:pPr>
            <w:r w:rsidRPr="001B671B">
              <w:rPr>
                <w:b/>
                <w:bCs/>
                <w:lang w:val="cs-CZ"/>
              </w:rPr>
              <w:t xml:space="preserve">Propagace </w:t>
            </w:r>
          </w:p>
          <w:p w14:paraId="6EBB2B67" w14:textId="109C9F14" w:rsidR="004E7D2F" w:rsidRPr="001B671B" w:rsidRDefault="003E5E2B" w:rsidP="00014F01">
            <w:pPr>
              <w:pStyle w:val="Akapitzlist"/>
              <w:numPr>
                <w:ilvl w:val="0"/>
                <w:numId w:val="55"/>
              </w:numPr>
              <w:pBdr>
                <w:bar w:val="single" w:sz="6" w:color="auto"/>
              </w:pBdr>
              <w:ind w:left="319"/>
              <w:jc w:val="both"/>
              <w:rPr>
                <w:lang w:val="cs-CZ"/>
              </w:rPr>
            </w:pPr>
            <w:r>
              <w:rPr>
                <w:lang w:val="cs-CZ"/>
              </w:rPr>
              <w:t>Konečný uživatel</w:t>
            </w:r>
            <w:r w:rsidRPr="001B671B">
              <w:rPr>
                <w:lang w:val="cs-CZ"/>
              </w:rPr>
              <w:t xml:space="preserve"> </w:t>
            </w:r>
            <w:r w:rsidR="004E7D2F" w:rsidRPr="001B671B">
              <w:rPr>
                <w:lang w:val="cs-CZ"/>
              </w:rPr>
              <w:t xml:space="preserve">finančního příspěvku souhlasí s tím, aby </w:t>
            </w:r>
            <w:r w:rsidR="00395050">
              <w:rPr>
                <w:lang w:val="cs-CZ"/>
              </w:rPr>
              <w:t>S</w:t>
            </w:r>
            <w:r w:rsidR="004E7D2F" w:rsidRPr="001B671B">
              <w:rPr>
                <w:lang w:val="cs-CZ"/>
              </w:rPr>
              <w:t xml:space="preserve">právce FMP, řídící orgán </w:t>
            </w:r>
            <w:r w:rsidR="00014F01">
              <w:rPr>
                <w:lang w:val="cs-CZ"/>
              </w:rPr>
              <w:br/>
            </w:r>
            <w:r w:rsidR="004E7D2F" w:rsidRPr="001B671B">
              <w:rPr>
                <w:lang w:val="cs-CZ"/>
              </w:rPr>
              <w:t xml:space="preserve">a jím určené subjekty zveřejňovaly informace uvedené v čl. 49 obecného nařízení, jakož </w:t>
            </w:r>
            <w:r w:rsidR="00014F01">
              <w:rPr>
                <w:lang w:val="cs-CZ"/>
              </w:rPr>
              <w:br/>
            </w:r>
            <w:r w:rsidR="004E7D2F" w:rsidRPr="001B671B">
              <w:rPr>
                <w:lang w:val="cs-CZ"/>
              </w:rPr>
              <w:t>i audiovizuální dokumentaci o realizaci projektu v jakékoli formě a prostřednictvím jakýchkoli médií.</w:t>
            </w:r>
          </w:p>
          <w:p w14:paraId="1D7CF2F9" w14:textId="39FA3045" w:rsidR="004E7D2F" w:rsidRPr="001B671B" w:rsidRDefault="003E5E2B" w:rsidP="00014F01">
            <w:pPr>
              <w:pStyle w:val="Akapitzlist"/>
              <w:numPr>
                <w:ilvl w:val="0"/>
                <w:numId w:val="55"/>
              </w:numPr>
              <w:pBdr>
                <w:bar w:val="single" w:sz="6" w:color="auto"/>
              </w:pBdr>
              <w:ind w:left="346" w:hanging="280"/>
              <w:jc w:val="both"/>
              <w:rPr>
                <w:lang w:val="cs-CZ"/>
              </w:rPr>
            </w:pPr>
            <w:r>
              <w:rPr>
                <w:lang w:val="cs-CZ"/>
              </w:rPr>
              <w:t>Konečný uživatel</w:t>
            </w:r>
            <w:r w:rsidRPr="001B671B">
              <w:rPr>
                <w:lang w:val="cs-CZ"/>
              </w:rPr>
              <w:t xml:space="preserve"> </w:t>
            </w:r>
            <w:r w:rsidR="004E7D2F" w:rsidRPr="001B671B">
              <w:rPr>
                <w:lang w:val="cs-CZ"/>
              </w:rPr>
              <w:t xml:space="preserve">je povinen zavést opatření na propagaci projektu v souladu s čl. 50 nařízení (EU) 2021/1060 (obecné nařízení) a přílohou č. IX obecného nařízení a v souladu s čl. 36 odst. 4 a 5 </w:t>
            </w:r>
            <w:r w:rsidR="00466907">
              <w:rPr>
                <w:lang w:val="cs-CZ"/>
              </w:rPr>
              <w:t>N</w:t>
            </w:r>
            <w:r w:rsidR="00466907" w:rsidRPr="001B671B">
              <w:rPr>
                <w:lang w:val="cs-CZ"/>
              </w:rPr>
              <w:t xml:space="preserve">ařízení </w:t>
            </w:r>
            <w:r w:rsidR="004E7D2F" w:rsidRPr="001B671B">
              <w:rPr>
                <w:lang w:val="cs-CZ"/>
              </w:rPr>
              <w:t>(EU) 2021/1059 (</w:t>
            </w:r>
            <w:r w:rsidR="00466907">
              <w:rPr>
                <w:lang w:val="cs-CZ"/>
              </w:rPr>
              <w:t>N</w:t>
            </w:r>
            <w:r w:rsidR="00466907" w:rsidRPr="001B671B">
              <w:rPr>
                <w:lang w:val="cs-CZ"/>
              </w:rPr>
              <w:t xml:space="preserve">ařízení </w:t>
            </w:r>
            <w:proofErr w:type="spellStart"/>
            <w:r w:rsidR="004E7D2F" w:rsidRPr="001B671B">
              <w:rPr>
                <w:lang w:val="cs-CZ"/>
              </w:rPr>
              <w:t>Interreg</w:t>
            </w:r>
            <w:proofErr w:type="spellEnd"/>
            <w:r w:rsidR="004E7D2F" w:rsidRPr="001B671B">
              <w:rPr>
                <w:lang w:val="cs-CZ"/>
              </w:rPr>
              <w:t>).</w:t>
            </w:r>
          </w:p>
          <w:p w14:paraId="5D820B4E" w14:textId="4E1A9896" w:rsidR="004E7D2F" w:rsidRPr="001B671B" w:rsidRDefault="00466907" w:rsidP="00014F01">
            <w:pPr>
              <w:pStyle w:val="Akapitzlist"/>
              <w:numPr>
                <w:ilvl w:val="0"/>
                <w:numId w:val="55"/>
              </w:numPr>
              <w:pBdr>
                <w:bar w:val="single" w:sz="6" w:color="auto"/>
              </w:pBdr>
              <w:ind w:left="346" w:hanging="280"/>
              <w:jc w:val="both"/>
              <w:rPr>
                <w:lang w:val="cs-CZ"/>
              </w:rPr>
            </w:pPr>
            <w:r>
              <w:rPr>
                <w:lang w:val="cs-CZ"/>
              </w:rPr>
              <w:t>Konečný uživatel</w:t>
            </w:r>
            <w:r w:rsidRPr="001B671B">
              <w:rPr>
                <w:lang w:val="cs-CZ"/>
              </w:rPr>
              <w:t xml:space="preserve"> </w:t>
            </w:r>
            <w:r w:rsidR="004E7D2F" w:rsidRPr="001B671B">
              <w:rPr>
                <w:lang w:val="cs-CZ"/>
              </w:rPr>
              <w:t>je povinen spolupracovat při úkonech souvisejících s propagací programu.</w:t>
            </w:r>
          </w:p>
          <w:p w14:paraId="60F888CC" w14:textId="7F67987C" w:rsidR="004E7D2F" w:rsidRDefault="004E7D2F" w:rsidP="00014F01">
            <w:pPr>
              <w:pStyle w:val="Akapitzlist"/>
              <w:numPr>
                <w:ilvl w:val="0"/>
                <w:numId w:val="55"/>
              </w:numPr>
              <w:pBdr>
                <w:bar w:val="single" w:sz="6" w:color="auto"/>
              </w:pBdr>
              <w:ind w:left="346" w:hanging="280"/>
              <w:jc w:val="both"/>
              <w:rPr>
                <w:lang w:val="cs-CZ"/>
              </w:rPr>
            </w:pPr>
            <w:r w:rsidRPr="001B671B">
              <w:rPr>
                <w:lang w:val="cs-CZ"/>
              </w:rPr>
              <w:t xml:space="preserve">Pokud dojde k porušení povinností uvedených v čl. 6 odst. 11 této smlouvy, bude snížení finančního příspěvku vypočteno v souladu </w:t>
            </w:r>
            <w:r w:rsidR="00014F01">
              <w:rPr>
                <w:lang w:val="cs-CZ"/>
              </w:rPr>
              <w:br/>
            </w:r>
            <w:r w:rsidRPr="001B671B">
              <w:rPr>
                <w:lang w:val="cs-CZ"/>
              </w:rPr>
              <w:t xml:space="preserve">s kapitolou „Propagace“ uvedenou v Příručce pro </w:t>
            </w:r>
            <w:r w:rsidR="007C2515">
              <w:rPr>
                <w:lang w:val="cs-CZ"/>
              </w:rPr>
              <w:t>konečného uživatele</w:t>
            </w:r>
            <w:r w:rsidR="007C2515" w:rsidRPr="001B671B">
              <w:rPr>
                <w:lang w:val="cs-CZ"/>
              </w:rPr>
              <w:t xml:space="preserve"> </w:t>
            </w:r>
            <w:r w:rsidRPr="001B671B">
              <w:rPr>
                <w:lang w:val="cs-CZ"/>
              </w:rPr>
              <w:t>malého projektu.</w:t>
            </w:r>
          </w:p>
          <w:p w14:paraId="4451BAAB" w14:textId="77777777" w:rsidR="00316650" w:rsidRPr="001B671B" w:rsidRDefault="00316650" w:rsidP="00316650">
            <w:pPr>
              <w:pStyle w:val="Akapitzlist"/>
              <w:pBdr>
                <w:bar w:val="single" w:sz="6" w:color="auto"/>
              </w:pBdr>
              <w:ind w:left="346"/>
              <w:jc w:val="both"/>
              <w:rPr>
                <w:lang w:val="cs-CZ"/>
              </w:rPr>
            </w:pPr>
          </w:p>
          <w:p w14:paraId="39A4F5AB" w14:textId="77777777" w:rsidR="004E7D2F" w:rsidRPr="001B671B" w:rsidRDefault="004E7D2F" w:rsidP="00014F01">
            <w:pPr>
              <w:pStyle w:val="Akapitzlist"/>
              <w:numPr>
                <w:ilvl w:val="0"/>
                <w:numId w:val="53"/>
              </w:numPr>
              <w:pBdr>
                <w:bar w:val="single" w:sz="6" w:color="auto"/>
              </w:pBdr>
              <w:ind w:left="318" w:hanging="318"/>
              <w:jc w:val="both"/>
              <w:rPr>
                <w:b/>
                <w:bCs/>
                <w:lang w:val="cs-CZ"/>
              </w:rPr>
            </w:pPr>
            <w:r w:rsidRPr="001B671B">
              <w:rPr>
                <w:b/>
                <w:bCs/>
                <w:lang w:val="cs-CZ"/>
              </w:rPr>
              <w:t>Poskytování údajů souvisejících s realizací projektu</w:t>
            </w:r>
          </w:p>
          <w:p w14:paraId="087168C2" w14:textId="0C1761E4" w:rsidR="004E7D2F" w:rsidRPr="001B671B" w:rsidRDefault="00426293" w:rsidP="00014F01">
            <w:pPr>
              <w:pStyle w:val="Akapitzlist"/>
              <w:numPr>
                <w:ilvl w:val="2"/>
                <w:numId w:val="53"/>
              </w:numPr>
              <w:pBdr>
                <w:bar w:val="single" w:sz="6" w:color="auto"/>
              </w:pBdr>
              <w:ind w:left="318" w:hanging="318"/>
              <w:jc w:val="both"/>
              <w:rPr>
                <w:lang w:val="cs-CZ"/>
              </w:rPr>
            </w:pPr>
            <w:r>
              <w:rPr>
                <w:lang w:val="cs-CZ"/>
              </w:rPr>
              <w:t>Konečný uživatel</w:t>
            </w:r>
            <w:r w:rsidRPr="001B671B">
              <w:rPr>
                <w:lang w:val="cs-CZ"/>
              </w:rPr>
              <w:t xml:space="preserve"> </w:t>
            </w:r>
            <w:r w:rsidR="004E7D2F" w:rsidRPr="001B671B">
              <w:rPr>
                <w:lang w:val="cs-CZ"/>
              </w:rPr>
              <w:t xml:space="preserve">je povinen na žádost </w:t>
            </w:r>
            <w:r w:rsidR="00395050">
              <w:rPr>
                <w:lang w:val="cs-CZ"/>
              </w:rPr>
              <w:t>S</w:t>
            </w:r>
            <w:r w:rsidR="004E7D2F" w:rsidRPr="001B671B">
              <w:rPr>
                <w:lang w:val="cs-CZ"/>
              </w:rPr>
              <w:t>právce FMP (nebo jiné instituce, např. kontrolora, společného sekretariátu) písemně poskytnout veškeré informace týkající se realizace projektu nebo jeho udržitelnosti, a to ve lhůtě uvedené v této žádosti.</w:t>
            </w:r>
          </w:p>
          <w:p w14:paraId="01CC8078" w14:textId="12EC7CF5" w:rsidR="004E7D2F" w:rsidRPr="001B671B" w:rsidRDefault="00426293" w:rsidP="0037302C">
            <w:pPr>
              <w:pStyle w:val="Akapitzlist"/>
              <w:numPr>
                <w:ilvl w:val="2"/>
                <w:numId w:val="53"/>
              </w:numPr>
              <w:pBdr>
                <w:bar w:val="single" w:sz="6" w:color="auto"/>
              </w:pBdr>
              <w:ind w:left="318" w:hanging="318"/>
              <w:jc w:val="both"/>
              <w:rPr>
                <w:lang w:val="cs-CZ"/>
              </w:rPr>
            </w:pPr>
            <w:r>
              <w:rPr>
                <w:lang w:val="cs-CZ"/>
              </w:rPr>
              <w:t>Konečný uživatel</w:t>
            </w:r>
            <w:r w:rsidRPr="001B671B">
              <w:rPr>
                <w:lang w:val="cs-CZ"/>
              </w:rPr>
              <w:t xml:space="preserve"> </w:t>
            </w:r>
            <w:r w:rsidR="004E7D2F" w:rsidRPr="001B671B">
              <w:rPr>
                <w:lang w:val="cs-CZ"/>
              </w:rPr>
              <w:t xml:space="preserve">je povinen poskytovat informace a zajišťovat případnou koordinaci </w:t>
            </w:r>
            <w:r w:rsidR="00014F01">
              <w:rPr>
                <w:lang w:val="cs-CZ"/>
              </w:rPr>
              <w:br/>
            </w:r>
            <w:r w:rsidR="004E7D2F" w:rsidRPr="001B671B">
              <w:rPr>
                <w:lang w:val="cs-CZ"/>
              </w:rPr>
              <w:t xml:space="preserve">v souvislosti s hodnoceními prováděnými </w:t>
            </w:r>
            <w:r w:rsidR="000C385A">
              <w:rPr>
                <w:lang w:val="cs-CZ"/>
              </w:rPr>
              <w:lastRenderedPageBreak/>
              <w:t>S</w:t>
            </w:r>
            <w:r w:rsidR="000C385A" w:rsidRPr="001B671B">
              <w:rPr>
                <w:lang w:val="cs-CZ"/>
              </w:rPr>
              <w:t xml:space="preserve">právcem </w:t>
            </w:r>
            <w:r w:rsidR="004E7D2F" w:rsidRPr="001B671B">
              <w:rPr>
                <w:lang w:val="cs-CZ"/>
              </w:rPr>
              <w:t xml:space="preserve">FMP nebo řídícím orgánem, a to po dobu pěti let od data poslední platby </w:t>
            </w:r>
            <w:r w:rsidR="000C385A">
              <w:rPr>
                <w:lang w:val="cs-CZ"/>
              </w:rPr>
              <w:t>konečnému uživateli</w:t>
            </w:r>
            <w:r w:rsidR="004E7D2F" w:rsidRPr="001B671B">
              <w:rPr>
                <w:lang w:val="cs-CZ"/>
              </w:rPr>
              <w:t>.</w:t>
            </w:r>
          </w:p>
          <w:p w14:paraId="1D693298" w14:textId="4A7C7D7F" w:rsidR="004E7D2F" w:rsidRPr="001B671B" w:rsidRDefault="004E7D2F" w:rsidP="0037302C">
            <w:pPr>
              <w:pStyle w:val="Akapitzlist"/>
              <w:numPr>
                <w:ilvl w:val="0"/>
                <w:numId w:val="53"/>
              </w:numPr>
              <w:pBdr>
                <w:bar w:val="single" w:sz="6" w:color="auto"/>
              </w:pBdr>
              <w:ind w:left="318" w:hanging="318"/>
              <w:jc w:val="both"/>
              <w:rPr>
                <w:b/>
                <w:bCs/>
                <w:lang w:val="cs-CZ"/>
              </w:rPr>
            </w:pPr>
            <w:r w:rsidRPr="001B671B">
              <w:rPr>
                <w:b/>
                <w:bCs/>
                <w:lang w:val="cs-CZ"/>
              </w:rPr>
              <w:t xml:space="preserve">Zavádění změn v </w:t>
            </w:r>
            <w:r w:rsidR="00DB35ED">
              <w:rPr>
                <w:b/>
                <w:bCs/>
                <w:lang w:val="cs-CZ"/>
              </w:rPr>
              <w:t>Dohodě</w:t>
            </w:r>
            <w:r w:rsidR="00DB35ED" w:rsidRPr="001B671B">
              <w:rPr>
                <w:b/>
                <w:bCs/>
                <w:lang w:val="cs-CZ"/>
              </w:rPr>
              <w:t xml:space="preserve"> </w:t>
            </w:r>
            <w:r w:rsidRPr="001B671B">
              <w:rPr>
                <w:b/>
                <w:bCs/>
                <w:lang w:val="cs-CZ"/>
              </w:rPr>
              <w:t>o spolupráci</w:t>
            </w:r>
          </w:p>
          <w:p w14:paraId="67C6B122" w14:textId="54E4DFC5" w:rsidR="004E7D2F" w:rsidRDefault="004E7D2F" w:rsidP="0037302C">
            <w:pPr>
              <w:pStyle w:val="Akapitzlist"/>
              <w:ind w:left="318"/>
              <w:jc w:val="both"/>
              <w:rPr>
                <w:lang w:val="cs-CZ"/>
              </w:rPr>
            </w:pPr>
            <w:r w:rsidRPr="001B671B">
              <w:rPr>
                <w:lang w:val="cs-CZ"/>
              </w:rPr>
              <w:t xml:space="preserve">Jakékoli změny v </w:t>
            </w:r>
            <w:r w:rsidR="00DB35ED">
              <w:rPr>
                <w:lang w:val="cs-CZ"/>
              </w:rPr>
              <w:t>Dohodě</w:t>
            </w:r>
            <w:r w:rsidR="00DB35ED" w:rsidRPr="001B671B">
              <w:rPr>
                <w:lang w:val="cs-CZ"/>
              </w:rPr>
              <w:t xml:space="preserve"> </w:t>
            </w:r>
            <w:r w:rsidRPr="001B671B">
              <w:rPr>
                <w:lang w:val="cs-CZ"/>
              </w:rPr>
              <w:t xml:space="preserve">o spolupráci, které jsou uvedeny v článku 1 této smlouvy, oznámí </w:t>
            </w:r>
            <w:r w:rsidR="00DB35ED">
              <w:rPr>
                <w:lang w:val="cs-CZ"/>
              </w:rPr>
              <w:t>konečný uživatel</w:t>
            </w:r>
            <w:r w:rsidR="00DB35ED" w:rsidRPr="001B671B">
              <w:rPr>
                <w:lang w:val="cs-CZ"/>
              </w:rPr>
              <w:t xml:space="preserve"> </w:t>
            </w:r>
            <w:r w:rsidRPr="001B671B">
              <w:rPr>
                <w:lang w:val="cs-CZ"/>
              </w:rPr>
              <w:t xml:space="preserve">poskytovateli finančního příspěvku, tj. </w:t>
            </w:r>
            <w:r w:rsidR="00395050">
              <w:rPr>
                <w:lang w:val="cs-CZ"/>
              </w:rPr>
              <w:t>S</w:t>
            </w:r>
            <w:r w:rsidRPr="001B671B">
              <w:rPr>
                <w:lang w:val="cs-CZ"/>
              </w:rPr>
              <w:t xml:space="preserve">právci FMP, ještě před jejich zavedením a mohou být </w:t>
            </w:r>
            <w:r w:rsidR="005D34B0">
              <w:rPr>
                <w:lang w:val="cs-CZ"/>
              </w:rPr>
              <w:t>aplikovány</w:t>
            </w:r>
            <w:r w:rsidR="005D34B0" w:rsidRPr="001B671B">
              <w:rPr>
                <w:lang w:val="cs-CZ"/>
              </w:rPr>
              <w:t xml:space="preserve"> </w:t>
            </w:r>
            <w:r w:rsidRPr="001B671B">
              <w:rPr>
                <w:lang w:val="cs-CZ"/>
              </w:rPr>
              <w:t>až po schválení poskytovatelem finančního příspěvku.</w:t>
            </w:r>
          </w:p>
          <w:p w14:paraId="6B6979DB" w14:textId="77777777" w:rsidR="0037302C" w:rsidRPr="001B671B" w:rsidRDefault="0037302C" w:rsidP="0037302C">
            <w:pPr>
              <w:pStyle w:val="Akapitzlist"/>
              <w:ind w:left="318"/>
              <w:jc w:val="both"/>
              <w:rPr>
                <w:lang w:val="cs-CZ"/>
              </w:rPr>
            </w:pPr>
          </w:p>
          <w:p w14:paraId="4C8653DF" w14:textId="161E2DF7" w:rsidR="004E7D2F" w:rsidRPr="001B671B" w:rsidRDefault="00693C74" w:rsidP="0037302C">
            <w:pPr>
              <w:pStyle w:val="Akapitzlist"/>
              <w:numPr>
                <w:ilvl w:val="0"/>
                <w:numId w:val="53"/>
              </w:numPr>
              <w:pBdr>
                <w:bar w:val="single" w:sz="6" w:color="auto"/>
              </w:pBdr>
              <w:ind w:left="318" w:hanging="318"/>
              <w:jc w:val="both"/>
              <w:rPr>
                <w:b/>
                <w:bCs/>
                <w:lang w:val="cs-CZ"/>
              </w:rPr>
            </w:pPr>
            <w:r>
              <w:rPr>
                <w:b/>
                <w:bCs/>
                <w:lang w:val="cs-CZ"/>
              </w:rPr>
              <w:t>Uchování</w:t>
            </w:r>
            <w:r w:rsidRPr="001B671B">
              <w:rPr>
                <w:b/>
                <w:bCs/>
                <w:lang w:val="cs-CZ"/>
              </w:rPr>
              <w:t xml:space="preserve"> </w:t>
            </w:r>
            <w:r w:rsidR="004E7D2F" w:rsidRPr="001B671B">
              <w:rPr>
                <w:b/>
                <w:bCs/>
                <w:lang w:val="cs-CZ"/>
              </w:rPr>
              <w:t>a archivace dokumentů</w:t>
            </w:r>
          </w:p>
          <w:p w14:paraId="584C68C7" w14:textId="78A82C0C" w:rsidR="004E7D2F" w:rsidRPr="001B671B" w:rsidRDefault="00D00CF2" w:rsidP="0037302C">
            <w:pPr>
              <w:pStyle w:val="Akapitzlist"/>
              <w:numPr>
                <w:ilvl w:val="0"/>
                <w:numId w:val="56"/>
              </w:numPr>
              <w:pBdr>
                <w:bar w:val="single" w:sz="6" w:color="auto"/>
              </w:pBdr>
              <w:ind w:left="319"/>
              <w:jc w:val="both"/>
              <w:rPr>
                <w:lang w:val="cs-CZ"/>
              </w:rPr>
            </w:pPr>
            <w:r>
              <w:rPr>
                <w:lang w:val="cs-CZ"/>
              </w:rPr>
              <w:t>Konečný uživatel</w:t>
            </w:r>
            <w:r w:rsidRPr="001B671B">
              <w:rPr>
                <w:lang w:val="cs-CZ"/>
              </w:rPr>
              <w:t xml:space="preserve"> </w:t>
            </w:r>
            <w:r w:rsidR="004E7D2F" w:rsidRPr="001B671B">
              <w:rPr>
                <w:lang w:val="cs-CZ"/>
              </w:rPr>
              <w:t xml:space="preserve">se zavazuje uchovávat dokumentaci po dobu pěti let počínaje 31. prosincem roku, v němž byla provedena poslední platba, přičemž </w:t>
            </w:r>
            <w:r w:rsidR="00395050">
              <w:rPr>
                <w:lang w:val="cs-CZ"/>
              </w:rPr>
              <w:t>S</w:t>
            </w:r>
            <w:r w:rsidR="004E7D2F" w:rsidRPr="001B671B">
              <w:rPr>
                <w:lang w:val="cs-CZ"/>
              </w:rPr>
              <w:t xml:space="preserve">právce FMP může tuto dobu prodloužit o další stanovenou dobu, o čemž informuje </w:t>
            </w:r>
            <w:r w:rsidR="00360140">
              <w:rPr>
                <w:lang w:val="cs-CZ"/>
              </w:rPr>
              <w:t>konečného uživatele</w:t>
            </w:r>
            <w:r w:rsidR="00360140" w:rsidRPr="001B671B">
              <w:rPr>
                <w:lang w:val="cs-CZ"/>
              </w:rPr>
              <w:t xml:space="preserve"> </w:t>
            </w:r>
            <w:r w:rsidR="004E7D2F" w:rsidRPr="001B671B">
              <w:rPr>
                <w:lang w:val="cs-CZ"/>
              </w:rPr>
              <w:t>samostatným dopisem. Pokud vnitrostátní právní předpisy stanoví pro některé dokumenty delší dobu uchovávání, je nutné se těmito ustanoveními řídit. Lhůta pro uchovávání dokumentů může být pozastavena během správního nebo soudního řízení nebo na žádost Evropské komise.</w:t>
            </w:r>
          </w:p>
          <w:p w14:paraId="065C812C" w14:textId="66AEB17B" w:rsidR="004E7D2F" w:rsidRPr="006068D0" w:rsidRDefault="004E7D2F" w:rsidP="0037302C">
            <w:pPr>
              <w:pStyle w:val="Akapitzlist"/>
              <w:numPr>
                <w:ilvl w:val="0"/>
                <w:numId w:val="56"/>
              </w:numPr>
              <w:pBdr>
                <w:bar w:val="single" w:sz="6" w:color="auto"/>
              </w:pBdr>
              <w:ind w:left="318" w:hanging="210"/>
              <w:jc w:val="both"/>
              <w:rPr>
                <w:lang w:val="cs-CZ"/>
              </w:rPr>
            </w:pPr>
            <w:r w:rsidRPr="001B671B">
              <w:rPr>
                <w:lang w:val="cs-CZ"/>
              </w:rPr>
              <w:t xml:space="preserve">Má se za to, že místem </w:t>
            </w:r>
            <w:r w:rsidR="00473D8E">
              <w:rPr>
                <w:lang w:val="cs-CZ"/>
              </w:rPr>
              <w:t>uchovávání</w:t>
            </w:r>
            <w:r w:rsidR="00473D8E" w:rsidRPr="001B671B">
              <w:rPr>
                <w:lang w:val="cs-CZ"/>
              </w:rPr>
              <w:t xml:space="preserve"> </w:t>
            </w:r>
            <w:r w:rsidRPr="001B671B">
              <w:rPr>
                <w:lang w:val="cs-CZ"/>
              </w:rPr>
              <w:t xml:space="preserve">dokumentů souvisejících s realizovaným projektem je sídlo </w:t>
            </w:r>
            <w:r w:rsidRPr="006068D0">
              <w:rPr>
                <w:lang w:val="cs-CZ"/>
              </w:rPr>
              <w:t>příjemc</w:t>
            </w:r>
            <w:r w:rsidR="00C85008" w:rsidRPr="006068D0">
              <w:rPr>
                <w:lang w:val="cs-CZ"/>
              </w:rPr>
              <w:t>e</w:t>
            </w:r>
            <w:r w:rsidR="00C85008" w:rsidRPr="006068D0">
              <w:rPr>
                <w:vertAlign w:val="superscript"/>
                <w:lang w:val="cs-CZ"/>
              </w:rPr>
              <w:t>21</w:t>
            </w:r>
            <w:r w:rsidRPr="006068D0">
              <w:rPr>
                <w:lang w:val="cs-CZ"/>
              </w:rPr>
              <w:t>.</w:t>
            </w:r>
          </w:p>
          <w:p w14:paraId="25D43786" w14:textId="40E91062" w:rsidR="004E7D2F" w:rsidRPr="001B671B" w:rsidRDefault="004E7D2F" w:rsidP="0037302C">
            <w:pPr>
              <w:pStyle w:val="Akapitzlist"/>
              <w:numPr>
                <w:ilvl w:val="0"/>
                <w:numId w:val="56"/>
              </w:numPr>
              <w:pBdr>
                <w:bar w:val="single" w:sz="6" w:color="auto"/>
              </w:pBdr>
              <w:ind w:left="318" w:hanging="210"/>
              <w:jc w:val="both"/>
              <w:rPr>
                <w:lang w:val="cs-CZ"/>
              </w:rPr>
            </w:pPr>
            <w:r w:rsidRPr="001B671B">
              <w:rPr>
                <w:lang w:val="cs-CZ"/>
              </w:rPr>
              <w:t xml:space="preserve">V případě změny místa </w:t>
            </w:r>
            <w:r w:rsidR="00FE54ED">
              <w:rPr>
                <w:lang w:val="cs-CZ"/>
              </w:rPr>
              <w:t>uchování</w:t>
            </w:r>
            <w:r w:rsidR="00FE54ED" w:rsidRPr="001B671B">
              <w:rPr>
                <w:lang w:val="cs-CZ"/>
              </w:rPr>
              <w:t xml:space="preserve"> </w:t>
            </w:r>
            <w:r w:rsidRPr="001B671B">
              <w:rPr>
                <w:lang w:val="cs-CZ"/>
              </w:rPr>
              <w:t xml:space="preserve">dokumentů, o němž se hovoří v odst. 14b, a v případě, že </w:t>
            </w:r>
            <w:r w:rsidR="00FE54ED">
              <w:rPr>
                <w:lang w:val="cs-CZ"/>
              </w:rPr>
              <w:t>konečný uživatel</w:t>
            </w:r>
            <w:r w:rsidR="00FE54ED" w:rsidRPr="001B671B">
              <w:rPr>
                <w:lang w:val="cs-CZ"/>
              </w:rPr>
              <w:t xml:space="preserve"> </w:t>
            </w:r>
            <w:r w:rsidRPr="001B671B">
              <w:rPr>
                <w:lang w:val="cs-CZ"/>
              </w:rPr>
              <w:t xml:space="preserve">pozastaví nebo ukončí svou činnost před datem, o němž se hovoří v odst. 14a tohoto článku, se </w:t>
            </w:r>
            <w:r w:rsidR="00FE54ED">
              <w:rPr>
                <w:lang w:val="cs-CZ"/>
              </w:rPr>
              <w:t>konečný uživatel</w:t>
            </w:r>
            <w:r w:rsidR="00FE54ED" w:rsidRPr="001B671B">
              <w:rPr>
                <w:lang w:val="cs-CZ"/>
              </w:rPr>
              <w:t xml:space="preserve"> </w:t>
            </w:r>
            <w:r w:rsidRPr="001B671B">
              <w:rPr>
                <w:lang w:val="cs-CZ"/>
              </w:rPr>
              <w:t xml:space="preserve">zavazuje informovat </w:t>
            </w:r>
            <w:r w:rsidR="00395050">
              <w:rPr>
                <w:lang w:val="cs-CZ"/>
              </w:rPr>
              <w:t>S</w:t>
            </w:r>
            <w:r w:rsidRPr="001B671B">
              <w:rPr>
                <w:lang w:val="cs-CZ"/>
              </w:rPr>
              <w:t xml:space="preserve">právce FMP o místě </w:t>
            </w:r>
            <w:r w:rsidR="00FE54ED">
              <w:rPr>
                <w:lang w:val="cs-CZ"/>
              </w:rPr>
              <w:t>uchování</w:t>
            </w:r>
            <w:r w:rsidR="00FE54ED" w:rsidRPr="001B671B">
              <w:rPr>
                <w:lang w:val="cs-CZ"/>
              </w:rPr>
              <w:t xml:space="preserve"> </w:t>
            </w:r>
            <w:r w:rsidRPr="001B671B">
              <w:rPr>
                <w:lang w:val="cs-CZ"/>
              </w:rPr>
              <w:t xml:space="preserve">dokumentů souvisejících </w:t>
            </w:r>
            <w:r w:rsidR="0037302C">
              <w:rPr>
                <w:lang w:val="cs-CZ"/>
              </w:rPr>
              <w:br/>
            </w:r>
            <w:r w:rsidRPr="001B671B">
              <w:rPr>
                <w:lang w:val="cs-CZ"/>
              </w:rPr>
              <w:t>s realizovaným projektem, o němž se hovoří v odst. 14b.</w:t>
            </w:r>
          </w:p>
          <w:p w14:paraId="5962CE8B" w14:textId="3A63C50F" w:rsidR="004E7D2F" w:rsidRPr="001B671B" w:rsidRDefault="004E7D2F" w:rsidP="0037302C">
            <w:pPr>
              <w:pStyle w:val="Akapitzlist"/>
              <w:numPr>
                <w:ilvl w:val="0"/>
                <w:numId w:val="56"/>
              </w:numPr>
              <w:pBdr>
                <w:bar w:val="single" w:sz="6" w:color="auto"/>
              </w:pBdr>
              <w:ind w:left="318" w:hanging="210"/>
              <w:jc w:val="both"/>
              <w:rPr>
                <w:lang w:val="cs-CZ"/>
              </w:rPr>
            </w:pPr>
            <w:r w:rsidRPr="001B671B">
              <w:rPr>
                <w:lang w:val="cs-CZ"/>
              </w:rPr>
              <w:t xml:space="preserve">O nutnosti vykonat změny, včetně prodloužení lhůty, o níž se hovoří v odst. 14a tohoto článku, </w:t>
            </w:r>
            <w:r w:rsidR="00395050">
              <w:rPr>
                <w:lang w:val="cs-CZ"/>
              </w:rPr>
              <w:t>S</w:t>
            </w:r>
            <w:r w:rsidRPr="001B671B">
              <w:rPr>
                <w:lang w:val="cs-CZ"/>
              </w:rPr>
              <w:t xml:space="preserve">právce FMP písemně informuje </w:t>
            </w:r>
            <w:r w:rsidR="00A74D18">
              <w:rPr>
                <w:lang w:val="cs-CZ"/>
              </w:rPr>
              <w:t>konečného uživatele</w:t>
            </w:r>
            <w:r w:rsidR="00A74D18" w:rsidRPr="001B671B">
              <w:rPr>
                <w:lang w:val="cs-CZ"/>
              </w:rPr>
              <w:t xml:space="preserve"> </w:t>
            </w:r>
            <w:r w:rsidRPr="001B671B">
              <w:rPr>
                <w:lang w:val="cs-CZ"/>
              </w:rPr>
              <w:t>ještě před uplynutím lhůty uvedené v odst. 14a tohoto článku.</w:t>
            </w:r>
          </w:p>
          <w:p w14:paraId="3E9A938C" w14:textId="77777777" w:rsidR="004E7D2F" w:rsidRPr="001B671B" w:rsidRDefault="004E7D2F" w:rsidP="0037302C">
            <w:pPr>
              <w:pStyle w:val="Akapitzlist"/>
              <w:numPr>
                <w:ilvl w:val="0"/>
                <w:numId w:val="53"/>
              </w:numPr>
              <w:pBdr>
                <w:bar w:val="single" w:sz="6" w:color="auto"/>
              </w:pBdr>
              <w:ind w:left="318" w:hanging="318"/>
              <w:jc w:val="both"/>
              <w:rPr>
                <w:b/>
                <w:bCs/>
                <w:lang w:val="cs-CZ"/>
              </w:rPr>
            </w:pPr>
            <w:r w:rsidRPr="001B671B">
              <w:rPr>
                <w:b/>
                <w:bCs/>
                <w:lang w:val="cs-CZ"/>
              </w:rPr>
              <w:t>Péče o majetek</w:t>
            </w:r>
          </w:p>
          <w:p w14:paraId="4B1B2EA9" w14:textId="01E339FF" w:rsidR="004E7D2F" w:rsidRDefault="00A74D18" w:rsidP="0037302C">
            <w:pPr>
              <w:pStyle w:val="Akapitzlist"/>
              <w:numPr>
                <w:ilvl w:val="0"/>
                <w:numId w:val="57"/>
              </w:numPr>
              <w:pBdr>
                <w:bar w:val="single" w:sz="6" w:color="auto"/>
              </w:pBdr>
              <w:ind w:left="321"/>
              <w:jc w:val="both"/>
              <w:rPr>
                <w:lang w:val="cs-CZ"/>
              </w:rPr>
            </w:pPr>
            <w:r>
              <w:rPr>
                <w:lang w:val="cs-CZ"/>
              </w:rPr>
              <w:t>Konečný uživatel</w:t>
            </w:r>
            <w:r w:rsidRPr="001B671B">
              <w:rPr>
                <w:lang w:val="cs-CZ"/>
              </w:rPr>
              <w:t xml:space="preserve"> </w:t>
            </w:r>
            <w:r w:rsidR="004E7D2F" w:rsidRPr="001B671B">
              <w:rPr>
                <w:lang w:val="cs-CZ"/>
              </w:rPr>
              <w:t xml:space="preserve">je povinen nakládat </w:t>
            </w:r>
            <w:r w:rsidR="0037302C">
              <w:rPr>
                <w:lang w:val="cs-CZ"/>
              </w:rPr>
              <w:br/>
            </w:r>
            <w:r w:rsidR="004E7D2F" w:rsidRPr="001B671B">
              <w:rPr>
                <w:lang w:val="cs-CZ"/>
              </w:rPr>
              <w:t xml:space="preserve">s prostředky získanými z finančního příspěvku s péčí řádného hospodáře a zejména je chránit před poškozením, ztrátou nebo odcizením. Po dobu realizace a udržitelnosti projektu nesmí </w:t>
            </w:r>
            <w:r w:rsidR="00A635A1">
              <w:rPr>
                <w:lang w:val="cs-CZ"/>
              </w:rPr>
              <w:t>konečný uživatel</w:t>
            </w:r>
            <w:r w:rsidR="00A635A1" w:rsidRPr="001B671B">
              <w:rPr>
                <w:lang w:val="cs-CZ"/>
              </w:rPr>
              <w:t xml:space="preserve"> </w:t>
            </w:r>
            <w:r w:rsidR="004E7D2F" w:rsidRPr="001B671B">
              <w:rPr>
                <w:lang w:val="cs-CZ"/>
              </w:rPr>
              <w:t xml:space="preserve">bez předchozího písemného souhlasu </w:t>
            </w:r>
            <w:r w:rsidR="00395050">
              <w:rPr>
                <w:lang w:val="cs-CZ"/>
              </w:rPr>
              <w:t>S</w:t>
            </w:r>
            <w:r w:rsidR="004E7D2F" w:rsidRPr="001B671B">
              <w:rPr>
                <w:lang w:val="cs-CZ"/>
              </w:rPr>
              <w:t xml:space="preserve">právce FMP prostředky spolufinancované, a to i částečně z finančních </w:t>
            </w:r>
            <w:r w:rsidR="004E7D2F" w:rsidRPr="001B671B">
              <w:rPr>
                <w:lang w:val="cs-CZ"/>
              </w:rPr>
              <w:lastRenderedPageBreak/>
              <w:t>příspěvků, převést, prodat, půjčit nebo pronaj</w:t>
            </w:r>
            <w:r w:rsidR="002B3A4D">
              <w:rPr>
                <w:lang w:val="cs-CZ"/>
              </w:rPr>
              <w:t>mou</w:t>
            </w:r>
            <w:r w:rsidR="004E7D2F" w:rsidRPr="001B671B">
              <w:rPr>
                <w:lang w:val="cs-CZ"/>
              </w:rPr>
              <w:t xml:space="preserve">t jinému subjektu. Kromě toho nesmí příjemce během výše uvedeného období tyto prostředky bez písemného souhlasu </w:t>
            </w:r>
            <w:r w:rsidR="00395050">
              <w:rPr>
                <w:lang w:val="cs-CZ"/>
              </w:rPr>
              <w:t>S</w:t>
            </w:r>
            <w:r w:rsidR="004E7D2F" w:rsidRPr="001B671B">
              <w:rPr>
                <w:lang w:val="cs-CZ"/>
              </w:rPr>
              <w:t xml:space="preserve">právce FMP zastavit ani zatížit, přičemž vlastnické právo </w:t>
            </w:r>
            <w:r w:rsidR="002B3A4D">
              <w:rPr>
                <w:lang w:val="cs-CZ"/>
              </w:rPr>
              <w:t>konečného uživatele</w:t>
            </w:r>
            <w:r w:rsidR="002B3A4D" w:rsidRPr="001B671B">
              <w:rPr>
                <w:lang w:val="cs-CZ"/>
              </w:rPr>
              <w:t xml:space="preserve"> </w:t>
            </w:r>
            <w:r w:rsidR="004E7D2F" w:rsidRPr="001B671B">
              <w:rPr>
                <w:lang w:val="cs-CZ"/>
              </w:rPr>
              <w:t>nesmí být ani jinak omezeno. Tímto ustanovením není dotčena možnost nahradit nefunkční nebo technicky nevyhovující opatření novými opatřeními, aby byly zachovány výstupy projektu. Tím však není dotčena povinnost stanovená v čl. 6 bodu 3 této smlouvy.</w:t>
            </w:r>
          </w:p>
          <w:p w14:paraId="05348D35" w14:textId="77777777" w:rsidR="0037302C" w:rsidRPr="001B671B" w:rsidRDefault="0037302C" w:rsidP="0037302C">
            <w:pPr>
              <w:pStyle w:val="Akapitzlist"/>
              <w:pBdr>
                <w:bar w:val="single" w:sz="6" w:color="auto"/>
              </w:pBdr>
              <w:ind w:left="321"/>
              <w:jc w:val="both"/>
              <w:rPr>
                <w:lang w:val="cs-CZ"/>
              </w:rPr>
            </w:pPr>
          </w:p>
          <w:p w14:paraId="6CD9EA33" w14:textId="13C7C103" w:rsidR="004E7D2F" w:rsidRPr="001B671B" w:rsidRDefault="004E7D2F" w:rsidP="0037302C">
            <w:pPr>
              <w:pStyle w:val="Akapitzlist"/>
              <w:numPr>
                <w:ilvl w:val="0"/>
                <w:numId w:val="53"/>
              </w:numPr>
              <w:pBdr>
                <w:bar w:val="single" w:sz="6" w:color="auto"/>
              </w:pBdr>
              <w:ind w:left="318" w:hanging="318"/>
              <w:jc w:val="both"/>
              <w:rPr>
                <w:b/>
                <w:bCs/>
                <w:lang w:val="cs-CZ"/>
              </w:rPr>
            </w:pPr>
            <w:r w:rsidRPr="001B671B">
              <w:rPr>
                <w:b/>
                <w:bCs/>
                <w:lang w:val="cs-CZ"/>
              </w:rPr>
              <w:t xml:space="preserve">Dodržování ustanovení </w:t>
            </w:r>
            <w:r w:rsidR="006A17A0">
              <w:rPr>
                <w:b/>
                <w:bCs/>
                <w:lang w:val="cs-CZ"/>
              </w:rPr>
              <w:t>Směrnice</w:t>
            </w:r>
            <w:r w:rsidR="006A17A0" w:rsidRPr="001B671B">
              <w:rPr>
                <w:b/>
                <w:bCs/>
                <w:lang w:val="cs-CZ"/>
              </w:rPr>
              <w:t xml:space="preserve"> </w:t>
            </w:r>
            <w:r w:rsidRPr="001B671B">
              <w:rPr>
                <w:b/>
                <w:bCs/>
                <w:lang w:val="cs-CZ"/>
              </w:rPr>
              <w:t xml:space="preserve">pro žadatele a dalších dokumentů závazných pro </w:t>
            </w:r>
            <w:r w:rsidR="006A17A0">
              <w:rPr>
                <w:b/>
                <w:bCs/>
                <w:lang w:val="cs-CZ"/>
              </w:rPr>
              <w:t>konečného uživatele</w:t>
            </w:r>
            <w:r w:rsidR="006A17A0" w:rsidRPr="001B671B">
              <w:rPr>
                <w:b/>
                <w:bCs/>
                <w:lang w:val="cs-CZ"/>
              </w:rPr>
              <w:t xml:space="preserve"> </w:t>
            </w:r>
            <w:r w:rsidRPr="001B671B">
              <w:rPr>
                <w:b/>
                <w:bCs/>
                <w:lang w:val="cs-CZ"/>
              </w:rPr>
              <w:t>malého projektu</w:t>
            </w:r>
          </w:p>
          <w:p w14:paraId="7EFA9A70" w14:textId="3DAA557E" w:rsidR="004E7D2F" w:rsidRPr="001B671B" w:rsidRDefault="00673357" w:rsidP="0037302C">
            <w:pPr>
              <w:pStyle w:val="Akapitzlist"/>
              <w:numPr>
                <w:ilvl w:val="0"/>
                <w:numId w:val="58"/>
              </w:numPr>
              <w:pBdr>
                <w:bar w:val="single" w:sz="6" w:color="auto"/>
              </w:pBdr>
              <w:ind w:left="319"/>
              <w:jc w:val="both"/>
              <w:rPr>
                <w:lang w:val="cs-CZ"/>
              </w:rPr>
            </w:pPr>
            <w:r>
              <w:rPr>
                <w:lang w:val="cs-CZ"/>
              </w:rPr>
              <w:t>K</w:t>
            </w:r>
            <w:r w:rsidR="006A17A0">
              <w:rPr>
                <w:lang w:val="cs-CZ"/>
              </w:rPr>
              <w:t>onečný uživatel</w:t>
            </w:r>
            <w:r w:rsidR="006A17A0" w:rsidRPr="001B671B">
              <w:rPr>
                <w:lang w:val="cs-CZ"/>
              </w:rPr>
              <w:t xml:space="preserve"> </w:t>
            </w:r>
            <w:r w:rsidR="004E7D2F" w:rsidRPr="001B671B">
              <w:rPr>
                <w:lang w:val="cs-CZ"/>
              </w:rPr>
              <w:t xml:space="preserve">odpovídá za dodržování všech dalších povinností souvisejících </w:t>
            </w:r>
            <w:r w:rsidR="0037302C">
              <w:rPr>
                <w:lang w:val="cs-CZ"/>
              </w:rPr>
              <w:br/>
            </w:r>
            <w:r w:rsidR="004E7D2F" w:rsidRPr="001B671B">
              <w:rPr>
                <w:lang w:val="cs-CZ"/>
              </w:rPr>
              <w:t xml:space="preserve">s realizací malého projektu, které jsou definovány v aktuální verzi </w:t>
            </w:r>
            <w:r w:rsidR="00FE00A2">
              <w:rPr>
                <w:lang w:val="cs-CZ"/>
              </w:rPr>
              <w:t>Směrnice</w:t>
            </w:r>
            <w:r w:rsidR="00FE00A2" w:rsidRPr="001B671B">
              <w:rPr>
                <w:lang w:val="cs-CZ"/>
              </w:rPr>
              <w:t xml:space="preserve"> </w:t>
            </w:r>
            <w:r w:rsidR="004E7D2F" w:rsidRPr="001B671B">
              <w:rPr>
                <w:lang w:val="cs-CZ"/>
              </w:rPr>
              <w:t xml:space="preserve">pro žadatele, jakož i v dalších metodických </w:t>
            </w:r>
            <w:r w:rsidR="00FE00A2">
              <w:rPr>
                <w:lang w:val="cs-CZ"/>
              </w:rPr>
              <w:t>pokynech</w:t>
            </w:r>
            <w:r w:rsidR="00FE00A2" w:rsidRPr="001B671B">
              <w:rPr>
                <w:lang w:val="cs-CZ"/>
              </w:rPr>
              <w:t xml:space="preserve"> </w:t>
            </w:r>
            <w:r w:rsidR="004E7D2F" w:rsidRPr="001B671B">
              <w:rPr>
                <w:lang w:val="cs-CZ"/>
              </w:rPr>
              <w:t xml:space="preserve">a příručkách. Pokud nejsou výše uvedené povinnosti dodržovány, je </w:t>
            </w:r>
            <w:r w:rsidR="00FE00A2">
              <w:rPr>
                <w:lang w:val="cs-CZ"/>
              </w:rPr>
              <w:t>S</w:t>
            </w:r>
            <w:r w:rsidR="004E7D2F" w:rsidRPr="001B671B">
              <w:rPr>
                <w:lang w:val="cs-CZ"/>
              </w:rPr>
              <w:t>právce FMP oprávněn analogicky uplatnit ustanovení článků 9,10,11 této smlouvy, tj. zadržet platby do doby, než budou výše uvedené povinnosti splněny.</w:t>
            </w:r>
          </w:p>
          <w:p w14:paraId="6F03BAE3" w14:textId="3A645102" w:rsidR="004E7D2F" w:rsidRDefault="0061057C" w:rsidP="0037302C">
            <w:pPr>
              <w:pStyle w:val="Akapitzlist"/>
              <w:numPr>
                <w:ilvl w:val="0"/>
                <w:numId w:val="58"/>
              </w:numPr>
              <w:pBdr>
                <w:bar w:val="single" w:sz="6" w:color="auto"/>
              </w:pBdr>
              <w:ind w:left="332" w:hanging="196"/>
              <w:jc w:val="both"/>
              <w:rPr>
                <w:lang w:val="cs-CZ"/>
              </w:rPr>
            </w:pPr>
            <w:r>
              <w:rPr>
                <w:lang w:val="cs-CZ"/>
              </w:rPr>
              <w:t>Konečný uživatel</w:t>
            </w:r>
            <w:r w:rsidRPr="001B671B">
              <w:rPr>
                <w:lang w:val="cs-CZ"/>
              </w:rPr>
              <w:t xml:space="preserve"> </w:t>
            </w:r>
            <w:r w:rsidR="004E7D2F" w:rsidRPr="001B671B">
              <w:rPr>
                <w:lang w:val="cs-CZ"/>
              </w:rPr>
              <w:t xml:space="preserve">prohlašuje, že se seznámil </w:t>
            </w:r>
            <w:r w:rsidR="0037302C">
              <w:rPr>
                <w:lang w:val="cs-CZ"/>
              </w:rPr>
              <w:br/>
            </w:r>
            <w:r w:rsidR="004E7D2F" w:rsidRPr="001B671B">
              <w:rPr>
                <w:lang w:val="cs-CZ"/>
              </w:rPr>
              <w:t xml:space="preserve">s obsahem </w:t>
            </w:r>
            <w:r w:rsidR="00FE00A2">
              <w:rPr>
                <w:lang w:val="cs-CZ"/>
              </w:rPr>
              <w:t>Směrnice</w:t>
            </w:r>
            <w:r w:rsidR="00FE00A2" w:rsidRPr="001B671B">
              <w:rPr>
                <w:lang w:val="cs-CZ"/>
              </w:rPr>
              <w:t xml:space="preserve"> </w:t>
            </w:r>
            <w:r w:rsidR="004E7D2F" w:rsidRPr="001B671B">
              <w:rPr>
                <w:lang w:val="cs-CZ"/>
              </w:rPr>
              <w:t xml:space="preserve">pro žadatele; byl rovněž informován o povinnosti dodržovat další aktualizované verze </w:t>
            </w:r>
            <w:r w:rsidR="00FE00A2">
              <w:rPr>
                <w:lang w:val="cs-CZ"/>
              </w:rPr>
              <w:t>Směrnice</w:t>
            </w:r>
            <w:r w:rsidR="00FE00A2" w:rsidRPr="001B671B">
              <w:rPr>
                <w:lang w:val="cs-CZ"/>
              </w:rPr>
              <w:t xml:space="preserve"> </w:t>
            </w:r>
            <w:r w:rsidR="004E7D2F" w:rsidRPr="001B671B">
              <w:rPr>
                <w:lang w:val="cs-CZ"/>
              </w:rPr>
              <w:t xml:space="preserve">pro žadatele, jakož i další příručky a pokyny a metodické </w:t>
            </w:r>
            <w:r w:rsidR="00FE00A2">
              <w:rPr>
                <w:lang w:val="cs-CZ"/>
              </w:rPr>
              <w:t>pokyny</w:t>
            </w:r>
            <w:r w:rsidR="004E7D2F" w:rsidRPr="001B671B">
              <w:rPr>
                <w:lang w:val="cs-CZ"/>
              </w:rPr>
              <w:t xml:space="preserve">, které byly vypracovány </w:t>
            </w:r>
            <w:r w:rsidR="0037302C">
              <w:rPr>
                <w:lang w:val="cs-CZ"/>
              </w:rPr>
              <w:br/>
            </w:r>
            <w:r w:rsidR="004E7D2F" w:rsidRPr="001B671B">
              <w:rPr>
                <w:lang w:val="cs-CZ"/>
              </w:rPr>
              <w:t xml:space="preserve">(s aktualizacemi) v průběhu realizace, </w:t>
            </w:r>
            <w:r w:rsidR="0037302C">
              <w:rPr>
                <w:lang w:val="cs-CZ"/>
              </w:rPr>
              <w:br/>
            </w:r>
            <w:r w:rsidR="004E7D2F" w:rsidRPr="001B671B">
              <w:rPr>
                <w:lang w:val="cs-CZ"/>
              </w:rPr>
              <w:t xml:space="preserve">a zavazuje se realizovat projekt v souladu </w:t>
            </w:r>
            <w:r w:rsidR="00227004">
              <w:rPr>
                <w:lang w:val="cs-CZ"/>
              </w:rPr>
              <w:br/>
            </w:r>
            <w:r w:rsidR="004E7D2F" w:rsidRPr="001B671B">
              <w:rPr>
                <w:lang w:val="cs-CZ"/>
              </w:rPr>
              <w:t>s jejich ustanoveními.</w:t>
            </w:r>
          </w:p>
          <w:p w14:paraId="19841EC5" w14:textId="77777777" w:rsidR="0037302C" w:rsidRPr="001B671B" w:rsidRDefault="0037302C" w:rsidP="0037302C">
            <w:pPr>
              <w:pStyle w:val="Akapitzlist"/>
              <w:pBdr>
                <w:bar w:val="single" w:sz="6" w:color="auto"/>
              </w:pBdr>
              <w:ind w:left="332"/>
              <w:jc w:val="both"/>
              <w:rPr>
                <w:lang w:val="cs-CZ"/>
              </w:rPr>
            </w:pPr>
          </w:p>
          <w:p w14:paraId="7D258E92" w14:textId="17178375" w:rsidR="004E7D2F" w:rsidRPr="001B671B" w:rsidRDefault="004E7D2F" w:rsidP="0037302C">
            <w:pPr>
              <w:pStyle w:val="Akapitzlist"/>
              <w:numPr>
                <w:ilvl w:val="0"/>
                <w:numId w:val="53"/>
              </w:numPr>
              <w:pBdr>
                <w:bar w:val="single" w:sz="6" w:color="auto"/>
              </w:pBdr>
              <w:ind w:left="318" w:hanging="318"/>
              <w:jc w:val="both"/>
              <w:rPr>
                <w:b/>
                <w:bCs/>
                <w:lang w:val="cs-CZ"/>
              </w:rPr>
            </w:pPr>
            <w:r w:rsidRPr="001B671B">
              <w:rPr>
                <w:b/>
                <w:bCs/>
                <w:lang w:val="cs-CZ"/>
              </w:rPr>
              <w:t xml:space="preserve">Informování o změnách skutečných </w:t>
            </w:r>
            <w:r w:rsidR="00995CE2">
              <w:rPr>
                <w:b/>
                <w:bCs/>
                <w:lang w:val="cs-CZ"/>
              </w:rPr>
              <w:t xml:space="preserve"> majitelů</w:t>
            </w:r>
          </w:p>
          <w:p w14:paraId="24DB7DD6" w14:textId="6C6BBF6C" w:rsidR="004E7D2F" w:rsidRDefault="00995CE2" w:rsidP="0037302C">
            <w:pPr>
              <w:pStyle w:val="Akapitzlist"/>
              <w:numPr>
                <w:ilvl w:val="0"/>
                <w:numId w:val="80"/>
              </w:numPr>
              <w:pBdr>
                <w:bar w:val="single" w:sz="6" w:color="auto"/>
              </w:pBdr>
              <w:ind w:left="313" w:hanging="283"/>
              <w:jc w:val="both"/>
              <w:rPr>
                <w:lang w:val="cs-CZ"/>
              </w:rPr>
            </w:pPr>
            <w:r>
              <w:rPr>
                <w:lang w:val="cs-CZ"/>
              </w:rPr>
              <w:t>Konečný uživatel</w:t>
            </w:r>
            <w:r w:rsidR="004E7D2F" w:rsidRPr="001B671B">
              <w:rPr>
                <w:lang w:val="cs-CZ"/>
              </w:rPr>
              <w:t xml:space="preserve">, jehož se evidence </w:t>
            </w:r>
            <w:r w:rsidR="0037302C">
              <w:rPr>
                <w:lang w:val="cs-CZ"/>
              </w:rPr>
              <w:br/>
            </w:r>
            <w:r w:rsidR="004E7D2F" w:rsidRPr="001B671B">
              <w:rPr>
                <w:lang w:val="cs-CZ"/>
              </w:rPr>
              <w:t xml:space="preserve">v Centrálním registru skutečných </w:t>
            </w:r>
            <w:r w:rsidR="0093599A">
              <w:rPr>
                <w:lang w:val="cs-CZ"/>
              </w:rPr>
              <w:t>majitelů</w:t>
            </w:r>
            <w:r w:rsidR="0093599A" w:rsidRPr="001B671B">
              <w:rPr>
                <w:lang w:val="cs-CZ"/>
              </w:rPr>
              <w:t xml:space="preserve"> </w:t>
            </w:r>
            <w:r w:rsidR="004E7D2F" w:rsidRPr="001B671B">
              <w:rPr>
                <w:lang w:val="cs-CZ"/>
              </w:rPr>
              <w:t xml:space="preserve">týká, je povinen neprodleně informovat poskytovatele finančního příspěvku o všech změnách týkajících se jeho skutečného </w:t>
            </w:r>
            <w:r w:rsidR="0093599A">
              <w:rPr>
                <w:lang w:val="cs-CZ"/>
              </w:rPr>
              <w:t>majitele</w:t>
            </w:r>
            <w:r w:rsidR="0093599A" w:rsidRPr="001B671B">
              <w:rPr>
                <w:lang w:val="cs-CZ"/>
              </w:rPr>
              <w:t xml:space="preserve"> </w:t>
            </w:r>
            <w:r w:rsidR="004E7D2F" w:rsidRPr="001B671B">
              <w:rPr>
                <w:lang w:val="cs-CZ"/>
              </w:rPr>
              <w:t xml:space="preserve">a je povinen kdykoli na vyžádání </w:t>
            </w:r>
            <w:r w:rsidR="00FE00A2">
              <w:rPr>
                <w:lang w:val="cs-CZ"/>
              </w:rPr>
              <w:t>S</w:t>
            </w:r>
            <w:r w:rsidR="004E7D2F" w:rsidRPr="001B671B">
              <w:rPr>
                <w:lang w:val="cs-CZ"/>
              </w:rPr>
              <w:t xml:space="preserve">právce FMP, národního orgánu, platebního orgánu, auditního orgánu, Evropské komise </w:t>
            </w:r>
            <w:r w:rsidR="0037302C">
              <w:rPr>
                <w:lang w:val="cs-CZ"/>
              </w:rPr>
              <w:br/>
            </w:r>
            <w:r w:rsidR="004E7D2F" w:rsidRPr="001B671B">
              <w:rPr>
                <w:lang w:val="cs-CZ"/>
              </w:rPr>
              <w:t xml:space="preserve">a Evropského účetního dvora předložit věrohodné dokumenty potvrzující správnost údajů o jeho skutečném </w:t>
            </w:r>
            <w:r w:rsidR="0093599A">
              <w:rPr>
                <w:lang w:val="cs-CZ"/>
              </w:rPr>
              <w:t>majiteli</w:t>
            </w:r>
            <w:r w:rsidR="0093599A" w:rsidRPr="001B671B">
              <w:rPr>
                <w:lang w:val="cs-CZ"/>
              </w:rPr>
              <w:t xml:space="preserve"> </w:t>
            </w:r>
            <w:r w:rsidR="004E7D2F" w:rsidRPr="001B671B">
              <w:rPr>
                <w:lang w:val="cs-CZ"/>
              </w:rPr>
              <w:t xml:space="preserve">zapsaném </w:t>
            </w:r>
            <w:r w:rsidR="0037302C">
              <w:rPr>
                <w:lang w:val="cs-CZ"/>
              </w:rPr>
              <w:br/>
            </w:r>
            <w:r w:rsidR="004E7D2F" w:rsidRPr="001B671B">
              <w:rPr>
                <w:lang w:val="cs-CZ"/>
              </w:rPr>
              <w:t xml:space="preserve">v registru skutečných </w:t>
            </w:r>
            <w:r w:rsidR="0093599A">
              <w:rPr>
                <w:lang w:val="cs-CZ"/>
              </w:rPr>
              <w:t>majitelů</w:t>
            </w:r>
            <w:r w:rsidR="004E7D2F" w:rsidRPr="001B671B">
              <w:rPr>
                <w:lang w:val="cs-CZ"/>
              </w:rPr>
              <w:t xml:space="preserve">. Toto ustanovení se vztahuje také na všechny polské partnery zapsané v Centrálním rejstříku skutečných </w:t>
            </w:r>
            <w:r w:rsidR="004762B1">
              <w:rPr>
                <w:lang w:val="cs-CZ"/>
              </w:rPr>
              <w:t>majitelů</w:t>
            </w:r>
            <w:r w:rsidR="004762B1" w:rsidRPr="001B671B">
              <w:rPr>
                <w:lang w:val="cs-CZ"/>
              </w:rPr>
              <w:t xml:space="preserve"> </w:t>
            </w:r>
            <w:r w:rsidR="004E7D2F" w:rsidRPr="001B671B">
              <w:rPr>
                <w:lang w:val="cs-CZ"/>
              </w:rPr>
              <w:t xml:space="preserve">a na všechny české </w:t>
            </w:r>
            <w:r w:rsidR="004E7D2F" w:rsidRPr="001B671B">
              <w:rPr>
                <w:lang w:val="cs-CZ"/>
              </w:rPr>
              <w:lastRenderedPageBreak/>
              <w:t xml:space="preserve">partnery, kteří jsou zapsáni v rejstříku podle zákona č. 37/2021 o evidenci skutečných </w:t>
            </w:r>
            <w:r w:rsidR="004762B1">
              <w:rPr>
                <w:lang w:val="cs-CZ"/>
              </w:rPr>
              <w:t>majitelů</w:t>
            </w:r>
            <w:r w:rsidR="004E7D2F" w:rsidRPr="001B671B">
              <w:rPr>
                <w:lang w:val="cs-CZ"/>
              </w:rPr>
              <w:t>, v platném znění.</w:t>
            </w:r>
          </w:p>
          <w:p w14:paraId="7C9B8C4A" w14:textId="7661EF09" w:rsidR="0037302C" w:rsidRDefault="0037302C" w:rsidP="0037302C">
            <w:pPr>
              <w:pStyle w:val="Akapitzlist"/>
              <w:pBdr>
                <w:bar w:val="single" w:sz="6" w:color="auto"/>
              </w:pBdr>
              <w:ind w:left="313"/>
              <w:jc w:val="both"/>
              <w:rPr>
                <w:lang w:val="cs-CZ"/>
              </w:rPr>
            </w:pPr>
          </w:p>
          <w:p w14:paraId="261C2BB9" w14:textId="21C63100" w:rsidR="0037302C" w:rsidRDefault="0037302C" w:rsidP="0037302C">
            <w:pPr>
              <w:pStyle w:val="Akapitzlist"/>
              <w:pBdr>
                <w:bar w:val="single" w:sz="6" w:color="auto"/>
              </w:pBdr>
              <w:ind w:left="313"/>
              <w:jc w:val="both"/>
              <w:rPr>
                <w:lang w:val="cs-CZ"/>
              </w:rPr>
            </w:pPr>
          </w:p>
          <w:p w14:paraId="4B5289D7" w14:textId="387EE9D4" w:rsidR="0037302C" w:rsidRDefault="0037302C" w:rsidP="0037302C">
            <w:pPr>
              <w:pStyle w:val="Akapitzlist"/>
              <w:pBdr>
                <w:bar w:val="single" w:sz="6" w:color="auto"/>
              </w:pBdr>
              <w:ind w:left="313"/>
              <w:jc w:val="both"/>
              <w:rPr>
                <w:lang w:val="cs-CZ"/>
              </w:rPr>
            </w:pPr>
          </w:p>
          <w:p w14:paraId="77DD32FE" w14:textId="77777777" w:rsidR="0037302C" w:rsidRPr="001B671B" w:rsidRDefault="0037302C" w:rsidP="0037302C">
            <w:pPr>
              <w:pStyle w:val="Akapitzlist"/>
              <w:pBdr>
                <w:bar w:val="single" w:sz="6" w:color="auto"/>
              </w:pBdr>
              <w:ind w:left="313"/>
              <w:jc w:val="both"/>
              <w:rPr>
                <w:lang w:val="cs-CZ"/>
              </w:rPr>
            </w:pPr>
          </w:p>
          <w:p w14:paraId="13774BE4" w14:textId="7491F05C" w:rsidR="004E7D2F" w:rsidRPr="001B671B" w:rsidRDefault="004E7D2F" w:rsidP="004E7D2F">
            <w:pPr>
              <w:pStyle w:val="Akapitzlist"/>
              <w:numPr>
                <w:ilvl w:val="0"/>
                <w:numId w:val="53"/>
              </w:numPr>
              <w:pBdr>
                <w:bar w:val="single" w:sz="6" w:color="auto"/>
              </w:pBdr>
              <w:ind w:left="318" w:hanging="318"/>
              <w:rPr>
                <w:b/>
                <w:bCs/>
                <w:lang w:val="cs-CZ"/>
              </w:rPr>
            </w:pPr>
            <w:r w:rsidRPr="001B671B">
              <w:rPr>
                <w:b/>
                <w:bCs/>
                <w:lang w:val="cs-CZ"/>
              </w:rPr>
              <w:t xml:space="preserve">Financování projektu </w:t>
            </w:r>
            <w:r w:rsidR="004762B1">
              <w:rPr>
                <w:b/>
                <w:bCs/>
                <w:lang w:val="cs-CZ"/>
              </w:rPr>
              <w:t>konečným uživatelem</w:t>
            </w:r>
          </w:p>
          <w:p w14:paraId="682B61C3" w14:textId="72B2C256" w:rsidR="004E7D2F" w:rsidRPr="005D5D6D" w:rsidRDefault="004762B1" w:rsidP="00673357">
            <w:pPr>
              <w:pStyle w:val="Tekstpodstawowy"/>
              <w:spacing w:before="120"/>
              <w:jc w:val="both"/>
              <w:rPr>
                <w:rFonts w:asciiTheme="minorHAnsi" w:hAnsiTheme="minorHAnsi" w:cstheme="minorHAnsi"/>
                <w:b/>
                <w:bCs/>
                <w:color w:val="000000" w:themeColor="text1"/>
                <w:lang w:val="cs-CZ"/>
              </w:rPr>
            </w:pPr>
            <w:r>
              <w:rPr>
                <w:lang w:val="cs-CZ"/>
              </w:rPr>
              <w:t>Konečný uživatel</w:t>
            </w:r>
            <w:r w:rsidRPr="001B671B">
              <w:rPr>
                <w:lang w:val="cs-CZ"/>
              </w:rPr>
              <w:t xml:space="preserve"> </w:t>
            </w:r>
            <w:r w:rsidR="004E7D2F" w:rsidRPr="001B671B">
              <w:rPr>
                <w:lang w:val="cs-CZ"/>
              </w:rPr>
              <w:t xml:space="preserve">je povinen zajistit financování </w:t>
            </w:r>
            <w:r w:rsidR="00673357">
              <w:rPr>
                <w:lang w:val="cs-CZ"/>
              </w:rPr>
              <w:br/>
            </w:r>
            <w:r w:rsidR="004E7D2F" w:rsidRPr="001B671B">
              <w:rPr>
                <w:lang w:val="cs-CZ"/>
              </w:rPr>
              <w:t>a realizaci projektu před podáním žádosti o platbu, v dohodnuté struktuře, termínech a v souladu s rozpočtem.</w:t>
            </w:r>
          </w:p>
          <w:p w14:paraId="3CDCBD64" w14:textId="77777777" w:rsidR="0014559F" w:rsidRDefault="0014559F" w:rsidP="00AC7166">
            <w:pPr>
              <w:spacing w:before="120" w:after="120"/>
              <w:jc w:val="center"/>
              <w:rPr>
                <w:rFonts w:cstheme="minorHAnsi"/>
                <w:b/>
                <w:bCs/>
                <w:lang w:val="cs-CZ"/>
              </w:rPr>
            </w:pPr>
          </w:p>
          <w:p w14:paraId="2BBB11AB" w14:textId="132CE869" w:rsidR="00AC7166" w:rsidRPr="001B671B" w:rsidRDefault="00AC7166" w:rsidP="00AC7166">
            <w:pPr>
              <w:spacing w:before="120" w:after="120"/>
              <w:jc w:val="center"/>
              <w:rPr>
                <w:rFonts w:cstheme="minorHAnsi"/>
                <w:b/>
                <w:bCs/>
                <w:lang w:val="cs-CZ"/>
              </w:rPr>
            </w:pPr>
            <w:r w:rsidRPr="001B671B">
              <w:rPr>
                <w:rFonts w:cstheme="minorHAnsi"/>
                <w:b/>
                <w:bCs/>
                <w:lang w:val="cs-CZ"/>
              </w:rPr>
              <w:t>Čl. 7</w:t>
            </w:r>
          </w:p>
          <w:p w14:paraId="42A198CD" w14:textId="77777777" w:rsidR="00AC7166" w:rsidRPr="001B671B" w:rsidRDefault="00AC7166" w:rsidP="00AC7166">
            <w:pPr>
              <w:jc w:val="center"/>
              <w:rPr>
                <w:rFonts w:cstheme="minorHAnsi"/>
                <w:b/>
                <w:bCs/>
                <w:lang w:val="cs-CZ"/>
              </w:rPr>
            </w:pPr>
            <w:r w:rsidRPr="001B671B">
              <w:rPr>
                <w:rFonts w:cstheme="minorHAnsi"/>
                <w:b/>
                <w:lang w:val="cs-CZ"/>
              </w:rPr>
              <w:t>ZPRÁVY Z REALIZACE MALÉHO PROJEKTU</w:t>
            </w:r>
          </w:p>
          <w:p w14:paraId="4C6FB57B" w14:textId="21505FE3" w:rsidR="00AC7166" w:rsidRPr="001B671B" w:rsidRDefault="00AC7166" w:rsidP="00AC7166">
            <w:pPr>
              <w:pStyle w:val="Tekstpodstawowy"/>
              <w:spacing w:after="0" w:line="280" w:lineRule="auto"/>
              <w:jc w:val="center"/>
              <w:rPr>
                <w:rFonts w:asciiTheme="minorHAnsi" w:hAnsiTheme="minorHAnsi" w:cstheme="minorHAnsi"/>
                <w:lang w:val="cs-CZ"/>
              </w:rPr>
            </w:pPr>
            <w:r w:rsidRPr="001B671B">
              <w:rPr>
                <w:rFonts w:asciiTheme="minorHAnsi" w:hAnsiTheme="minorHAnsi" w:cstheme="minorHAnsi"/>
                <w:b/>
                <w:bCs/>
                <w:lang w:val="cs-CZ"/>
              </w:rPr>
              <w:t xml:space="preserve">(ZJEDNODUŠENÉ METODY </w:t>
            </w:r>
            <w:r w:rsidR="00B71CF3">
              <w:rPr>
                <w:rFonts w:asciiTheme="minorHAnsi" w:hAnsiTheme="minorHAnsi" w:cstheme="minorHAnsi"/>
                <w:b/>
                <w:bCs/>
                <w:lang w:val="cs-CZ"/>
              </w:rPr>
              <w:t xml:space="preserve">DOKLADOVÁNÍ </w:t>
            </w:r>
            <w:r w:rsidRPr="001B671B">
              <w:rPr>
                <w:rFonts w:asciiTheme="minorHAnsi" w:hAnsiTheme="minorHAnsi" w:cstheme="minorHAnsi"/>
                <w:b/>
                <w:bCs/>
                <w:lang w:val="cs-CZ"/>
              </w:rPr>
              <w:t>/</w:t>
            </w:r>
            <w:r>
              <w:rPr>
                <w:rFonts w:asciiTheme="minorHAnsi" w:hAnsiTheme="minorHAnsi" w:cstheme="minorHAnsi"/>
                <w:b/>
                <w:bCs/>
                <w:lang w:val="cs-CZ"/>
              </w:rPr>
              <w:t xml:space="preserve"> </w:t>
            </w:r>
            <w:r w:rsidRPr="001B671B">
              <w:rPr>
                <w:rFonts w:asciiTheme="minorHAnsi" w:hAnsiTheme="minorHAnsi" w:cstheme="minorHAnsi"/>
                <w:b/>
                <w:bCs/>
                <w:lang w:val="cs-CZ"/>
              </w:rPr>
              <w:t>OVĚŘOVÁNÍ PAUŠÁLNÍCH ČÁSTEK)</w:t>
            </w:r>
          </w:p>
          <w:p w14:paraId="749214AF" w14:textId="2F4C41D2" w:rsidR="00AC7166" w:rsidRPr="001B671B" w:rsidRDefault="00AC7166" w:rsidP="00227004">
            <w:pPr>
              <w:pStyle w:val="Akapitzlist"/>
              <w:numPr>
                <w:ilvl w:val="0"/>
                <w:numId w:val="59"/>
              </w:numPr>
              <w:pBdr>
                <w:bar w:val="single" w:sz="6" w:color="auto"/>
              </w:pBdr>
              <w:spacing w:before="120" w:after="120"/>
              <w:contextualSpacing w:val="0"/>
              <w:jc w:val="both"/>
              <w:rPr>
                <w:rFonts w:cstheme="minorHAnsi"/>
                <w:b/>
                <w:bCs/>
                <w:lang w:val="cs-CZ"/>
              </w:rPr>
            </w:pPr>
            <w:r w:rsidRPr="001B671B">
              <w:rPr>
                <w:rFonts w:eastAsia="Times New Roman" w:cstheme="minorHAnsi"/>
                <w:lang w:val="cs-CZ" w:eastAsia="pl-PL"/>
              </w:rPr>
              <w:t xml:space="preserve">Po ukončení realizace malého projektu předloží </w:t>
            </w:r>
            <w:r w:rsidR="00B71CF3">
              <w:rPr>
                <w:rFonts w:eastAsia="Times New Roman" w:cstheme="minorHAnsi"/>
                <w:lang w:val="cs-CZ" w:eastAsia="pl-PL"/>
              </w:rPr>
              <w:t>konečný uživatel</w:t>
            </w:r>
            <w:r w:rsidR="00B71CF3" w:rsidRPr="001B671B">
              <w:rPr>
                <w:rFonts w:eastAsia="Times New Roman" w:cstheme="minorHAnsi"/>
                <w:lang w:val="cs-CZ" w:eastAsia="pl-PL"/>
              </w:rPr>
              <w:t xml:space="preserve"> </w:t>
            </w:r>
            <w:r w:rsidRPr="001B671B">
              <w:rPr>
                <w:rFonts w:eastAsia="Times New Roman" w:cstheme="minorHAnsi"/>
                <w:lang w:val="cs-CZ" w:eastAsia="pl-PL"/>
              </w:rPr>
              <w:t xml:space="preserve">malého projektu do 30 dnů </w:t>
            </w:r>
            <w:r w:rsidR="00FE00A2">
              <w:rPr>
                <w:rFonts w:eastAsia="Times New Roman" w:cstheme="minorHAnsi"/>
                <w:lang w:val="cs-CZ" w:eastAsia="pl-PL"/>
              </w:rPr>
              <w:t>S</w:t>
            </w:r>
            <w:r w:rsidRPr="001B671B">
              <w:rPr>
                <w:rFonts w:eastAsia="Times New Roman" w:cstheme="minorHAnsi"/>
                <w:lang w:val="cs-CZ" w:eastAsia="pl-PL"/>
              </w:rPr>
              <w:t xml:space="preserve">právci FMP zprávu o realizaci malého projektu zahrnující věcnou a finanční část spolu s přílohami, a to v termínech a podle pravidel uvedených ve smlouvě a v souladu </w:t>
            </w:r>
            <w:r w:rsidR="00227004">
              <w:rPr>
                <w:rFonts w:eastAsia="Times New Roman" w:cstheme="minorHAnsi"/>
                <w:lang w:val="cs-CZ" w:eastAsia="pl-PL"/>
              </w:rPr>
              <w:br/>
            </w:r>
            <w:r w:rsidRPr="001B671B">
              <w:rPr>
                <w:rFonts w:eastAsia="Times New Roman" w:cstheme="minorHAnsi"/>
                <w:lang w:val="cs-CZ" w:eastAsia="pl-PL"/>
              </w:rPr>
              <w:t xml:space="preserve">s ustanoveními aktuální </w:t>
            </w:r>
            <w:r w:rsidR="006E6F33">
              <w:rPr>
                <w:rFonts w:eastAsia="Times New Roman" w:cstheme="minorHAnsi"/>
                <w:lang w:val="cs-CZ" w:eastAsia="pl-PL"/>
              </w:rPr>
              <w:t>Příručky</w:t>
            </w:r>
            <w:r w:rsidR="006E6F33" w:rsidRPr="001B671B">
              <w:rPr>
                <w:rFonts w:eastAsia="Times New Roman" w:cstheme="minorHAnsi"/>
                <w:lang w:val="cs-CZ" w:eastAsia="pl-PL"/>
              </w:rPr>
              <w:t xml:space="preserve"> </w:t>
            </w:r>
            <w:r w:rsidRPr="001B671B">
              <w:rPr>
                <w:rFonts w:eastAsia="Times New Roman" w:cstheme="minorHAnsi"/>
                <w:lang w:val="cs-CZ" w:eastAsia="pl-PL"/>
              </w:rPr>
              <w:t xml:space="preserve">pro </w:t>
            </w:r>
            <w:r w:rsidR="006E6F33">
              <w:rPr>
                <w:rFonts w:eastAsia="Times New Roman" w:cstheme="minorHAnsi"/>
                <w:lang w:val="cs-CZ" w:eastAsia="pl-PL"/>
              </w:rPr>
              <w:t xml:space="preserve">konečného </w:t>
            </w:r>
            <w:proofErr w:type="spellStart"/>
            <w:r w:rsidR="006E6F33">
              <w:rPr>
                <w:rFonts w:eastAsia="Times New Roman" w:cstheme="minorHAnsi"/>
                <w:lang w:val="cs-CZ" w:eastAsia="pl-PL"/>
              </w:rPr>
              <w:t>uživatele</w:t>
            </w:r>
            <w:r w:rsidR="00EC07DD">
              <w:rPr>
                <w:rFonts w:eastAsia="Times New Roman" w:cstheme="minorHAnsi"/>
                <w:lang w:val="cs-CZ" w:eastAsia="pl-PL"/>
              </w:rPr>
              <w:t>P</w:t>
            </w:r>
            <w:proofErr w:type="spellEnd"/>
            <w:r w:rsidR="006E6F33" w:rsidRPr="001B671B">
              <w:rPr>
                <w:rFonts w:eastAsia="Times New Roman" w:cstheme="minorHAnsi"/>
                <w:lang w:val="cs-CZ" w:eastAsia="pl-PL"/>
              </w:rPr>
              <w:t xml:space="preserve"> </w:t>
            </w:r>
            <w:r w:rsidRPr="001B671B">
              <w:rPr>
                <w:rFonts w:eastAsia="Times New Roman" w:cstheme="minorHAnsi"/>
                <w:lang w:val="cs-CZ" w:eastAsia="pl-PL"/>
              </w:rPr>
              <w:t>malého projektu;</w:t>
            </w:r>
          </w:p>
          <w:p w14:paraId="23307816" w14:textId="63EB7B41" w:rsidR="00AC7166" w:rsidRPr="001B671B" w:rsidRDefault="00EC07DD" w:rsidP="00227004">
            <w:pPr>
              <w:pStyle w:val="Akapitzlist"/>
              <w:numPr>
                <w:ilvl w:val="0"/>
                <w:numId w:val="59"/>
              </w:numPr>
              <w:pBdr>
                <w:bar w:val="single" w:sz="6" w:color="auto"/>
              </w:pBdr>
              <w:spacing w:before="120" w:after="120"/>
              <w:contextualSpacing w:val="0"/>
              <w:jc w:val="both"/>
              <w:rPr>
                <w:rFonts w:cstheme="minorHAnsi"/>
                <w:b/>
                <w:bCs/>
                <w:lang w:val="cs-CZ"/>
              </w:rPr>
            </w:pPr>
            <w:r>
              <w:rPr>
                <w:rFonts w:eastAsia="Times New Roman" w:cstheme="minorHAnsi"/>
                <w:lang w:val="cs-CZ" w:eastAsia="pl-PL"/>
              </w:rPr>
              <w:t>Konečný uživatel</w:t>
            </w:r>
            <w:r w:rsidRPr="001B671B">
              <w:rPr>
                <w:rFonts w:eastAsia="Times New Roman" w:cstheme="minorHAnsi"/>
                <w:lang w:val="cs-CZ" w:eastAsia="pl-PL"/>
              </w:rPr>
              <w:t xml:space="preserve"> </w:t>
            </w:r>
            <w:r w:rsidR="00AC7166" w:rsidRPr="001B671B">
              <w:rPr>
                <w:rFonts w:eastAsia="Times New Roman" w:cstheme="minorHAnsi"/>
                <w:lang w:val="cs-CZ" w:eastAsia="pl-PL"/>
              </w:rPr>
              <w:t>malého projektu vypracovává a předkládá zprávu svým jménem a jménem projektového partnera, případně partnerů.</w:t>
            </w:r>
          </w:p>
          <w:p w14:paraId="157B96DF" w14:textId="1B85E6BD" w:rsidR="00AC7166" w:rsidRPr="001B671B" w:rsidRDefault="00AC7166" w:rsidP="00227004">
            <w:pPr>
              <w:pStyle w:val="Akapitzlist"/>
              <w:numPr>
                <w:ilvl w:val="0"/>
                <w:numId w:val="59"/>
              </w:numPr>
              <w:pBdr>
                <w:bar w:val="single" w:sz="6" w:color="auto"/>
              </w:pBdr>
              <w:spacing w:before="120" w:after="120"/>
              <w:contextualSpacing w:val="0"/>
              <w:jc w:val="both"/>
              <w:rPr>
                <w:rFonts w:cstheme="minorHAnsi"/>
                <w:b/>
                <w:bCs/>
                <w:lang w:val="cs-CZ"/>
              </w:rPr>
            </w:pPr>
            <w:r w:rsidRPr="001B671B">
              <w:rPr>
                <w:rFonts w:cstheme="minorHAnsi"/>
                <w:lang w:val="cs-CZ"/>
              </w:rPr>
              <w:t xml:space="preserve">Správce FMP ověřuje zprávu o realizaci malého projektu a způsobilost v ní vykázaných paušálních částek. Ověřování se provádí </w:t>
            </w:r>
            <w:r w:rsidR="00227004">
              <w:rPr>
                <w:rFonts w:cstheme="minorHAnsi"/>
                <w:lang w:val="cs-CZ"/>
              </w:rPr>
              <w:br/>
            </w:r>
            <w:r w:rsidRPr="001B671B">
              <w:rPr>
                <w:rFonts w:cstheme="minorHAnsi"/>
                <w:lang w:val="cs-CZ"/>
              </w:rPr>
              <w:t xml:space="preserve">v souladu s pravidly programu, ustanoveními této smlouvy včetně </w:t>
            </w:r>
            <w:r w:rsidR="00B96F7C">
              <w:rPr>
                <w:rFonts w:cstheme="minorHAnsi"/>
                <w:lang w:val="cs-CZ"/>
              </w:rPr>
              <w:t>Příručku</w:t>
            </w:r>
            <w:r w:rsidR="00B96F7C" w:rsidRPr="001B671B">
              <w:rPr>
                <w:rFonts w:cstheme="minorHAnsi"/>
                <w:lang w:val="cs-CZ"/>
              </w:rPr>
              <w:t xml:space="preserve"> </w:t>
            </w:r>
            <w:r w:rsidRPr="001B671B">
              <w:rPr>
                <w:rFonts w:cstheme="minorHAnsi"/>
                <w:lang w:val="cs-CZ"/>
              </w:rPr>
              <w:t xml:space="preserve">pro </w:t>
            </w:r>
            <w:r w:rsidR="00B96F7C">
              <w:rPr>
                <w:rFonts w:cstheme="minorHAnsi"/>
                <w:lang w:val="cs-CZ"/>
              </w:rPr>
              <w:t>konečného uživatele</w:t>
            </w:r>
            <w:r w:rsidR="00B96F7C" w:rsidRPr="001B671B">
              <w:rPr>
                <w:rFonts w:cstheme="minorHAnsi"/>
                <w:lang w:val="cs-CZ"/>
              </w:rPr>
              <w:t xml:space="preserve"> </w:t>
            </w:r>
            <w:r w:rsidRPr="001B671B">
              <w:rPr>
                <w:rFonts w:cstheme="minorHAnsi"/>
                <w:lang w:val="cs-CZ"/>
              </w:rPr>
              <w:t>malého projektu.</w:t>
            </w:r>
          </w:p>
          <w:p w14:paraId="4157A94D" w14:textId="6408DA55" w:rsidR="00AC7166" w:rsidRPr="001B671B" w:rsidRDefault="00AC7166" w:rsidP="00227004">
            <w:pPr>
              <w:pStyle w:val="Akapitzlist"/>
              <w:numPr>
                <w:ilvl w:val="0"/>
                <w:numId w:val="59"/>
              </w:numPr>
              <w:pBdr>
                <w:bar w:val="single" w:sz="6" w:color="auto"/>
              </w:pBdr>
              <w:spacing w:before="120" w:after="120"/>
              <w:contextualSpacing w:val="0"/>
              <w:jc w:val="both"/>
              <w:rPr>
                <w:rFonts w:cstheme="minorHAnsi"/>
                <w:b/>
                <w:bCs/>
                <w:lang w:val="cs-CZ"/>
              </w:rPr>
            </w:pPr>
            <w:r w:rsidRPr="001B671B">
              <w:rPr>
                <w:rFonts w:cstheme="minorHAnsi"/>
                <w:lang w:val="cs-CZ"/>
              </w:rPr>
              <w:t xml:space="preserve">Paušální částky jsou ověřovány na základě údajů uvedených ve zprávě o realizaci malého projektu a k ní přiložených dokumentů potvrzujících realizaci aktivit a dosažení </w:t>
            </w:r>
            <w:r w:rsidR="005F2E6F">
              <w:rPr>
                <w:rFonts w:cstheme="minorHAnsi"/>
                <w:lang w:val="cs-CZ"/>
              </w:rPr>
              <w:t>indikátorů</w:t>
            </w:r>
            <w:r w:rsidR="005F2E6F" w:rsidRPr="001B671B">
              <w:rPr>
                <w:rFonts w:cstheme="minorHAnsi"/>
                <w:lang w:val="cs-CZ"/>
              </w:rPr>
              <w:t xml:space="preserve"> </w:t>
            </w:r>
            <w:r w:rsidRPr="001B671B">
              <w:rPr>
                <w:rFonts w:cstheme="minorHAnsi"/>
                <w:lang w:val="cs-CZ"/>
              </w:rPr>
              <w:t>v souladu se zásadami stanovenými v čl. 4.</w:t>
            </w:r>
          </w:p>
          <w:p w14:paraId="5B06C2F7" w14:textId="42ACE7AA" w:rsidR="00AC7166" w:rsidRPr="001B671B" w:rsidRDefault="00AC7166" w:rsidP="00227004">
            <w:pPr>
              <w:pStyle w:val="Tekstpodstawowy"/>
              <w:numPr>
                <w:ilvl w:val="0"/>
                <w:numId w:val="60"/>
              </w:numPr>
              <w:pBdr>
                <w:bar w:val="single" w:sz="6" w:color="auto"/>
              </w:pBdr>
              <w:spacing w:before="120"/>
              <w:ind w:left="460"/>
              <w:jc w:val="both"/>
              <w:rPr>
                <w:rFonts w:asciiTheme="minorHAnsi" w:hAnsiTheme="minorHAnsi" w:cstheme="minorHAnsi"/>
                <w:lang w:val="cs-CZ"/>
              </w:rPr>
            </w:pPr>
            <w:r w:rsidRPr="001B671B">
              <w:rPr>
                <w:rFonts w:asciiTheme="minorHAnsi" w:hAnsiTheme="minorHAnsi" w:cstheme="minorHAnsi"/>
                <w:lang w:val="cs-CZ"/>
              </w:rPr>
              <w:t xml:space="preserve">Pokud jsou ve zprávě o malém projektu nalezeny chyby, </w:t>
            </w:r>
            <w:r w:rsidR="00FE00A2">
              <w:rPr>
                <w:rFonts w:asciiTheme="minorHAnsi" w:hAnsiTheme="minorHAnsi" w:cstheme="minorHAnsi"/>
                <w:lang w:val="cs-CZ"/>
              </w:rPr>
              <w:t>S</w:t>
            </w:r>
            <w:r w:rsidRPr="001B671B">
              <w:rPr>
                <w:rFonts w:asciiTheme="minorHAnsi" w:hAnsiTheme="minorHAnsi" w:cstheme="minorHAnsi"/>
                <w:lang w:val="cs-CZ"/>
              </w:rPr>
              <w:t>právce FMP:</w:t>
            </w:r>
          </w:p>
          <w:p w14:paraId="2D726F53" w14:textId="788F5F69" w:rsidR="00AC7166" w:rsidRPr="001B671B" w:rsidRDefault="00AC7166" w:rsidP="00227004">
            <w:pPr>
              <w:pStyle w:val="Tekstpodstawowy"/>
              <w:numPr>
                <w:ilvl w:val="0"/>
                <w:numId w:val="61"/>
              </w:numPr>
              <w:pBdr>
                <w:bar w:val="single" w:sz="6" w:color="auto"/>
              </w:pBdr>
              <w:spacing w:before="120"/>
              <w:ind w:left="602"/>
              <w:jc w:val="both"/>
              <w:rPr>
                <w:rFonts w:asciiTheme="minorHAnsi" w:hAnsiTheme="minorHAnsi" w:cstheme="minorHAnsi"/>
                <w:lang w:val="cs-CZ"/>
              </w:rPr>
            </w:pPr>
            <w:r w:rsidRPr="001B671B">
              <w:rPr>
                <w:rFonts w:asciiTheme="minorHAnsi" w:hAnsiTheme="minorHAnsi" w:cstheme="minorHAnsi"/>
                <w:lang w:val="cs-CZ"/>
              </w:rPr>
              <w:t xml:space="preserve">vyzve </w:t>
            </w:r>
            <w:r w:rsidR="001D5519">
              <w:rPr>
                <w:rFonts w:asciiTheme="minorHAnsi" w:hAnsiTheme="minorHAnsi" w:cstheme="minorHAnsi"/>
                <w:lang w:val="cs-CZ"/>
              </w:rPr>
              <w:t>konečného uživatele</w:t>
            </w:r>
            <w:r w:rsidR="001D5519" w:rsidRPr="001B671B">
              <w:rPr>
                <w:rFonts w:asciiTheme="minorHAnsi" w:hAnsiTheme="minorHAnsi" w:cstheme="minorHAnsi"/>
                <w:lang w:val="cs-CZ"/>
              </w:rPr>
              <w:t xml:space="preserve"> </w:t>
            </w:r>
            <w:r w:rsidRPr="001B671B">
              <w:rPr>
                <w:rFonts w:asciiTheme="minorHAnsi" w:hAnsiTheme="minorHAnsi" w:cstheme="minorHAnsi"/>
                <w:lang w:val="cs-CZ"/>
              </w:rPr>
              <w:t xml:space="preserve">malého projektu k opravě nebo doplnění zprávy </w:t>
            </w:r>
            <w:r w:rsidR="00227004">
              <w:rPr>
                <w:rFonts w:asciiTheme="minorHAnsi" w:hAnsiTheme="minorHAnsi" w:cstheme="minorHAnsi"/>
                <w:lang w:val="cs-CZ"/>
              </w:rPr>
              <w:br/>
            </w:r>
            <w:r w:rsidRPr="001B671B">
              <w:rPr>
                <w:rFonts w:asciiTheme="minorHAnsi" w:hAnsiTheme="minorHAnsi" w:cstheme="minorHAnsi"/>
                <w:lang w:val="cs-CZ"/>
              </w:rPr>
              <w:t xml:space="preserve">o realizaci malého projektu nebo </w:t>
            </w:r>
            <w:r w:rsidR="00227004">
              <w:rPr>
                <w:rFonts w:asciiTheme="minorHAnsi" w:hAnsiTheme="minorHAnsi" w:cstheme="minorHAnsi"/>
                <w:lang w:val="cs-CZ"/>
              </w:rPr>
              <w:br/>
            </w:r>
            <w:r w:rsidRPr="001B671B">
              <w:rPr>
                <w:rFonts w:asciiTheme="minorHAnsi" w:hAnsiTheme="minorHAnsi" w:cstheme="minorHAnsi"/>
                <w:lang w:val="cs-CZ"/>
              </w:rPr>
              <w:t>k poskytnutí dalších vysvětlení či doplnění;</w:t>
            </w:r>
          </w:p>
          <w:p w14:paraId="1A2584B8" w14:textId="008ED231" w:rsidR="00AC7166" w:rsidRPr="001B671B" w:rsidRDefault="00AC7166" w:rsidP="00227004">
            <w:pPr>
              <w:pStyle w:val="Tekstpodstawowy"/>
              <w:numPr>
                <w:ilvl w:val="0"/>
                <w:numId w:val="61"/>
              </w:numPr>
              <w:pBdr>
                <w:bar w:val="single" w:sz="6" w:color="auto"/>
              </w:pBdr>
              <w:spacing w:before="120"/>
              <w:ind w:left="602"/>
              <w:jc w:val="both"/>
              <w:rPr>
                <w:rFonts w:asciiTheme="minorHAnsi" w:hAnsiTheme="minorHAnsi" w:cstheme="minorHAnsi"/>
                <w:lang w:val="cs-CZ"/>
              </w:rPr>
            </w:pPr>
            <w:r w:rsidRPr="001B671B">
              <w:rPr>
                <w:rFonts w:asciiTheme="minorHAnsi" w:hAnsiTheme="minorHAnsi" w:cstheme="minorHAnsi"/>
                <w:lang w:val="cs-CZ"/>
              </w:rPr>
              <w:lastRenderedPageBreak/>
              <w:t xml:space="preserve">doplní nedostatky nebo opraví případné evidentní chyby, o čemž informuje </w:t>
            </w:r>
            <w:r w:rsidR="00722790">
              <w:rPr>
                <w:rFonts w:asciiTheme="minorHAnsi" w:hAnsiTheme="minorHAnsi" w:cstheme="minorHAnsi"/>
                <w:lang w:val="cs-CZ"/>
              </w:rPr>
              <w:t>konečného uživatele</w:t>
            </w:r>
            <w:r w:rsidR="00722790" w:rsidRPr="001B671B">
              <w:rPr>
                <w:rFonts w:asciiTheme="minorHAnsi" w:hAnsiTheme="minorHAnsi" w:cstheme="minorHAnsi"/>
                <w:lang w:val="cs-CZ"/>
              </w:rPr>
              <w:t xml:space="preserve"> </w:t>
            </w:r>
            <w:r w:rsidRPr="001B671B">
              <w:rPr>
                <w:rFonts w:asciiTheme="minorHAnsi" w:hAnsiTheme="minorHAnsi" w:cstheme="minorHAnsi"/>
                <w:lang w:val="cs-CZ"/>
              </w:rPr>
              <w:t>malého projektu;</w:t>
            </w:r>
          </w:p>
          <w:p w14:paraId="2C6137D9" w14:textId="0044B9BB" w:rsidR="00AC7166" w:rsidRPr="001B671B" w:rsidRDefault="00AC7166" w:rsidP="00227004">
            <w:pPr>
              <w:pStyle w:val="Tekstpodstawowy"/>
              <w:numPr>
                <w:ilvl w:val="0"/>
                <w:numId w:val="60"/>
              </w:numPr>
              <w:pBdr>
                <w:bar w:val="single" w:sz="6" w:color="auto"/>
              </w:pBdr>
              <w:spacing w:before="120"/>
              <w:ind w:left="460"/>
              <w:jc w:val="both"/>
              <w:rPr>
                <w:rFonts w:asciiTheme="minorHAnsi" w:hAnsiTheme="minorHAnsi" w:cstheme="minorHAnsi"/>
                <w:lang w:val="cs-CZ"/>
              </w:rPr>
            </w:pPr>
            <w:r w:rsidRPr="001B671B">
              <w:rPr>
                <w:rFonts w:asciiTheme="minorHAnsi" w:hAnsiTheme="minorHAnsi" w:cstheme="minorHAnsi"/>
                <w:lang w:val="cs-CZ"/>
              </w:rPr>
              <w:t xml:space="preserve">Pokud při kontrole zprávy o realizaci malého projektu </w:t>
            </w:r>
            <w:r w:rsidR="00FE00A2">
              <w:rPr>
                <w:rFonts w:asciiTheme="minorHAnsi" w:hAnsiTheme="minorHAnsi" w:cstheme="minorHAnsi"/>
                <w:lang w:val="cs-CZ"/>
              </w:rPr>
              <w:t>S</w:t>
            </w:r>
            <w:r w:rsidRPr="001B671B">
              <w:rPr>
                <w:rFonts w:asciiTheme="minorHAnsi" w:hAnsiTheme="minorHAnsi" w:cstheme="minorHAnsi"/>
                <w:lang w:val="cs-CZ"/>
              </w:rPr>
              <w:t xml:space="preserve">právce FMP zjistí, že </w:t>
            </w:r>
            <w:r w:rsidR="00B13726">
              <w:rPr>
                <w:rFonts w:asciiTheme="minorHAnsi" w:hAnsiTheme="minorHAnsi" w:cstheme="minorHAnsi"/>
                <w:lang w:val="cs-CZ"/>
              </w:rPr>
              <w:t>konečný uživatel</w:t>
            </w:r>
            <w:r w:rsidR="00B13726" w:rsidRPr="001B671B">
              <w:rPr>
                <w:rFonts w:asciiTheme="minorHAnsi" w:hAnsiTheme="minorHAnsi" w:cstheme="minorHAnsi"/>
                <w:lang w:val="cs-CZ"/>
              </w:rPr>
              <w:t xml:space="preserve"> </w:t>
            </w:r>
            <w:r w:rsidRPr="001B671B">
              <w:rPr>
                <w:rFonts w:asciiTheme="minorHAnsi" w:hAnsiTheme="minorHAnsi" w:cstheme="minorHAnsi"/>
                <w:lang w:val="cs-CZ"/>
              </w:rPr>
              <w:t xml:space="preserve">malého projektu nezrealizoval akci </w:t>
            </w:r>
            <w:r w:rsidR="006C2227">
              <w:rPr>
                <w:rFonts w:asciiTheme="minorHAnsi" w:hAnsiTheme="minorHAnsi" w:cstheme="minorHAnsi"/>
                <w:lang w:val="cs-CZ"/>
              </w:rPr>
              <w:br/>
            </w:r>
            <w:r w:rsidRPr="001B671B">
              <w:rPr>
                <w:rFonts w:asciiTheme="minorHAnsi" w:hAnsiTheme="minorHAnsi" w:cstheme="minorHAnsi"/>
                <w:lang w:val="cs-CZ"/>
              </w:rPr>
              <w:t xml:space="preserve">v plném rozsahu nebo nezrealizoval akci </w:t>
            </w:r>
            <w:r w:rsidR="006C2227">
              <w:rPr>
                <w:rFonts w:asciiTheme="minorHAnsi" w:hAnsiTheme="minorHAnsi" w:cstheme="minorHAnsi"/>
                <w:lang w:val="cs-CZ"/>
              </w:rPr>
              <w:br/>
            </w:r>
            <w:r w:rsidRPr="001B671B">
              <w:rPr>
                <w:rFonts w:asciiTheme="minorHAnsi" w:hAnsiTheme="minorHAnsi" w:cstheme="minorHAnsi"/>
                <w:lang w:val="cs-CZ"/>
              </w:rPr>
              <w:t>v rozsahu nebo kvalitě požadované v žádosti</w:t>
            </w:r>
            <w:r>
              <w:rPr>
                <w:rFonts w:asciiTheme="minorHAnsi" w:hAnsiTheme="minorHAnsi" w:cstheme="minorHAnsi"/>
                <w:lang w:val="cs-CZ"/>
              </w:rPr>
              <w:t xml:space="preserve"> o spolufinancování</w:t>
            </w:r>
            <w:r w:rsidRPr="001B671B">
              <w:rPr>
                <w:rFonts w:asciiTheme="minorHAnsi" w:hAnsiTheme="minorHAnsi" w:cstheme="minorHAnsi"/>
                <w:lang w:val="cs-CZ"/>
              </w:rPr>
              <w:t xml:space="preserve">, nebo nedosáhl všech stanovených </w:t>
            </w:r>
            <w:r w:rsidR="00970CE7">
              <w:rPr>
                <w:rFonts w:asciiTheme="minorHAnsi" w:hAnsiTheme="minorHAnsi" w:cstheme="minorHAnsi"/>
                <w:lang w:val="cs-CZ"/>
              </w:rPr>
              <w:t>indikátorů výstupů</w:t>
            </w:r>
            <w:r w:rsidRPr="001B671B">
              <w:rPr>
                <w:rFonts w:asciiTheme="minorHAnsi" w:hAnsiTheme="minorHAnsi" w:cstheme="minorHAnsi"/>
                <w:lang w:val="cs-CZ"/>
              </w:rPr>
              <w:t xml:space="preserve"> a cílových hodnot, bude </w:t>
            </w:r>
            <w:r w:rsidR="00FE00A2">
              <w:rPr>
                <w:rFonts w:asciiTheme="minorHAnsi" w:hAnsiTheme="minorHAnsi" w:cstheme="minorHAnsi"/>
                <w:lang w:val="cs-CZ"/>
              </w:rPr>
              <w:t>S</w:t>
            </w:r>
            <w:r w:rsidRPr="001B671B">
              <w:rPr>
                <w:rFonts w:asciiTheme="minorHAnsi" w:hAnsiTheme="minorHAnsi" w:cstheme="minorHAnsi"/>
                <w:lang w:val="cs-CZ"/>
              </w:rPr>
              <w:t>právce FMP považovat celou paušální částku stanovenou na tuto aktivitu za nezpůsobilou. V takovém případě nebude proplacena.</w:t>
            </w:r>
          </w:p>
          <w:p w14:paraId="28A851BB" w14:textId="608F715F" w:rsidR="00AC7166" w:rsidRPr="001B671B" w:rsidRDefault="00AC7166" w:rsidP="00227004">
            <w:pPr>
              <w:pStyle w:val="Akapitzlist"/>
              <w:numPr>
                <w:ilvl w:val="0"/>
                <w:numId w:val="60"/>
              </w:numPr>
              <w:pBdr>
                <w:bar w:val="single" w:sz="6" w:color="auto"/>
              </w:pBdr>
              <w:ind w:left="460"/>
              <w:jc w:val="both"/>
              <w:rPr>
                <w:rFonts w:cstheme="minorHAnsi"/>
                <w:lang w:val="cs-CZ"/>
              </w:rPr>
            </w:pPr>
            <w:r w:rsidRPr="001B671B">
              <w:rPr>
                <w:rFonts w:cstheme="minorHAnsi"/>
                <w:lang w:val="cs-CZ"/>
              </w:rPr>
              <w:t xml:space="preserve">Pokud je celá paušální částka určená pro </w:t>
            </w:r>
            <w:r w:rsidR="00142043">
              <w:rPr>
                <w:rFonts w:cstheme="minorHAnsi"/>
                <w:lang w:val="cs-CZ"/>
              </w:rPr>
              <w:t>aktivitu</w:t>
            </w:r>
            <w:r w:rsidR="00142043" w:rsidRPr="001B671B">
              <w:rPr>
                <w:rFonts w:cstheme="minorHAnsi"/>
                <w:lang w:val="cs-CZ"/>
              </w:rPr>
              <w:t xml:space="preserve"> </w:t>
            </w:r>
            <w:r w:rsidRPr="001B671B">
              <w:rPr>
                <w:rFonts w:cstheme="minorHAnsi"/>
                <w:lang w:val="cs-CZ"/>
              </w:rPr>
              <w:t xml:space="preserve">prohlášena za nezpůsobilou podle odst. 6, platba malému projektu se adekvátně sníží o zbývající paušální náklady, tj. </w:t>
            </w:r>
            <w:r w:rsidR="007B2A15">
              <w:rPr>
                <w:rFonts w:cstheme="minorHAnsi"/>
                <w:lang w:val="cs-CZ"/>
              </w:rPr>
              <w:t>personální</w:t>
            </w:r>
            <w:r w:rsidRPr="001B671B">
              <w:rPr>
                <w:rFonts w:cstheme="minorHAnsi"/>
                <w:lang w:val="cs-CZ"/>
              </w:rPr>
              <w:t>, administrativní</w:t>
            </w:r>
            <w:r w:rsidR="007B2A15">
              <w:rPr>
                <w:rFonts w:cstheme="minorHAnsi"/>
                <w:lang w:val="cs-CZ"/>
              </w:rPr>
              <w:t>/režijní</w:t>
            </w:r>
            <w:r w:rsidRPr="001B671B">
              <w:rPr>
                <w:rFonts w:cstheme="minorHAnsi"/>
                <w:lang w:val="cs-CZ"/>
              </w:rPr>
              <w:t xml:space="preserve"> </w:t>
            </w:r>
            <w:r w:rsidR="006C2227">
              <w:rPr>
                <w:rFonts w:cstheme="minorHAnsi"/>
                <w:lang w:val="cs-CZ"/>
              </w:rPr>
              <w:br/>
            </w:r>
            <w:r w:rsidRPr="001B671B">
              <w:rPr>
                <w:rFonts w:cstheme="minorHAnsi"/>
                <w:lang w:val="cs-CZ"/>
              </w:rPr>
              <w:t xml:space="preserve">a cestovní náklady. </w:t>
            </w:r>
          </w:p>
          <w:p w14:paraId="6AB224BA" w14:textId="3AFD7B3B" w:rsidR="00AC7166" w:rsidRPr="005D5D6D" w:rsidRDefault="00AC7166" w:rsidP="00227004">
            <w:pPr>
              <w:pStyle w:val="Tekstpodstawowy"/>
              <w:numPr>
                <w:ilvl w:val="0"/>
                <w:numId w:val="60"/>
              </w:numPr>
              <w:pBdr>
                <w:bar w:val="single" w:sz="6" w:color="auto"/>
              </w:pBdr>
              <w:spacing w:before="120"/>
              <w:ind w:left="460"/>
              <w:jc w:val="both"/>
              <w:rPr>
                <w:rFonts w:asciiTheme="minorHAnsi" w:hAnsiTheme="minorHAnsi" w:cstheme="minorHAnsi"/>
                <w:b/>
                <w:bCs/>
                <w:color w:val="000000" w:themeColor="text1"/>
                <w:lang w:val="cs-CZ"/>
              </w:rPr>
            </w:pPr>
            <w:r w:rsidRPr="00AC7166">
              <w:rPr>
                <w:rFonts w:asciiTheme="minorHAnsi" w:hAnsiTheme="minorHAnsi" w:cstheme="minorHAnsi"/>
                <w:lang w:val="cs-CZ"/>
              </w:rPr>
              <w:t>Pravidla pro řešení neoprávněných výdajů jsou uvedena v </w:t>
            </w:r>
            <w:r w:rsidR="004D692C">
              <w:rPr>
                <w:rFonts w:asciiTheme="minorHAnsi" w:hAnsiTheme="minorHAnsi" w:cstheme="minorHAnsi"/>
                <w:lang w:val="cs-CZ"/>
              </w:rPr>
              <w:t>Příručce</w:t>
            </w:r>
            <w:r w:rsidR="004D692C" w:rsidRPr="00AC7166">
              <w:rPr>
                <w:rFonts w:asciiTheme="minorHAnsi" w:hAnsiTheme="minorHAnsi" w:cstheme="minorHAnsi"/>
                <w:lang w:val="cs-CZ"/>
              </w:rPr>
              <w:t xml:space="preserve"> </w:t>
            </w:r>
            <w:r w:rsidRPr="00AC7166">
              <w:rPr>
                <w:rFonts w:asciiTheme="minorHAnsi" w:hAnsiTheme="minorHAnsi" w:cstheme="minorHAnsi"/>
                <w:lang w:val="cs-CZ"/>
              </w:rPr>
              <w:t xml:space="preserve">pro </w:t>
            </w:r>
            <w:r w:rsidR="009E1DCC">
              <w:rPr>
                <w:rFonts w:asciiTheme="minorHAnsi" w:hAnsiTheme="minorHAnsi" w:cstheme="minorHAnsi"/>
                <w:lang w:val="cs-CZ"/>
              </w:rPr>
              <w:t>konečného uživatele</w:t>
            </w:r>
            <w:r w:rsidR="009E1DCC" w:rsidRPr="00AC7166">
              <w:rPr>
                <w:rFonts w:asciiTheme="minorHAnsi" w:hAnsiTheme="minorHAnsi" w:cstheme="minorHAnsi"/>
                <w:lang w:val="cs-CZ"/>
              </w:rPr>
              <w:t xml:space="preserve"> </w:t>
            </w:r>
            <w:r w:rsidRPr="00AC7166">
              <w:rPr>
                <w:rFonts w:asciiTheme="minorHAnsi" w:hAnsiTheme="minorHAnsi" w:cstheme="minorHAnsi"/>
                <w:lang w:val="cs-CZ"/>
              </w:rPr>
              <w:t>malého projektu.</w:t>
            </w:r>
          </w:p>
          <w:p w14:paraId="5B8A994F" w14:textId="7FBF6E9B" w:rsidR="00DE3187" w:rsidRPr="005D5D6D" w:rsidRDefault="00AC7166" w:rsidP="00227004">
            <w:pPr>
              <w:pStyle w:val="Tekstpodstawowy"/>
              <w:numPr>
                <w:ilvl w:val="0"/>
                <w:numId w:val="60"/>
              </w:numPr>
              <w:pBdr>
                <w:bar w:val="single" w:sz="6" w:color="auto"/>
              </w:pBdr>
              <w:spacing w:before="120"/>
              <w:ind w:left="460"/>
              <w:jc w:val="both"/>
              <w:rPr>
                <w:rFonts w:asciiTheme="minorHAnsi" w:hAnsiTheme="minorHAnsi" w:cstheme="minorHAnsi"/>
                <w:b/>
                <w:bCs/>
                <w:color w:val="000000" w:themeColor="text1"/>
                <w:lang w:val="cs-CZ"/>
              </w:rPr>
            </w:pPr>
            <w:r w:rsidRPr="00AC7166">
              <w:rPr>
                <w:rFonts w:asciiTheme="minorHAnsi" w:hAnsiTheme="minorHAnsi" w:cstheme="minorHAnsi"/>
                <w:lang w:val="cs-CZ"/>
              </w:rPr>
              <w:t xml:space="preserve">Správce FMP sdělí </w:t>
            </w:r>
            <w:r w:rsidR="004D692C">
              <w:rPr>
                <w:rFonts w:asciiTheme="minorHAnsi" w:hAnsiTheme="minorHAnsi" w:cstheme="minorHAnsi"/>
                <w:lang w:val="cs-CZ"/>
              </w:rPr>
              <w:t>konečnému už</w:t>
            </w:r>
            <w:r w:rsidR="004D692C" w:rsidRPr="00AC7166">
              <w:rPr>
                <w:rFonts w:asciiTheme="minorHAnsi" w:hAnsiTheme="minorHAnsi" w:cstheme="minorHAnsi"/>
                <w:lang w:val="cs-CZ"/>
              </w:rPr>
              <w:t>i</w:t>
            </w:r>
            <w:r w:rsidR="004D692C">
              <w:rPr>
                <w:rFonts w:asciiTheme="minorHAnsi" w:hAnsiTheme="minorHAnsi" w:cstheme="minorHAnsi"/>
                <w:lang w:val="cs-CZ"/>
              </w:rPr>
              <w:t>vateli</w:t>
            </w:r>
            <w:r w:rsidR="004D692C" w:rsidRPr="00AC7166">
              <w:rPr>
                <w:rFonts w:asciiTheme="minorHAnsi" w:hAnsiTheme="minorHAnsi" w:cstheme="minorHAnsi"/>
                <w:lang w:val="cs-CZ"/>
              </w:rPr>
              <w:t xml:space="preserve"> </w:t>
            </w:r>
            <w:r w:rsidRPr="00AC7166">
              <w:rPr>
                <w:rFonts w:asciiTheme="minorHAnsi" w:hAnsiTheme="minorHAnsi" w:cstheme="minorHAnsi"/>
                <w:lang w:val="cs-CZ"/>
              </w:rPr>
              <w:t xml:space="preserve">malého projektu výsledek ověření zprávy </w:t>
            </w:r>
            <w:r w:rsidR="006C2227">
              <w:rPr>
                <w:rFonts w:asciiTheme="minorHAnsi" w:hAnsiTheme="minorHAnsi" w:cstheme="minorHAnsi"/>
                <w:lang w:val="cs-CZ"/>
              </w:rPr>
              <w:br/>
            </w:r>
            <w:r w:rsidRPr="00AC7166">
              <w:rPr>
                <w:rFonts w:asciiTheme="minorHAnsi" w:hAnsiTheme="minorHAnsi" w:cstheme="minorHAnsi"/>
                <w:lang w:val="cs-CZ"/>
              </w:rPr>
              <w:t xml:space="preserve">o realizaci malého projektu v souladu </w:t>
            </w:r>
            <w:r w:rsidR="006C2227">
              <w:rPr>
                <w:rFonts w:asciiTheme="minorHAnsi" w:hAnsiTheme="minorHAnsi" w:cstheme="minorHAnsi"/>
                <w:lang w:val="cs-CZ"/>
              </w:rPr>
              <w:br/>
            </w:r>
            <w:r w:rsidRPr="00AC7166">
              <w:rPr>
                <w:rFonts w:asciiTheme="minorHAnsi" w:hAnsiTheme="minorHAnsi" w:cstheme="minorHAnsi"/>
                <w:lang w:val="cs-CZ"/>
              </w:rPr>
              <w:t>s pravidly, která jsou stanovena v </w:t>
            </w:r>
            <w:r w:rsidR="009E1DCC">
              <w:rPr>
                <w:rFonts w:asciiTheme="minorHAnsi" w:hAnsiTheme="minorHAnsi" w:cstheme="minorHAnsi"/>
                <w:lang w:val="cs-CZ"/>
              </w:rPr>
              <w:t xml:space="preserve">Příručce </w:t>
            </w:r>
            <w:r w:rsidRPr="00AC7166">
              <w:rPr>
                <w:rFonts w:asciiTheme="minorHAnsi" w:hAnsiTheme="minorHAnsi" w:cstheme="minorHAnsi"/>
                <w:lang w:val="cs-CZ"/>
              </w:rPr>
              <w:t xml:space="preserve">pro </w:t>
            </w:r>
            <w:r w:rsidR="009E1DCC">
              <w:rPr>
                <w:rFonts w:asciiTheme="minorHAnsi" w:hAnsiTheme="minorHAnsi" w:cstheme="minorHAnsi"/>
                <w:lang w:val="cs-CZ"/>
              </w:rPr>
              <w:t>konečného uživatele</w:t>
            </w:r>
            <w:r w:rsidR="009E1DCC" w:rsidRPr="00AC7166">
              <w:rPr>
                <w:rFonts w:asciiTheme="minorHAnsi" w:hAnsiTheme="minorHAnsi" w:cstheme="minorHAnsi"/>
                <w:lang w:val="cs-CZ"/>
              </w:rPr>
              <w:t xml:space="preserve"> </w:t>
            </w:r>
            <w:r w:rsidRPr="00AC7166">
              <w:rPr>
                <w:rFonts w:asciiTheme="minorHAnsi" w:hAnsiTheme="minorHAnsi" w:cstheme="minorHAnsi"/>
                <w:lang w:val="cs-CZ"/>
              </w:rPr>
              <w:t>malého projektu</w:t>
            </w:r>
          </w:p>
          <w:p w14:paraId="09F33427" w14:textId="77777777" w:rsidR="006C2227" w:rsidRDefault="006C2227" w:rsidP="002B5F86">
            <w:pPr>
              <w:pStyle w:val="Tekstpodstawowy"/>
              <w:spacing w:before="120" w:line="280" w:lineRule="auto"/>
              <w:jc w:val="center"/>
              <w:rPr>
                <w:rFonts w:asciiTheme="minorHAnsi" w:hAnsiTheme="minorHAnsi" w:cstheme="minorHAnsi"/>
                <w:b/>
                <w:lang w:val="cs-CZ"/>
              </w:rPr>
            </w:pPr>
          </w:p>
          <w:p w14:paraId="1ABF84EE" w14:textId="6E0326C5" w:rsidR="002B5F86" w:rsidRPr="001B671B" w:rsidRDefault="002B5F86" w:rsidP="002B5F86">
            <w:pPr>
              <w:pStyle w:val="Tekstpodstawowy"/>
              <w:spacing w:before="120" w:line="280" w:lineRule="auto"/>
              <w:jc w:val="center"/>
              <w:rPr>
                <w:rFonts w:asciiTheme="minorHAnsi" w:hAnsiTheme="minorHAnsi" w:cstheme="minorHAnsi"/>
                <w:b/>
                <w:lang w:val="cs-CZ"/>
              </w:rPr>
            </w:pPr>
            <w:r w:rsidRPr="001B671B">
              <w:rPr>
                <w:rFonts w:asciiTheme="minorHAnsi" w:hAnsiTheme="minorHAnsi" w:cstheme="minorHAnsi"/>
                <w:b/>
                <w:lang w:val="cs-CZ"/>
              </w:rPr>
              <w:t>Čl. 8</w:t>
            </w:r>
          </w:p>
          <w:p w14:paraId="405B62B9" w14:textId="77777777" w:rsidR="002B5F86" w:rsidRPr="001B671B" w:rsidRDefault="002B5F86" w:rsidP="002B5F86">
            <w:pPr>
              <w:spacing w:before="120" w:after="120"/>
              <w:jc w:val="center"/>
              <w:rPr>
                <w:rFonts w:cstheme="minorHAnsi"/>
                <w:b/>
                <w:lang w:val="cs-CZ"/>
              </w:rPr>
            </w:pPr>
            <w:r w:rsidRPr="001B671B">
              <w:rPr>
                <w:rFonts w:cstheme="minorHAnsi"/>
                <w:b/>
                <w:lang w:val="cs-CZ"/>
              </w:rPr>
              <w:t>VYPLACENÍ FINANČNÍHO PŘÍSPĚVKU NA MALÝ PROJEKT</w:t>
            </w:r>
          </w:p>
          <w:p w14:paraId="0CE718E5" w14:textId="70993038" w:rsidR="002B5F86" w:rsidRPr="001B671B" w:rsidRDefault="002B5F86" w:rsidP="006C2227">
            <w:pPr>
              <w:pStyle w:val="Tekstpodstawowy"/>
              <w:numPr>
                <w:ilvl w:val="0"/>
                <w:numId w:val="62"/>
              </w:numPr>
              <w:pBdr>
                <w:bar w:val="single" w:sz="6" w:color="auto"/>
              </w:pBdr>
              <w:spacing w:before="120"/>
              <w:ind w:left="319" w:hanging="319"/>
              <w:jc w:val="both"/>
              <w:rPr>
                <w:rFonts w:asciiTheme="minorHAnsi" w:hAnsiTheme="minorHAnsi" w:cstheme="minorHAnsi"/>
                <w:lang w:val="cs-CZ"/>
              </w:rPr>
            </w:pPr>
            <w:r w:rsidRPr="001B671B">
              <w:rPr>
                <w:rFonts w:asciiTheme="minorHAnsi" w:hAnsiTheme="minorHAnsi" w:cstheme="minorHAnsi"/>
                <w:lang w:val="cs-CZ"/>
              </w:rPr>
              <w:t xml:space="preserve">Podmínkou převodu prostředků z Evropského fondu pro regionální rozvoj </w:t>
            </w:r>
            <w:r w:rsidR="00FD7535">
              <w:rPr>
                <w:rFonts w:asciiTheme="minorHAnsi" w:hAnsiTheme="minorHAnsi" w:cstheme="minorHAnsi"/>
                <w:lang w:val="cs-CZ"/>
              </w:rPr>
              <w:t>konečnému uživateli</w:t>
            </w:r>
            <w:r w:rsidR="00FD7535" w:rsidRPr="001B671B">
              <w:rPr>
                <w:rFonts w:asciiTheme="minorHAnsi" w:hAnsiTheme="minorHAnsi" w:cstheme="minorHAnsi"/>
                <w:lang w:val="cs-CZ"/>
              </w:rPr>
              <w:t xml:space="preserve"> </w:t>
            </w:r>
            <w:r w:rsidRPr="001B671B">
              <w:rPr>
                <w:rFonts w:asciiTheme="minorHAnsi" w:hAnsiTheme="minorHAnsi" w:cstheme="minorHAnsi"/>
                <w:lang w:val="cs-CZ"/>
              </w:rPr>
              <w:t xml:space="preserve">malého projektu je, že </w:t>
            </w:r>
            <w:r w:rsidR="00FD7535">
              <w:rPr>
                <w:rFonts w:asciiTheme="minorHAnsi" w:hAnsiTheme="minorHAnsi" w:cstheme="minorHAnsi"/>
                <w:lang w:val="cs-CZ"/>
              </w:rPr>
              <w:t>konečný uživatel</w:t>
            </w:r>
            <w:r w:rsidR="00FD7535" w:rsidRPr="001B671B">
              <w:rPr>
                <w:rFonts w:asciiTheme="minorHAnsi" w:hAnsiTheme="minorHAnsi" w:cstheme="minorHAnsi"/>
                <w:lang w:val="cs-CZ"/>
              </w:rPr>
              <w:t xml:space="preserve"> </w:t>
            </w:r>
            <w:r w:rsidRPr="001B671B">
              <w:rPr>
                <w:rFonts w:asciiTheme="minorHAnsi" w:hAnsiTheme="minorHAnsi" w:cstheme="minorHAnsi"/>
                <w:lang w:val="cs-CZ"/>
              </w:rPr>
              <w:t xml:space="preserve">malého projektu předloží </w:t>
            </w:r>
            <w:r w:rsidR="00FE00A2">
              <w:rPr>
                <w:rFonts w:asciiTheme="minorHAnsi" w:hAnsiTheme="minorHAnsi" w:cstheme="minorHAnsi"/>
                <w:lang w:val="cs-CZ"/>
              </w:rPr>
              <w:t>S</w:t>
            </w:r>
            <w:r w:rsidRPr="001B671B">
              <w:rPr>
                <w:rFonts w:asciiTheme="minorHAnsi" w:hAnsiTheme="minorHAnsi" w:cstheme="minorHAnsi"/>
                <w:lang w:val="cs-CZ"/>
              </w:rPr>
              <w:t>právci FMP zprávu o realizaci malého projektu včetně příloh, která splňuje formální a obsahové náležitosti stanovené ve smlouvě a v </w:t>
            </w:r>
            <w:r w:rsidR="001912D6">
              <w:rPr>
                <w:rFonts w:asciiTheme="minorHAnsi" w:hAnsiTheme="minorHAnsi" w:cstheme="minorHAnsi"/>
                <w:lang w:val="cs-CZ"/>
              </w:rPr>
              <w:t>Příručce</w:t>
            </w:r>
            <w:r w:rsidR="001912D6" w:rsidRPr="001B671B">
              <w:rPr>
                <w:rFonts w:asciiTheme="minorHAnsi" w:hAnsiTheme="minorHAnsi" w:cstheme="minorHAnsi"/>
                <w:lang w:val="cs-CZ"/>
              </w:rPr>
              <w:t xml:space="preserve"> </w:t>
            </w:r>
            <w:r w:rsidRPr="001B671B">
              <w:rPr>
                <w:rFonts w:asciiTheme="minorHAnsi" w:hAnsiTheme="minorHAnsi" w:cstheme="minorHAnsi"/>
                <w:lang w:val="cs-CZ"/>
              </w:rPr>
              <w:t xml:space="preserve">pro </w:t>
            </w:r>
            <w:r w:rsidR="001912D6">
              <w:rPr>
                <w:rFonts w:asciiTheme="minorHAnsi" w:hAnsiTheme="minorHAnsi" w:cstheme="minorHAnsi"/>
                <w:lang w:val="cs-CZ"/>
              </w:rPr>
              <w:t>konečného uživatele</w:t>
            </w:r>
            <w:r w:rsidR="001912D6" w:rsidRPr="001B671B">
              <w:rPr>
                <w:rFonts w:asciiTheme="minorHAnsi" w:hAnsiTheme="minorHAnsi" w:cstheme="minorHAnsi"/>
                <w:lang w:val="cs-CZ"/>
              </w:rPr>
              <w:t xml:space="preserve"> </w:t>
            </w:r>
            <w:r w:rsidRPr="001B671B">
              <w:rPr>
                <w:rFonts w:asciiTheme="minorHAnsi" w:hAnsiTheme="minorHAnsi" w:cstheme="minorHAnsi"/>
                <w:lang w:val="cs-CZ"/>
              </w:rPr>
              <w:t xml:space="preserve">malého projektu. </w:t>
            </w:r>
          </w:p>
          <w:p w14:paraId="18B2B9D3" w14:textId="0FF94005" w:rsidR="002B5F86" w:rsidRPr="001B671B" w:rsidRDefault="002B5F86" w:rsidP="006C2227">
            <w:pPr>
              <w:pStyle w:val="Tekstpodstawowy"/>
              <w:numPr>
                <w:ilvl w:val="0"/>
                <w:numId w:val="62"/>
              </w:numPr>
              <w:pBdr>
                <w:bar w:val="single" w:sz="6" w:color="auto"/>
              </w:pBdr>
              <w:spacing w:before="120"/>
              <w:ind w:left="284" w:hanging="284"/>
              <w:jc w:val="both"/>
              <w:rPr>
                <w:rFonts w:asciiTheme="minorHAnsi" w:hAnsiTheme="minorHAnsi" w:cstheme="minorHAnsi"/>
                <w:lang w:val="cs-CZ"/>
              </w:rPr>
            </w:pPr>
            <w:r w:rsidRPr="001B671B">
              <w:rPr>
                <w:rFonts w:asciiTheme="minorHAnsi" w:hAnsiTheme="minorHAnsi" w:cstheme="minorHAnsi"/>
                <w:lang w:val="cs-CZ"/>
              </w:rPr>
              <w:t xml:space="preserve">Správce FMP předá </w:t>
            </w:r>
            <w:r w:rsidR="001912D6">
              <w:rPr>
                <w:rFonts w:asciiTheme="minorHAnsi" w:hAnsiTheme="minorHAnsi" w:cstheme="minorHAnsi"/>
                <w:lang w:val="cs-CZ"/>
              </w:rPr>
              <w:t>konečnému uživateli</w:t>
            </w:r>
            <w:r w:rsidRPr="001B671B">
              <w:rPr>
                <w:rFonts w:asciiTheme="minorHAnsi" w:hAnsiTheme="minorHAnsi" w:cstheme="minorHAnsi"/>
                <w:lang w:val="cs-CZ"/>
              </w:rPr>
              <w:t xml:space="preserve"> malého projektu příslušné financování po schválení zprávy z realizace malého projektu, </w:t>
            </w:r>
            <w:r w:rsidR="006C2227">
              <w:rPr>
                <w:rFonts w:asciiTheme="minorHAnsi" w:hAnsiTheme="minorHAnsi" w:cstheme="minorHAnsi"/>
                <w:lang w:val="cs-CZ"/>
              </w:rPr>
              <w:br/>
            </w:r>
            <w:r w:rsidRPr="001B671B">
              <w:rPr>
                <w:rFonts w:asciiTheme="minorHAnsi" w:hAnsiTheme="minorHAnsi" w:cstheme="minorHAnsi"/>
                <w:lang w:val="cs-CZ"/>
              </w:rPr>
              <w:t>a to bez zbytečného odkladu.</w:t>
            </w:r>
          </w:p>
          <w:p w14:paraId="1B8F82B6" w14:textId="13B5330F" w:rsidR="002B5F86" w:rsidRPr="001B671B" w:rsidRDefault="002B5F86" w:rsidP="006C2227">
            <w:pPr>
              <w:pStyle w:val="Tekstpodstawowy"/>
              <w:numPr>
                <w:ilvl w:val="0"/>
                <w:numId w:val="62"/>
              </w:numPr>
              <w:pBdr>
                <w:bar w:val="single" w:sz="6" w:color="auto"/>
              </w:pBdr>
              <w:spacing w:before="120"/>
              <w:ind w:left="284" w:hanging="284"/>
              <w:jc w:val="both"/>
              <w:rPr>
                <w:rFonts w:asciiTheme="minorHAnsi" w:hAnsiTheme="minorHAnsi" w:cstheme="minorHAnsi"/>
                <w:lang w:val="cs-CZ"/>
              </w:rPr>
            </w:pPr>
            <w:r w:rsidRPr="001B671B">
              <w:rPr>
                <w:rFonts w:asciiTheme="minorHAnsi" w:hAnsiTheme="minorHAnsi" w:cstheme="minorHAnsi"/>
                <w:lang w:val="cs-CZ"/>
              </w:rPr>
              <w:t xml:space="preserve">Pokud </w:t>
            </w:r>
            <w:r w:rsidR="002A1DE8">
              <w:rPr>
                <w:rFonts w:asciiTheme="minorHAnsi" w:hAnsiTheme="minorHAnsi" w:cstheme="minorHAnsi"/>
                <w:lang w:val="cs-CZ"/>
              </w:rPr>
              <w:t>konečný uživatel</w:t>
            </w:r>
            <w:r w:rsidR="002A1DE8" w:rsidRPr="001B671B">
              <w:rPr>
                <w:rFonts w:asciiTheme="minorHAnsi" w:hAnsiTheme="minorHAnsi" w:cstheme="minorHAnsi"/>
                <w:lang w:val="cs-CZ"/>
              </w:rPr>
              <w:t xml:space="preserve"> </w:t>
            </w:r>
            <w:r w:rsidRPr="001B671B">
              <w:rPr>
                <w:rFonts w:asciiTheme="minorHAnsi" w:hAnsiTheme="minorHAnsi" w:cstheme="minorHAnsi"/>
                <w:lang w:val="cs-CZ"/>
              </w:rPr>
              <w:t xml:space="preserve">splní povinnosti pro realizaci malého projektu stanovené touto smlouvou, převede mu </w:t>
            </w:r>
            <w:r w:rsidR="00356E03">
              <w:rPr>
                <w:rFonts w:asciiTheme="minorHAnsi" w:hAnsiTheme="minorHAnsi" w:cstheme="minorHAnsi"/>
                <w:lang w:val="cs-CZ"/>
              </w:rPr>
              <w:t>S</w:t>
            </w:r>
            <w:r w:rsidRPr="001B671B">
              <w:rPr>
                <w:rFonts w:asciiTheme="minorHAnsi" w:hAnsiTheme="minorHAnsi" w:cstheme="minorHAnsi"/>
                <w:lang w:val="cs-CZ"/>
              </w:rPr>
              <w:t xml:space="preserve">právce FMP finanční prostředky na jeho bankovní účet. Vedoucí partner musí mít zřízen bankovní účet v eurech. </w:t>
            </w:r>
            <w:r w:rsidRPr="001B671B">
              <w:rPr>
                <w:rFonts w:asciiTheme="minorHAnsi" w:hAnsiTheme="minorHAnsi" w:cstheme="minorHAnsi"/>
                <w:lang w:val="cs-CZ"/>
              </w:rPr>
              <w:lastRenderedPageBreak/>
              <w:t xml:space="preserve">Tento účet bude sloužit k přijímání finančních prostředků od </w:t>
            </w:r>
            <w:r w:rsidR="00356E03">
              <w:rPr>
                <w:rFonts w:asciiTheme="minorHAnsi" w:hAnsiTheme="minorHAnsi" w:cstheme="minorHAnsi"/>
                <w:lang w:val="cs-CZ"/>
              </w:rPr>
              <w:t>S</w:t>
            </w:r>
            <w:r w:rsidRPr="001B671B">
              <w:rPr>
                <w:rFonts w:asciiTheme="minorHAnsi" w:hAnsiTheme="minorHAnsi" w:cstheme="minorHAnsi"/>
                <w:lang w:val="cs-CZ"/>
              </w:rPr>
              <w:t>právce FMP a k vyplácení příslušné části finančních příspěvků jednotlivým projektovým partnerům, ale nemusí být používán výhradně pro účely projektu. Identifikace bankovního účtu je uvedena v příloze 1 této smlouvy.</w:t>
            </w:r>
          </w:p>
          <w:p w14:paraId="6B96364A" w14:textId="707D8A2B" w:rsidR="002B5F86" w:rsidRPr="001B671B" w:rsidRDefault="002B5F86" w:rsidP="006C2227">
            <w:pPr>
              <w:pStyle w:val="Tekstpodstawowy"/>
              <w:numPr>
                <w:ilvl w:val="0"/>
                <w:numId w:val="62"/>
              </w:numPr>
              <w:pBdr>
                <w:bar w:val="single" w:sz="6" w:color="auto"/>
              </w:pBdr>
              <w:spacing w:before="120"/>
              <w:ind w:left="284" w:hanging="284"/>
              <w:jc w:val="both"/>
              <w:rPr>
                <w:rFonts w:asciiTheme="minorHAnsi" w:hAnsiTheme="minorHAnsi" w:cstheme="minorHAnsi"/>
                <w:lang w:val="cs-CZ"/>
              </w:rPr>
            </w:pPr>
            <w:r w:rsidRPr="001B671B">
              <w:rPr>
                <w:rFonts w:asciiTheme="minorHAnsi" w:hAnsiTheme="minorHAnsi" w:cstheme="minorHAnsi"/>
                <w:lang w:val="cs-CZ"/>
              </w:rPr>
              <w:t xml:space="preserve">Financování se poskytuje ve výši procentuálního podílu způsobilých paušálních částek podle čl. 4 odst. 2 smlouvy </w:t>
            </w:r>
            <w:r w:rsidR="006C2227">
              <w:rPr>
                <w:rFonts w:asciiTheme="minorHAnsi" w:hAnsiTheme="minorHAnsi" w:cstheme="minorHAnsi"/>
                <w:lang w:val="cs-CZ"/>
              </w:rPr>
              <w:br/>
            </w:r>
            <w:r w:rsidRPr="001B671B">
              <w:rPr>
                <w:rFonts w:asciiTheme="minorHAnsi" w:hAnsiTheme="minorHAnsi" w:cstheme="minorHAnsi"/>
                <w:lang w:val="cs-CZ"/>
              </w:rPr>
              <w:t>s přihlédnutím k čl. 3.</w:t>
            </w:r>
          </w:p>
          <w:p w14:paraId="7CAD9B3B" w14:textId="2974828B" w:rsidR="002B5F86" w:rsidRPr="001B671B" w:rsidRDefault="002B5F86" w:rsidP="006C2227">
            <w:pPr>
              <w:pStyle w:val="Tekstpodstawowy"/>
              <w:numPr>
                <w:ilvl w:val="0"/>
                <w:numId w:val="62"/>
              </w:numPr>
              <w:pBdr>
                <w:bar w:val="single" w:sz="6" w:color="auto"/>
              </w:pBdr>
              <w:spacing w:before="120"/>
              <w:ind w:left="284" w:hanging="284"/>
              <w:jc w:val="both"/>
              <w:rPr>
                <w:rFonts w:asciiTheme="minorHAnsi" w:hAnsiTheme="minorHAnsi" w:cstheme="minorHAnsi"/>
                <w:lang w:val="cs-CZ"/>
              </w:rPr>
            </w:pPr>
            <w:r w:rsidRPr="001B671B">
              <w:rPr>
                <w:rFonts w:asciiTheme="minorHAnsi" w:hAnsiTheme="minorHAnsi" w:cstheme="minorHAnsi"/>
                <w:lang w:val="cs-CZ"/>
              </w:rPr>
              <w:t xml:space="preserve">V případě finanční spoluúčasti partnera/partnerů na projektu je </w:t>
            </w:r>
            <w:r w:rsidR="00C16A74">
              <w:rPr>
                <w:rFonts w:asciiTheme="minorHAnsi" w:hAnsiTheme="minorHAnsi" w:cstheme="minorHAnsi"/>
                <w:lang w:val="cs-CZ"/>
              </w:rPr>
              <w:t>konečný uživatel</w:t>
            </w:r>
            <w:r w:rsidR="00C16A74" w:rsidRPr="001B671B">
              <w:rPr>
                <w:rFonts w:asciiTheme="minorHAnsi" w:hAnsiTheme="minorHAnsi" w:cstheme="minorHAnsi"/>
                <w:lang w:val="cs-CZ"/>
              </w:rPr>
              <w:t xml:space="preserve"> </w:t>
            </w:r>
            <w:r w:rsidRPr="001B671B">
              <w:rPr>
                <w:rFonts w:asciiTheme="minorHAnsi" w:hAnsiTheme="minorHAnsi" w:cstheme="minorHAnsi"/>
                <w:lang w:val="cs-CZ"/>
              </w:rPr>
              <w:t>malého projektu povinen převést partnerovi/partnerům jeho/jejich podíl příslušného finančního příspěvku vyplývajícího ze schválené zprávy o realizaci malého projektu.</w:t>
            </w:r>
          </w:p>
          <w:p w14:paraId="2B292B6F" w14:textId="75C0DBE5" w:rsidR="002B5F86" w:rsidRPr="001B671B" w:rsidRDefault="002B5F86" w:rsidP="006C2227">
            <w:pPr>
              <w:pStyle w:val="Tekstpodstawowy"/>
              <w:numPr>
                <w:ilvl w:val="0"/>
                <w:numId w:val="62"/>
              </w:numPr>
              <w:pBdr>
                <w:bar w:val="single" w:sz="6" w:color="auto"/>
              </w:pBdr>
              <w:spacing w:before="120"/>
              <w:ind w:left="284" w:hanging="284"/>
              <w:jc w:val="both"/>
              <w:rPr>
                <w:rFonts w:asciiTheme="minorHAnsi" w:hAnsiTheme="minorHAnsi" w:cstheme="minorHAnsi"/>
                <w:lang w:val="cs-CZ"/>
              </w:rPr>
            </w:pPr>
            <w:r w:rsidRPr="001B671B">
              <w:rPr>
                <w:rFonts w:asciiTheme="minorHAnsi" w:hAnsiTheme="minorHAnsi" w:cstheme="minorHAnsi"/>
                <w:lang w:val="cs-CZ"/>
              </w:rPr>
              <w:t xml:space="preserve">Platba ve prospěch malého projektu může být snížena v případě, že je třeba získat zpět finanční prostředky z výzvy, o níž se hovoří v čl. 10 a 11 smlouvy. Pokud je třeba v rámci malého projektu získat zpět nesprávně vyplacený finanční příspěvek, může </w:t>
            </w:r>
            <w:r w:rsidR="00356E03">
              <w:rPr>
                <w:rFonts w:asciiTheme="minorHAnsi" w:hAnsiTheme="minorHAnsi" w:cstheme="minorHAnsi"/>
                <w:lang w:val="cs-CZ"/>
              </w:rPr>
              <w:t>S</w:t>
            </w:r>
            <w:r w:rsidRPr="001B671B">
              <w:rPr>
                <w:rFonts w:asciiTheme="minorHAnsi" w:hAnsiTheme="minorHAnsi" w:cstheme="minorHAnsi"/>
                <w:lang w:val="cs-CZ"/>
              </w:rPr>
              <w:t>právce FMP odečíst částku ze zprávy nebo zadržet vyplacení finančního příspěvku z důvodu schválené závěrečné zprávy o realizaci malého projekt, a to do doby, než bude pohledávka vyplývající z výzvy k proplacení uhrazena.</w:t>
            </w:r>
          </w:p>
          <w:p w14:paraId="657404AF" w14:textId="3A53CC8C" w:rsidR="002B5F86" w:rsidRPr="001B671B" w:rsidRDefault="002B5F86" w:rsidP="006C2227">
            <w:pPr>
              <w:pStyle w:val="Tekstpodstawowy"/>
              <w:numPr>
                <w:ilvl w:val="0"/>
                <w:numId w:val="62"/>
              </w:numPr>
              <w:pBdr>
                <w:bar w:val="single" w:sz="6" w:color="auto"/>
              </w:pBdr>
              <w:spacing w:before="120"/>
              <w:ind w:left="284" w:hanging="284"/>
              <w:jc w:val="both"/>
              <w:rPr>
                <w:rFonts w:asciiTheme="minorHAnsi" w:hAnsiTheme="minorHAnsi" w:cstheme="minorHAnsi"/>
                <w:lang w:val="cs-CZ"/>
              </w:rPr>
            </w:pPr>
            <w:r w:rsidRPr="001B671B">
              <w:rPr>
                <w:rFonts w:asciiTheme="minorHAnsi" w:hAnsiTheme="minorHAnsi" w:cstheme="minorHAnsi"/>
                <w:lang w:val="cs-CZ"/>
              </w:rPr>
              <w:t xml:space="preserve">Podmínkou pro převedení refundace náležejícího finančního příspěvku </w:t>
            </w:r>
            <w:r w:rsidR="00B2115D">
              <w:rPr>
                <w:rFonts w:asciiTheme="minorHAnsi" w:hAnsiTheme="minorHAnsi" w:cstheme="minorHAnsi"/>
                <w:lang w:val="cs-CZ"/>
              </w:rPr>
              <w:t>konečnému uživateli</w:t>
            </w:r>
            <w:r w:rsidR="00B2115D" w:rsidRPr="001B671B">
              <w:rPr>
                <w:rFonts w:asciiTheme="minorHAnsi" w:hAnsiTheme="minorHAnsi" w:cstheme="minorHAnsi"/>
                <w:lang w:val="cs-CZ"/>
              </w:rPr>
              <w:t xml:space="preserve"> </w:t>
            </w:r>
            <w:r w:rsidRPr="001B671B">
              <w:rPr>
                <w:rFonts w:asciiTheme="minorHAnsi" w:hAnsiTheme="minorHAnsi" w:cstheme="minorHAnsi"/>
                <w:lang w:val="cs-CZ"/>
              </w:rPr>
              <w:t xml:space="preserve">malého projektu je dostupnost finančních prostředků na bankovním účtu </w:t>
            </w:r>
            <w:r w:rsidR="00356E03">
              <w:rPr>
                <w:rFonts w:asciiTheme="minorHAnsi" w:hAnsiTheme="minorHAnsi" w:cstheme="minorHAnsi"/>
                <w:lang w:val="cs-CZ"/>
              </w:rPr>
              <w:t>S</w:t>
            </w:r>
            <w:r w:rsidRPr="001B671B">
              <w:rPr>
                <w:rFonts w:asciiTheme="minorHAnsi" w:hAnsiTheme="minorHAnsi" w:cstheme="minorHAnsi"/>
                <w:lang w:val="cs-CZ"/>
              </w:rPr>
              <w:t xml:space="preserve">právce FMP. </w:t>
            </w:r>
          </w:p>
          <w:p w14:paraId="2EE492BB" w14:textId="3BDAF3A0" w:rsidR="002B5F86" w:rsidRPr="001B671B" w:rsidRDefault="002B5F86" w:rsidP="006C2227">
            <w:pPr>
              <w:pStyle w:val="Tekstpodstawowy"/>
              <w:numPr>
                <w:ilvl w:val="0"/>
                <w:numId w:val="62"/>
              </w:numPr>
              <w:pBdr>
                <w:bar w:val="single" w:sz="6" w:color="auto"/>
              </w:pBdr>
              <w:spacing w:before="120"/>
              <w:ind w:left="284" w:hanging="284"/>
              <w:jc w:val="both"/>
              <w:rPr>
                <w:rFonts w:asciiTheme="minorHAnsi" w:hAnsiTheme="minorHAnsi" w:cstheme="minorHAnsi"/>
                <w:lang w:val="cs-CZ"/>
              </w:rPr>
            </w:pPr>
            <w:r w:rsidRPr="001B671B">
              <w:rPr>
                <w:rFonts w:asciiTheme="minorHAnsi" w:hAnsiTheme="minorHAnsi" w:cstheme="minorHAnsi"/>
                <w:lang w:val="cs-CZ"/>
              </w:rPr>
              <w:t xml:space="preserve">Správce FMP vyplatí náležející finanční příspěvek z důvodu schválené zprávy o realizaci malého projektu v eurech. Kurzové riziko nese </w:t>
            </w:r>
            <w:r w:rsidR="00560E44">
              <w:rPr>
                <w:rFonts w:asciiTheme="minorHAnsi" w:hAnsiTheme="minorHAnsi" w:cstheme="minorHAnsi"/>
                <w:lang w:val="cs-CZ"/>
              </w:rPr>
              <w:t>konečný uživatel</w:t>
            </w:r>
            <w:r w:rsidR="00560E44" w:rsidRPr="001B671B">
              <w:rPr>
                <w:rFonts w:asciiTheme="minorHAnsi" w:hAnsiTheme="minorHAnsi" w:cstheme="minorHAnsi"/>
                <w:lang w:val="cs-CZ"/>
              </w:rPr>
              <w:t xml:space="preserve"> </w:t>
            </w:r>
            <w:r w:rsidRPr="001B671B">
              <w:rPr>
                <w:rFonts w:asciiTheme="minorHAnsi" w:hAnsiTheme="minorHAnsi" w:cstheme="minorHAnsi"/>
                <w:lang w:val="cs-CZ"/>
              </w:rPr>
              <w:t xml:space="preserve">malého projektu. </w:t>
            </w:r>
          </w:p>
          <w:p w14:paraId="3C258525" w14:textId="77777777" w:rsidR="0014559F" w:rsidRDefault="0014559F" w:rsidP="009D2E2C">
            <w:pPr>
              <w:pStyle w:val="Tekstpodstawowy"/>
              <w:spacing w:after="0" w:line="280" w:lineRule="auto"/>
              <w:jc w:val="center"/>
              <w:rPr>
                <w:rFonts w:asciiTheme="minorHAnsi" w:hAnsiTheme="minorHAnsi" w:cstheme="minorHAnsi"/>
                <w:b/>
                <w:lang w:val="cs-CZ"/>
              </w:rPr>
            </w:pPr>
          </w:p>
          <w:p w14:paraId="50F81605" w14:textId="77777777" w:rsidR="0014559F" w:rsidRDefault="0014559F" w:rsidP="009D2E2C">
            <w:pPr>
              <w:pStyle w:val="Tekstpodstawowy"/>
              <w:spacing w:after="0" w:line="280" w:lineRule="auto"/>
              <w:jc w:val="center"/>
              <w:rPr>
                <w:rFonts w:asciiTheme="minorHAnsi" w:hAnsiTheme="minorHAnsi" w:cstheme="minorHAnsi"/>
                <w:b/>
                <w:lang w:val="cs-CZ"/>
              </w:rPr>
            </w:pPr>
          </w:p>
          <w:p w14:paraId="04DA9698" w14:textId="0671A5F3" w:rsidR="002B5F86" w:rsidRPr="001B671B" w:rsidRDefault="002B5F86" w:rsidP="009D2E2C">
            <w:pPr>
              <w:pStyle w:val="Tekstpodstawowy"/>
              <w:spacing w:after="0" w:line="280" w:lineRule="auto"/>
              <w:jc w:val="center"/>
              <w:rPr>
                <w:rFonts w:asciiTheme="minorHAnsi" w:hAnsiTheme="minorHAnsi" w:cstheme="minorHAnsi"/>
                <w:b/>
                <w:lang w:val="cs-CZ"/>
              </w:rPr>
            </w:pPr>
            <w:r w:rsidRPr="001B671B">
              <w:rPr>
                <w:rFonts w:asciiTheme="minorHAnsi" w:hAnsiTheme="minorHAnsi" w:cstheme="minorHAnsi"/>
                <w:b/>
                <w:lang w:val="cs-CZ"/>
              </w:rPr>
              <w:t>Čl. 9</w:t>
            </w:r>
          </w:p>
          <w:p w14:paraId="50CFFF4A" w14:textId="77777777" w:rsidR="002B5F86" w:rsidRPr="001B671B" w:rsidRDefault="002B5F86" w:rsidP="009D2E2C">
            <w:pPr>
              <w:pStyle w:val="Tekstpodstawowy"/>
              <w:spacing w:after="0" w:line="280" w:lineRule="auto"/>
              <w:jc w:val="center"/>
              <w:rPr>
                <w:rFonts w:asciiTheme="minorHAnsi" w:hAnsiTheme="minorHAnsi" w:cstheme="minorHAnsi"/>
                <w:b/>
                <w:lang w:val="cs-CZ"/>
              </w:rPr>
            </w:pPr>
            <w:r w:rsidRPr="001B671B">
              <w:rPr>
                <w:rFonts w:asciiTheme="minorHAnsi" w:hAnsiTheme="minorHAnsi" w:cstheme="minorHAnsi"/>
                <w:b/>
                <w:lang w:val="cs-CZ"/>
              </w:rPr>
              <w:t>SNÍŽENÍ PLATEB</w:t>
            </w:r>
          </w:p>
          <w:p w14:paraId="56818AF4" w14:textId="1419FB71" w:rsidR="002B5F86" w:rsidRPr="001B671B" w:rsidRDefault="002B5F86" w:rsidP="006C2227">
            <w:pPr>
              <w:pStyle w:val="Akapitzlist"/>
              <w:numPr>
                <w:ilvl w:val="0"/>
                <w:numId w:val="63"/>
              </w:numPr>
              <w:pBdr>
                <w:bar w:val="single" w:sz="6" w:color="auto"/>
              </w:pBdr>
              <w:spacing w:before="120" w:after="120"/>
              <w:ind w:left="319" w:hanging="284"/>
              <w:contextualSpacing w:val="0"/>
              <w:jc w:val="both"/>
              <w:rPr>
                <w:rFonts w:cstheme="minorHAnsi"/>
                <w:lang w:val="cs-CZ"/>
              </w:rPr>
            </w:pPr>
            <w:r w:rsidRPr="001B671B">
              <w:rPr>
                <w:rFonts w:cstheme="minorHAnsi"/>
                <w:lang w:val="cs-CZ"/>
              </w:rPr>
              <w:t xml:space="preserve">Pokud před schválením zprávy o realizaci malého projektu </w:t>
            </w:r>
            <w:r w:rsidR="00356E03">
              <w:rPr>
                <w:rFonts w:cstheme="minorHAnsi"/>
                <w:lang w:val="cs-CZ"/>
              </w:rPr>
              <w:t>S</w:t>
            </w:r>
            <w:r w:rsidRPr="001B671B">
              <w:rPr>
                <w:rFonts w:cstheme="minorHAnsi"/>
                <w:lang w:val="cs-CZ"/>
              </w:rPr>
              <w:t xml:space="preserve">právce FMP zjistí, že ve zprávě jsou uvedeny nezpůsobilé výdaje nebo že výdaje byly vynaloženy nesprávně nebo že byla porušena ustanovení smlouvy, může snížit výši způsobilých výdajů. V takovém případě </w:t>
            </w:r>
            <w:r w:rsidR="00356E03">
              <w:rPr>
                <w:rFonts w:cstheme="minorHAnsi"/>
                <w:lang w:val="cs-CZ"/>
              </w:rPr>
              <w:t>S</w:t>
            </w:r>
            <w:r w:rsidRPr="001B671B">
              <w:rPr>
                <w:rFonts w:cstheme="minorHAnsi"/>
                <w:lang w:val="cs-CZ"/>
              </w:rPr>
              <w:t xml:space="preserve">právce FMP písemně informuje </w:t>
            </w:r>
            <w:r w:rsidR="00A54A1C">
              <w:rPr>
                <w:rFonts w:cstheme="minorHAnsi"/>
                <w:lang w:val="cs-CZ"/>
              </w:rPr>
              <w:t xml:space="preserve">konečného </w:t>
            </w:r>
            <w:r w:rsidR="00A54A1C">
              <w:rPr>
                <w:rFonts w:cstheme="minorHAnsi"/>
                <w:lang w:val="cs-CZ"/>
              </w:rPr>
              <w:lastRenderedPageBreak/>
              <w:t>uživatele</w:t>
            </w:r>
            <w:r w:rsidR="00A54A1C" w:rsidRPr="001B671B">
              <w:rPr>
                <w:rFonts w:cstheme="minorHAnsi"/>
                <w:lang w:val="cs-CZ"/>
              </w:rPr>
              <w:t xml:space="preserve"> </w:t>
            </w:r>
            <w:r w:rsidRPr="001B671B">
              <w:rPr>
                <w:rFonts w:cstheme="minorHAnsi"/>
                <w:lang w:val="cs-CZ"/>
              </w:rPr>
              <w:t xml:space="preserve">malého projektu o přijatých opatřeních. </w:t>
            </w:r>
          </w:p>
          <w:p w14:paraId="42BCA103" w14:textId="2B907C07" w:rsidR="002B5F86" w:rsidRPr="001B671B" w:rsidRDefault="002B5F86" w:rsidP="006C2227">
            <w:pPr>
              <w:pStyle w:val="Akapitzlist"/>
              <w:numPr>
                <w:ilvl w:val="0"/>
                <w:numId w:val="63"/>
              </w:numPr>
              <w:pBdr>
                <w:bar w:val="single" w:sz="6" w:color="auto"/>
              </w:pBdr>
              <w:spacing w:before="120" w:after="120"/>
              <w:ind w:left="284" w:hanging="283"/>
              <w:contextualSpacing w:val="0"/>
              <w:jc w:val="both"/>
              <w:rPr>
                <w:rFonts w:cstheme="minorHAnsi"/>
                <w:lang w:val="cs-CZ"/>
              </w:rPr>
            </w:pPr>
            <w:r w:rsidRPr="001B671B">
              <w:rPr>
                <w:rFonts w:cstheme="minorHAnsi"/>
                <w:lang w:val="cs-CZ"/>
              </w:rPr>
              <w:t xml:space="preserve">Pokud při kontrole zprávy o realizaci malého projektu </w:t>
            </w:r>
            <w:r w:rsidR="00356E03">
              <w:rPr>
                <w:rFonts w:cstheme="minorHAnsi"/>
                <w:lang w:val="cs-CZ"/>
              </w:rPr>
              <w:t>S</w:t>
            </w:r>
            <w:r w:rsidRPr="001B671B">
              <w:rPr>
                <w:rFonts w:cstheme="minorHAnsi"/>
                <w:lang w:val="cs-CZ"/>
              </w:rPr>
              <w:t xml:space="preserve">právce FMP zjistí, že byla porušena pravidla pro realizaci malého projektu, o nichž se hovoří v Příručce pro </w:t>
            </w:r>
            <w:r w:rsidR="001B5822">
              <w:rPr>
                <w:rFonts w:cstheme="minorHAnsi"/>
                <w:lang w:val="cs-CZ"/>
              </w:rPr>
              <w:t>konečného uživatele</w:t>
            </w:r>
            <w:r w:rsidR="001B5822" w:rsidRPr="001B671B">
              <w:rPr>
                <w:rFonts w:cstheme="minorHAnsi"/>
                <w:lang w:val="cs-CZ"/>
              </w:rPr>
              <w:t xml:space="preserve"> </w:t>
            </w:r>
            <w:r w:rsidRPr="001B671B">
              <w:rPr>
                <w:rFonts w:cstheme="minorHAnsi"/>
                <w:lang w:val="cs-CZ"/>
              </w:rPr>
              <w:t xml:space="preserve">malého projektu, může </w:t>
            </w:r>
            <w:r w:rsidR="00356E03">
              <w:rPr>
                <w:rFonts w:cstheme="minorHAnsi"/>
                <w:lang w:val="cs-CZ"/>
              </w:rPr>
              <w:t>S</w:t>
            </w:r>
            <w:r w:rsidRPr="001B671B">
              <w:rPr>
                <w:rFonts w:cstheme="minorHAnsi"/>
                <w:lang w:val="cs-CZ"/>
              </w:rPr>
              <w:t>právce FMP finanční příspěvek pro malý projekt snížit.</w:t>
            </w:r>
          </w:p>
          <w:p w14:paraId="751DDEB8" w14:textId="77777777" w:rsidR="006C2227" w:rsidRDefault="006C2227" w:rsidP="004E3415">
            <w:pPr>
              <w:pStyle w:val="Tekstpodstawowy"/>
              <w:spacing w:after="0" w:line="280" w:lineRule="auto"/>
              <w:ind w:left="1"/>
              <w:jc w:val="center"/>
              <w:rPr>
                <w:rFonts w:asciiTheme="minorHAnsi" w:hAnsiTheme="minorHAnsi" w:cstheme="minorHAnsi"/>
                <w:b/>
                <w:lang w:val="cs-CZ"/>
              </w:rPr>
            </w:pPr>
          </w:p>
          <w:p w14:paraId="5979B8EB" w14:textId="7F297942" w:rsidR="002B5F86" w:rsidRPr="001B671B" w:rsidRDefault="002B5F86" w:rsidP="004E3415">
            <w:pPr>
              <w:pStyle w:val="Tekstpodstawowy"/>
              <w:spacing w:after="0" w:line="280" w:lineRule="auto"/>
              <w:ind w:left="1"/>
              <w:jc w:val="center"/>
              <w:rPr>
                <w:rFonts w:asciiTheme="minorHAnsi" w:hAnsiTheme="minorHAnsi" w:cstheme="minorHAnsi"/>
                <w:b/>
                <w:lang w:val="cs-CZ"/>
              </w:rPr>
            </w:pPr>
            <w:r w:rsidRPr="001B671B">
              <w:rPr>
                <w:rFonts w:asciiTheme="minorHAnsi" w:hAnsiTheme="minorHAnsi" w:cstheme="minorHAnsi"/>
                <w:b/>
                <w:lang w:val="cs-CZ"/>
              </w:rPr>
              <w:t>Čl. 10</w:t>
            </w:r>
          </w:p>
          <w:p w14:paraId="2DB7FE7E" w14:textId="63018E81" w:rsidR="002B5F86" w:rsidRPr="001B671B" w:rsidRDefault="002B5F86" w:rsidP="004E3415">
            <w:pPr>
              <w:pStyle w:val="Tekstpodstawowy"/>
              <w:spacing w:after="0" w:line="280" w:lineRule="auto"/>
              <w:ind w:left="1"/>
              <w:jc w:val="center"/>
              <w:rPr>
                <w:rFonts w:asciiTheme="minorHAnsi" w:hAnsiTheme="minorHAnsi" w:cstheme="minorHAnsi"/>
                <w:b/>
                <w:lang w:val="cs-CZ"/>
              </w:rPr>
            </w:pPr>
            <w:r w:rsidRPr="001B671B">
              <w:rPr>
                <w:rFonts w:asciiTheme="minorHAnsi" w:hAnsiTheme="minorHAnsi" w:cstheme="minorHAnsi"/>
                <w:b/>
                <w:lang w:val="cs-CZ"/>
              </w:rPr>
              <w:t xml:space="preserve">ZPĚTNÉ ZÍSKÁVÁNÍ </w:t>
            </w:r>
            <w:r w:rsidR="004270DF" w:rsidRPr="001B671B">
              <w:rPr>
                <w:rFonts w:asciiTheme="minorHAnsi" w:hAnsiTheme="minorHAnsi" w:cstheme="minorHAnsi"/>
                <w:b/>
                <w:lang w:val="cs-CZ"/>
              </w:rPr>
              <w:t>FINANČNÍ</w:t>
            </w:r>
            <w:r w:rsidR="004270DF">
              <w:rPr>
                <w:rFonts w:asciiTheme="minorHAnsi" w:hAnsiTheme="minorHAnsi" w:cstheme="minorHAnsi"/>
                <w:b/>
                <w:lang w:val="cs-CZ"/>
              </w:rPr>
              <w:t>HO</w:t>
            </w:r>
            <w:r w:rsidR="004270DF" w:rsidRPr="001B671B">
              <w:rPr>
                <w:rFonts w:asciiTheme="minorHAnsi" w:hAnsiTheme="minorHAnsi" w:cstheme="minorHAnsi"/>
                <w:b/>
                <w:lang w:val="cs-CZ"/>
              </w:rPr>
              <w:t xml:space="preserve"> </w:t>
            </w:r>
            <w:r w:rsidR="004270DF">
              <w:rPr>
                <w:rFonts w:asciiTheme="minorHAnsi" w:hAnsiTheme="minorHAnsi" w:cstheme="minorHAnsi"/>
                <w:b/>
                <w:lang w:val="cs-CZ"/>
              </w:rPr>
              <w:t>PŘÍSPĚVKU</w:t>
            </w:r>
          </w:p>
          <w:p w14:paraId="06AAE990" w14:textId="149AB273" w:rsidR="002B5F86" w:rsidRPr="001B671B" w:rsidRDefault="002B5F86" w:rsidP="006C2227">
            <w:pPr>
              <w:numPr>
                <w:ilvl w:val="0"/>
                <w:numId w:val="64"/>
              </w:numPr>
              <w:pBdr>
                <w:bar w:val="single" w:sz="6" w:color="auto"/>
              </w:pBdr>
              <w:spacing w:before="120" w:after="120"/>
              <w:ind w:left="319"/>
              <w:jc w:val="both"/>
              <w:rPr>
                <w:rFonts w:cstheme="minorHAnsi"/>
                <w:lang w:val="cs-CZ"/>
              </w:rPr>
            </w:pPr>
            <w:r w:rsidRPr="001B671B">
              <w:rPr>
                <w:rFonts w:cstheme="minorHAnsi"/>
                <w:lang w:val="cs-CZ"/>
              </w:rPr>
              <w:t xml:space="preserve">Pokud byl v rámci malého projektu vyplacen finanční příspěvek z důvodu nezpůsobilých výdajů, nesprávně vynaložených výdajů, nebo byla porušena ustanovení smlouvy nebo pokud byly finanční prostředky čerpány nesprávně nebo v nadměrné výši, vydá </w:t>
            </w:r>
            <w:r w:rsidR="00356E03">
              <w:rPr>
                <w:rFonts w:cstheme="minorHAnsi"/>
                <w:lang w:val="cs-CZ"/>
              </w:rPr>
              <w:t>S</w:t>
            </w:r>
            <w:r w:rsidRPr="001B671B">
              <w:rPr>
                <w:rFonts w:cstheme="minorHAnsi"/>
                <w:lang w:val="cs-CZ"/>
              </w:rPr>
              <w:t xml:space="preserve">právce FMP </w:t>
            </w:r>
            <w:r w:rsidR="00BE332E">
              <w:rPr>
                <w:rFonts w:cstheme="minorHAnsi"/>
                <w:lang w:val="cs-CZ"/>
              </w:rPr>
              <w:t>konečnému uživateli</w:t>
            </w:r>
            <w:r w:rsidR="00BE332E" w:rsidRPr="001B671B">
              <w:rPr>
                <w:rFonts w:cstheme="minorHAnsi"/>
                <w:lang w:val="cs-CZ"/>
              </w:rPr>
              <w:t xml:space="preserve"> </w:t>
            </w:r>
            <w:r w:rsidRPr="001B671B">
              <w:rPr>
                <w:rFonts w:cstheme="minorHAnsi"/>
                <w:lang w:val="cs-CZ"/>
              </w:rPr>
              <w:t xml:space="preserve">malého projektu výzvu, aby finanční příspěvek vrátil. </w:t>
            </w:r>
          </w:p>
          <w:p w14:paraId="3EAC8B81" w14:textId="7F6DCDAE" w:rsidR="00001F8F" w:rsidRPr="005D5D6D" w:rsidRDefault="00BE332E" w:rsidP="006C2227">
            <w:pPr>
              <w:numPr>
                <w:ilvl w:val="0"/>
                <w:numId w:val="64"/>
              </w:numPr>
              <w:pBdr>
                <w:bar w:val="single" w:sz="6" w:color="auto"/>
              </w:pBdr>
              <w:spacing w:before="120" w:after="120"/>
              <w:ind w:left="284" w:hanging="284"/>
              <w:jc w:val="both"/>
              <w:rPr>
                <w:rFonts w:asciiTheme="minorHAnsi" w:hAnsiTheme="minorHAnsi" w:cstheme="minorHAnsi"/>
                <w:b/>
                <w:bCs/>
                <w:color w:val="000000" w:themeColor="text1"/>
                <w:lang w:val="cs-CZ"/>
              </w:rPr>
            </w:pPr>
            <w:r>
              <w:rPr>
                <w:rFonts w:cstheme="minorHAnsi"/>
                <w:lang w:val="cs-CZ"/>
              </w:rPr>
              <w:t>Konečný uživatel</w:t>
            </w:r>
            <w:r w:rsidRPr="00001F8F">
              <w:rPr>
                <w:rFonts w:cstheme="minorHAnsi"/>
                <w:lang w:val="cs-CZ"/>
              </w:rPr>
              <w:t xml:space="preserve"> </w:t>
            </w:r>
            <w:r w:rsidR="002B5F86" w:rsidRPr="00001F8F">
              <w:rPr>
                <w:rFonts w:cstheme="minorHAnsi"/>
                <w:lang w:val="cs-CZ"/>
              </w:rPr>
              <w:t xml:space="preserve">malého projektu vrátí finanční </w:t>
            </w:r>
            <w:r>
              <w:rPr>
                <w:rFonts w:cstheme="minorHAnsi"/>
                <w:lang w:val="cs-CZ"/>
              </w:rPr>
              <w:t>příspěvek</w:t>
            </w:r>
            <w:r w:rsidRPr="00001F8F">
              <w:rPr>
                <w:rFonts w:cstheme="minorHAnsi"/>
                <w:lang w:val="cs-CZ"/>
              </w:rPr>
              <w:t xml:space="preserve"> </w:t>
            </w:r>
            <w:r w:rsidR="002B5F86" w:rsidRPr="00001F8F">
              <w:rPr>
                <w:rFonts w:cstheme="minorHAnsi"/>
                <w:lang w:val="cs-CZ"/>
              </w:rPr>
              <w:t>na základě výzvy na vrácení finanční</w:t>
            </w:r>
            <w:r w:rsidR="00172141">
              <w:rPr>
                <w:rFonts w:cstheme="minorHAnsi"/>
                <w:lang w:val="cs-CZ"/>
              </w:rPr>
              <w:t>ho</w:t>
            </w:r>
            <w:r w:rsidR="002B5F86" w:rsidRPr="00001F8F">
              <w:rPr>
                <w:rFonts w:cstheme="minorHAnsi"/>
                <w:lang w:val="cs-CZ"/>
              </w:rPr>
              <w:t xml:space="preserve"> </w:t>
            </w:r>
            <w:r w:rsidR="00172141">
              <w:rPr>
                <w:rFonts w:cstheme="minorHAnsi"/>
                <w:lang w:val="cs-CZ"/>
              </w:rPr>
              <w:t>příspěvku</w:t>
            </w:r>
            <w:r w:rsidR="00172141" w:rsidRPr="00001F8F">
              <w:rPr>
                <w:rFonts w:cstheme="minorHAnsi"/>
                <w:lang w:val="cs-CZ"/>
              </w:rPr>
              <w:t xml:space="preserve"> </w:t>
            </w:r>
            <w:r w:rsidR="002B5F86" w:rsidRPr="00001F8F">
              <w:rPr>
                <w:rFonts w:cstheme="minorHAnsi"/>
                <w:lang w:val="cs-CZ"/>
              </w:rPr>
              <w:t xml:space="preserve">vystavenou </w:t>
            </w:r>
            <w:r w:rsidR="00356E03">
              <w:rPr>
                <w:rFonts w:cstheme="minorHAnsi"/>
                <w:lang w:val="cs-CZ"/>
              </w:rPr>
              <w:t>S</w:t>
            </w:r>
            <w:r w:rsidR="002B5F86" w:rsidRPr="00001F8F">
              <w:rPr>
                <w:rFonts w:cstheme="minorHAnsi"/>
                <w:lang w:val="cs-CZ"/>
              </w:rPr>
              <w:t xml:space="preserve">právcem FMP. Ve výzvě se uvede částka, která má být vrácena, a její odůvodnění, lhůta pro vrácení </w:t>
            </w:r>
            <w:r w:rsidR="006068D0">
              <w:rPr>
                <w:rFonts w:cstheme="minorHAnsi"/>
                <w:lang w:val="cs-CZ"/>
              </w:rPr>
              <w:br/>
            </w:r>
            <w:r w:rsidR="002B5F86" w:rsidRPr="00001F8F">
              <w:rPr>
                <w:rFonts w:cstheme="minorHAnsi"/>
                <w:lang w:val="cs-CZ"/>
              </w:rPr>
              <w:t>a číslo bankovního účtu, na který m</w:t>
            </w:r>
            <w:r w:rsidR="00172141">
              <w:rPr>
                <w:rFonts w:cstheme="minorHAnsi"/>
                <w:lang w:val="cs-CZ"/>
              </w:rPr>
              <w:t>á</w:t>
            </w:r>
            <w:r w:rsidR="002B5F86" w:rsidRPr="00001F8F">
              <w:rPr>
                <w:rFonts w:cstheme="minorHAnsi"/>
                <w:lang w:val="cs-CZ"/>
              </w:rPr>
              <w:t xml:space="preserve"> být finanční </w:t>
            </w:r>
            <w:r w:rsidR="00172141">
              <w:rPr>
                <w:rFonts w:cstheme="minorHAnsi"/>
                <w:lang w:val="cs-CZ"/>
              </w:rPr>
              <w:t>příspěvek</w:t>
            </w:r>
            <w:r w:rsidR="00172141" w:rsidRPr="00001F8F">
              <w:rPr>
                <w:rFonts w:cstheme="minorHAnsi"/>
                <w:lang w:val="cs-CZ"/>
              </w:rPr>
              <w:t xml:space="preserve"> </w:t>
            </w:r>
            <w:r w:rsidR="002B5F86" w:rsidRPr="00001F8F">
              <w:rPr>
                <w:rFonts w:cstheme="minorHAnsi"/>
                <w:lang w:val="cs-CZ"/>
              </w:rPr>
              <w:t xml:space="preserve">vrácen. V odůvodněných případech může </w:t>
            </w:r>
            <w:r w:rsidR="00356E03">
              <w:rPr>
                <w:rFonts w:cstheme="minorHAnsi"/>
                <w:lang w:val="cs-CZ"/>
              </w:rPr>
              <w:t>S</w:t>
            </w:r>
            <w:r w:rsidR="002B5F86" w:rsidRPr="00001F8F">
              <w:rPr>
                <w:rFonts w:cstheme="minorHAnsi"/>
                <w:lang w:val="cs-CZ"/>
              </w:rPr>
              <w:t>právce FMP lhůtu pro vrácení finanční</w:t>
            </w:r>
            <w:r w:rsidR="00D95E94">
              <w:rPr>
                <w:rFonts w:cstheme="minorHAnsi"/>
                <w:lang w:val="cs-CZ"/>
              </w:rPr>
              <w:t>ho</w:t>
            </w:r>
            <w:r w:rsidR="002B5F86" w:rsidRPr="00001F8F">
              <w:rPr>
                <w:rFonts w:cstheme="minorHAnsi"/>
                <w:lang w:val="cs-CZ"/>
              </w:rPr>
              <w:t xml:space="preserve"> </w:t>
            </w:r>
            <w:r w:rsidR="00D95E94">
              <w:rPr>
                <w:rFonts w:cstheme="minorHAnsi"/>
                <w:lang w:val="cs-CZ"/>
              </w:rPr>
              <w:t>příspěvku</w:t>
            </w:r>
            <w:r w:rsidR="00D95E94" w:rsidRPr="00001F8F">
              <w:rPr>
                <w:rFonts w:cstheme="minorHAnsi"/>
                <w:lang w:val="cs-CZ"/>
              </w:rPr>
              <w:t xml:space="preserve"> </w:t>
            </w:r>
            <w:r w:rsidR="002B5F86" w:rsidRPr="00001F8F">
              <w:rPr>
                <w:rFonts w:cstheme="minorHAnsi"/>
                <w:lang w:val="cs-CZ"/>
              </w:rPr>
              <w:t>prodloužit.</w:t>
            </w:r>
          </w:p>
          <w:p w14:paraId="29D0180C" w14:textId="429D6381" w:rsidR="00DE3187" w:rsidRPr="005D5D6D" w:rsidRDefault="00D95E94" w:rsidP="006C2227">
            <w:pPr>
              <w:numPr>
                <w:ilvl w:val="0"/>
                <w:numId w:val="64"/>
              </w:numPr>
              <w:pBdr>
                <w:bar w:val="single" w:sz="6" w:color="auto"/>
              </w:pBdr>
              <w:spacing w:before="120" w:after="120"/>
              <w:ind w:left="284" w:hanging="284"/>
              <w:jc w:val="both"/>
              <w:rPr>
                <w:rFonts w:asciiTheme="minorHAnsi" w:hAnsiTheme="minorHAnsi" w:cstheme="minorHAnsi"/>
                <w:b/>
                <w:bCs/>
                <w:color w:val="000000" w:themeColor="text1"/>
                <w:lang w:val="cs-CZ"/>
              </w:rPr>
            </w:pPr>
            <w:r>
              <w:rPr>
                <w:rFonts w:cstheme="minorHAnsi"/>
                <w:lang w:val="cs-CZ"/>
              </w:rPr>
              <w:t>Konečný uživatel</w:t>
            </w:r>
            <w:r w:rsidRPr="00001F8F">
              <w:rPr>
                <w:rFonts w:cstheme="minorHAnsi"/>
                <w:lang w:val="cs-CZ"/>
              </w:rPr>
              <w:t xml:space="preserve"> </w:t>
            </w:r>
            <w:r w:rsidR="002B5F86" w:rsidRPr="00001F8F">
              <w:rPr>
                <w:rFonts w:cstheme="minorHAnsi"/>
                <w:lang w:val="cs-CZ"/>
              </w:rPr>
              <w:t xml:space="preserve">je povinen neoprávněně přijaté finanční příspěvky převést na bankovní účet </w:t>
            </w:r>
            <w:r w:rsidR="00356E03">
              <w:rPr>
                <w:rFonts w:cstheme="minorHAnsi"/>
                <w:lang w:val="cs-CZ"/>
              </w:rPr>
              <w:t>S</w:t>
            </w:r>
            <w:r w:rsidR="002B5F86" w:rsidRPr="00001F8F">
              <w:rPr>
                <w:rFonts w:cstheme="minorHAnsi"/>
                <w:lang w:val="cs-CZ"/>
              </w:rPr>
              <w:t>právce FMP uvedený ve výzvě, a to včetně případných úroků</w:t>
            </w:r>
          </w:p>
          <w:p w14:paraId="392B1814" w14:textId="28E51AA7" w:rsidR="0014559F" w:rsidRDefault="0014559F" w:rsidP="004E3415">
            <w:pPr>
              <w:pStyle w:val="Tekstpodstawowy"/>
              <w:spacing w:after="0" w:line="280" w:lineRule="auto"/>
              <w:jc w:val="center"/>
              <w:rPr>
                <w:rFonts w:asciiTheme="minorHAnsi" w:hAnsiTheme="minorHAnsi" w:cstheme="minorHAnsi"/>
                <w:b/>
                <w:lang w:val="cs-CZ"/>
              </w:rPr>
            </w:pPr>
          </w:p>
          <w:p w14:paraId="65D3757D" w14:textId="74C4B39A" w:rsidR="004E3415" w:rsidRPr="001B671B" w:rsidRDefault="004E3415" w:rsidP="004E3415">
            <w:pPr>
              <w:pStyle w:val="Tekstpodstawowy"/>
              <w:spacing w:after="0" w:line="280" w:lineRule="auto"/>
              <w:jc w:val="center"/>
              <w:rPr>
                <w:rFonts w:asciiTheme="minorHAnsi" w:hAnsiTheme="minorHAnsi" w:cstheme="minorHAnsi"/>
                <w:b/>
                <w:lang w:val="cs-CZ"/>
              </w:rPr>
            </w:pPr>
            <w:r w:rsidRPr="001B671B">
              <w:rPr>
                <w:rFonts w:asciiTheme="minorHAnsi" w:hAnsiTheme="minorHAnsi" w:cstheme="minorHAnsi"/>
                <w:b/>
                <w:lang w:val="cs-CZ"/>
              </w:rPr>
              <w:t>Čl. 11</w:t>
            </w:r>
          </w:p>
          <w:p w14:paraId="7C4F242F" w14:textId="79668CC1" w:rsidR="004E3415" w:rsidRPr="001B671B" w:rsidRDefault="001B5329" w:rsidP="004E3415">
            <w:pPr>
              <w:pStyle w:val="Tekstpodstawowy"/>
              <w:spacing w:after="0" w:line="280" w:lineRule="auto"/>
              <w:jc w:val="center"/>
              <w:rPr>
                <w:rFonts w:asciiTheme="minorHAnsi" w:hAnsiTheme="minorHAnsi" w:cstheme="minorHAnsi"/>
                <w:b/>
                <w:lang w:val="cs-CZ"/>
              </w:rPr>
            </w:pPr>
            <w:r>
              <w:rPr>
                <w:rFonts w:asciiTheme="minorHAnsi" w:hAnsiTheme="minorHAnsi" w:cstheme="minorHAnsi"/>
                <w:b/>
                <w:lang w:val="cs-CZ"/>
              </w:rPr>
              <w:t>UPLATNĚNÍ</w:t>
            </w:r>
            <w:r w:rsidRPr="001B671B">
              <w:rPr>
                <w:rFonts w:asciiTheme="minorHAnsi" w:hAnsiTheme="minorHAnsi" w:cstheme="minorHAnsi"/>
                <w:b/>
                <w:lang w:val="cs-CZ"/>
              </w:rPr>
              <w:t xml:space="preserve"> </w:t>
            </w:r>
            <w:r w:rsidR="004E3415" w:rsidRPr="001B671B">
              <w:rPr>
                <w:rFonts w:asciiTheme="minorHAnsi" w:hAnsiTheme="minorHAnsi" w:cstheme="minorHAnsi"/>
                <w:b/>
                <w:lang w:val="cs-CZ"/>
              </w:rPr>
              <w:t>OPRAV</w:t>
            </w:r>
          </w:p>
          <w:p w14:paraId="032C0EDF" w14:textId="6ED7287A" w:rsidR="004E3415" w:rsidRPr="001B671B" w:rsidRDefault="004E3415" w:rsidP="006C2227">
            <w:pPr>
              <w:pStyle w:val="Tekstpodstawowy"/>
              <w:numPr>
                <w:ilvl w:val="0"/>
                <w:numId w:val="65"/>
              </w:numPr>
              <w:pBdr>
                <w:bar w:val="single" w:sz="6" w:color="auto"/>
              </w:pBdr>
              <w:spacing w:before="120"/>
              <w:ind w:left="319" w:hanging="319"/>
              <w:jc w:val="both"/>
              <w:rPr>
                <w:rFonts w:asciiTheme="minorHAnsi" w:hAnsiTheme="minorHAnsi" w:cstheme="minorHAnsi"/>
                <w:bCs/>
                <w:lang w:val="cs-CZ"/>
              </w:rPr>
            </w:pPr>
            <w:r w:rsidRPr="001B671B">
              <w:rPr>
                <w:rFonts w:asciiTheme="minorHAnsi" w:hAnsiTheme="minorHAnsi" w:cstheme="minorHAnsi"/>
                <w:bCs/>
                <w:lang w:val="cs-CZ"/>
              </w:rPr>
              <w:t xml:space="preserve">Pokud po zahrnutí výdajů do žádosti o platbu adresované Evropské komisi zjistí </w:t>
            </w:r>
            <w:r w:rsidR="00EF62DE">
              <w:rPr>
                <w:rFonts w:asciiTheme="minorHAnsi" w:hAnsiTheme="minorHAnsi" w:cstheme="minorHAnsi"/>
                <w:bCs/>
                <w:lang w:val="cs-CZ"/>
              </w:rPr>
              <w:t>S</w:t>
            </w:r>
            <w:r w:rsidRPr="001B671B">
              <w:rPr>
                <w:rFonts w:asciiTheme="minorHAnsi" w:hAnsiTheme="minorHAnsi" w:cstheme="minorHAnsi"/>
                <w:bCs/>
                <w:lang w:val="cs-CZ"/>
              </w:rPr>
              <w:t xml:space="preserve">právce FMP nebo řídící orgán nesrovnalosti, může uložit finanční opravu. V takovém případě řídicí orgán informuje </w:t>
            </w:r>
            <w:r w:rsidR="00EF62DE">
              <w:rPr>
                <w:rFonts w:asciiTheme="minorHAnsi" w:hAnsiTheme="minorHAnsi" w:cstheme="minorHAnsi"/>
                <w:bCs/>
                <w:lang w:val="cs-CZ"/>
              </w:rPr>
              <w:t>S</w:t>
            </w:r>
            <w:r w:rsidRPr="001B671B">
              <w:rPr>
                <w:rFonts w:asciiTheme="minorHAnsi" w:hAnsiTheme="minorHAnsi" w:cstheme="minorHAnsi"/>
                <w:bCs/>
                <w:lang w:val="cs-CZ"/>
              </w:rPr>
              <w:t xml:space="preserve">právce FMP o přijatých opatřeních, který informace předá </w:t>
            </w:r>
            <w:r w:rsidR="002C1D25">
              <w:rPr>
                <w:rFonts w:asciiTheme="minorHAnsi" w:hAnsiTheme="minorHAnsi" w:cstheme="minorHAnsi"/>
                <w:bCs/>
                <w:lang w:val="cs-CZ"/>
              </w:rPr>
              <w:t>konečnému uživateli</w:t>
            </w:r>
            <w:r w:rsidR="002C1D25" w:rsidRPr="001B671B">
              <w:rPr>
                <w:rFonts w:asciiTheme="minorHAnsi" w:hAnsiTheme="minorHAnsi" w:cstheme="minorHAnsi"/>
                <w:bCs/>
                <w:lang w:val="cs-CZ"/>
              </w:rPr>
              <w:t xml:space="preserve"> </w:t>
            </w:r>
            <w:r w:rsidRPr="001B671B">
              <w:rPr>
                <w:rFonts w:asciiTheme="minorHAnsi" w:hAnsiTheme="minorHAnsi" w:cstheme="minorHAnsi"/>
                <w:bCs/>
                <w:lang w:val="cs-CZ"/>
              </w:rPr>
              <w:t>malého projektu.</w:t>
            </w:r>
          </w:p>
          <w:p w14:paraId="4C4334C9" w14:textId="4F38B28D" w:rsidR="004E3415" w:rsidRPr="001B671B" w:rsidRDefault="004E3415" w:rsidP="006C2227">
            <w:pPr>
              <w:pStyle w:val="Tekstpodstawowy"/>
              <w:numPr>
                <w:ilvl w:val="0"/>
                <w:numId w:val="65"/>
              </w:numPr>
              <w:pBdr>
                <w:bar w:val="single" w:sz="6" w:color="auto"/>
              </w:pBdr>
              <w:spacing w:before="120"/>
              <w:ind w:left="284" w:hanging="284"/>
              <w:jc w:val="both"/>
              <w:rPr>
                <w:rFonts w:asciiTheme="minorHAnsi" w:hAnsiTheme="minorHAnsi" w:cstheme="minorHAnsi"/>
                <w:bCs/>
                <w:lang w:val="cs-CZ"/>
              </w:rPr>
            </w:pPr>
            <w:r w:rsidRPr="001B671B">
              <w:rPr>
                <w:rFonts w:asciiTheme="minorHAnsi" w:hAnsiTheme="minorHAnsi" w:cstheme="minorHAnsi"/>
                <w:bCs/>
                <w:lang w:val="cs-CZ"/>
              </w:rPr>
              <w:t xml:space="preserve">Správce FMP vystaví </w:t>
            </w:r>
            <w:r w:rsidR="002C1D25">
              <w:rPr>
                <w:rFonts w:asciiTheme="minorHAnsi" w:hAnsiTheme="minorHAnsi" w:cstheme="minorHAnsi"/>
                <w:bCs/>
                <w:lang w:val="cs-CZ"/>
              </w:rPr>
              <w:t>konečnému uživateli</w:t>
            </w:r>
            <w:r w:rsidR="002C1D25" w:rsidRPr="001B671B">
              <w:rPr>
                <w:rFonts w:asciiTheme="minorHAnsi" w:hAnsiTheme="minorHAnsi" w:cstheme="minorHAnsi"/>
                <w:bCs/>
                <w:lang w:val="cs-CZ"/>
              </w:rPr>
              <w:t xml:space="preserve"> </w:t>
            </w:r>
            <w:r w:rsidRPr="001B671B">
              <w:rPr>
                <w:rFonts w:asciiTheme="minorHAnsi" w:hAnsiTheme="minorHAnsi" w:cstheme="minorHAnsi"/>
                <w:bCs/>
                <w:lang w:val="cs-CZ"/>
              </w:rPr>
              <w:t>malého projektu inkasní příkaz.</w:t>
            </w:r>
          </w:p>
          <w:p w14:paraId="494CF091" w14:textId="77777777" w:rsidR="004E3415" w:rsidRPr="001B671B" w:rsidRDefault="004E3415" w:rsidP="006C2227">
            <w:pPr>
              <w:pStyle w:val="Tekstpodstawowy"/>
              <w:numPr>
                <w:ilvl w:val="0"/>
                <w:numId w:val="65"/>
              </w:numPr>
              <w:pBdr>
                <w:bar w:val="single" w:sz="6" w:color="auto"/>
              </w:pBdr>
              <w:spacing w:before="120"/>
              <w:ind w:left="284" w:hanging="284"/>
              <w:jc w:val="both"/>
              <w:rPr>
                <w:rFonts w:asciiTheme="minorHAnsi" w:hAnsiTheme="minorHAnsi" w:cstheme="minorHAnsi"/>
                <w:bCs/>
                <w:lang w:val="cs-CZ"/>
              </w:rPr>
            </w:pPr>
            <w:r w:rsidRPr="001B671B">
              <w:rPr>
                <w:rFonts w:asciiTheme="minorHAnsi" w:hAnsiTheme="minorHAnsi" w:cstheme="minorHAnsi"/>
                <w:bCs/>
                <w:lang w:val="cs-CZ"/>
              </w:rPr>
              <w:t>Hodnota finanční opravy se rovná částce nesprávně vynaložených výdajů v části odpovídající výši finančního příspěvku včetně případných úroků.</w:t>
            </w:r>
          </w:p>
          <w:p w14:paraId="0429A327" w14:textId="77777777" w:rsidR="004E3415" w:rsidRPr="001B671B" w:rsidRDefault="004E3415" w:rsidP="004E3415">
            <w:pPr>
              <w:pStyle w:val="Tekstpodstawowy"/>
              <w:spacing w:before="120" w:line="280" w:lineRule="auto"/>
              <w:jc w:val="center"/>
              <w:rPr>
                <w:rFonts w:asciiTheme="minorHAnsi" w:hAnsiTheme="minorHAnsi" w:cstheme="minorHAnsi"/>
                <w:b/>
                <w:lang w:val="cs-CZ"/>
              </w:rPr>
            </w:pPr>
            <w:r w:rsidRPr="001B671B">
              <w:rPr>
                <w:rFonts w:asciiTheme="minorHAnsi" w:hAnsiTheme="minorHAnsi" w:cstheme="minorHAnsi"/>
                <w:b/>
                <w:lang w:val="cs-CZ"/>
              </w:rPr>
              <w:lastRenderedPageBreak/>
              <w:t>Čl. 12</w:t>
            </w:r>
          </w:p>
          <w:p w14:paraId="4C64CDA8" w14:textId="4D26AA28" w:rsidR="004E3415" w:rsidRPr="001B671B" w:rsidRDefault="004E3415" w:rsidP="004E3415">
            <w:pPr>
              <w:pStyle w:val="Tekstpodstawowy"/>
              <w:spacing w:before="120" w:line="280" w:lineRule="auto"/>
              <w:jc w:val="center"/>
              <w:rPr>
                <w:rFonts w:asciiTheme="minorHAnsi" w:hAnsiTheme="minorHAnsi" w:cstheme="minorHAnsi"/>
                <w:b/>
                <w:lang w:val="cs-CZ"/>
              </w:rPr>
            </w:pPr>
            <w:r w:rsidRPr="001B671B">
              <w:rPr>
                <w:rFonts w:asciiTheme="minorHAnsi" w:hAnsiTheme="minorHAnsi" w:cstheme="minorHAnsi"/>
                <w:b/>
                <w:lang w:val="cs-CZ"/>
              </w:rPr>
              <w:t xml:space="preserve">KONTROLNÍ NÁVŠTĚVY, </w:t>
            </w:r>
            <w:r w:rsidR="00CC609B">
              <w:rPr>
                <w:rFonts w:asciiTheme="minorHAnsi" w:hAnsiTheme="minorHAnsi" w:cstheme="minorHAnsi"/>
                <w:b/>
                <w:lang w:val="cs-CZ"/>
              </w:rPr>
              <w:t>KONTROLY</w:t>
            </w:r>
            <w:r w:rsidR="00CC609B" w:rsidRPr="001B671B">
              <w:rPr>
                <w:rFonts w:asciiTheme="minorHAnsi" w:hAnsiTheme="minorHAnsi" w:cstheme="minorHAnsi"/>
                <w:b/>
                <w:lang w:val="cs-CZ"/>
              </w:rPr>
              <w:t xml:space="preserve"> </w:t>
            </w:r>
            <w:r w:rsidRPr="001B671B">
              <w:rPr>
                <w:rFonts w:asciiTheme="minorHAnsi" w:hAnsiTheme="minorHAnsi" w:cstheme="minorHAnsi"/>
                <w:b/>
                <w:lang w:val="cs-CZ"/>
              </w:rPr>
              <w:t>A AUDITY</w:t>
            </w:r>
          </w:p>
          <w:p w14:paraId="5232929A" w14:textId="2335967E" w:rsidR="004E3415" w:rsidRPr="001B671B" w:rsidRDefault="006D1AFB" w:rsidP="006C2227">
            <w:pPr>
              <w:pStyle w:val="Tekstpodstawowy"/>
              <w:numPr>
                <w:ilvl w:val="0"/>
                <w:numId w:val="66"/>
              </w:numPr>
              <w:pBdr>
                <w:bar w:val="single" w:sz="6" w:color="auto"/>
              </w:pBdr>
              <w:spacing w:before="120"/>
              <w:ind w:left="319"/>
              <w:jc w:val="both"/>
              <w:rPr>
                <w:rFonts w:asciiTheme="minorHAnsi" w:hAnsiTheme="minorHAnsi" w:cstheme="minorHAnsi"/>
                <w:lang w:val="cs-CZ"/>
              </w:rPr>
            </w:pPr>
            <w:r>
              <w:rPr>
                <w:rFonts w:asciiTheme="minorHAnsi" w:hAnsiTheme="minorHAnsi" w:cstheme="minorHAnsi"/>
                <w:lang w:val="cs-CZ"/>
              </w:rPr>
              <w:t>Monitorovací</w:t>
            </w:r>
            <w:r w:rsidRPr="001B671B">
              <w:rPr>
                <w:rFonts w:asciiTheme="minorHAnsi" w:hAnsiTheme="minorHAnsi" w:cstheme="minorHAnsi"/>
                <w:lang w:val="cs-CZ"/>
              </w:rPr>
              <w:t xml:space="preserve"> </w:t>
            </w:r>
            <w:r w:rsidR="004E3415" w:rsidRPr="001B671B">
              <w:rPr>
                <w:rFonts w:asciiTheme="minorHAnsi" w:hAnsiTheme="minorHAnsi" w:cstheme="minorHAnsi"/>
                <w:lang w:val="cs-CZ"/>
              </w:rPr>
              <w:t>návštěvy (monitor</w:t>
            </w:r>
            <w:r w:rsidR="001E1637">
              <w:rPr>
                <w:rFonts w:asciiTheme="minorHAnsi" w:hAnsiTheme="minorHAnsi" w:cstheme="minorHAnsi"/>
                <w:lang w:val="cs-CZ"/>
              </w:rPr>
              <w:t>ing</w:t>
            </w:r>
            <w:r w:rsidR="004E3415" w:rsidRPr="001B671B">
              <w:rPr>
                <w:rFonts w:asciiTheme="minorHAnsi" w:hAnsiTheme="minorHAnsi" w:cstheme="minorHAnsi"/>
                <w:lang w:val="cs-CZ"/>
              </w:rPr>
              <w:t xml:space="preserve"> aktivit) mohou být součástí ověřování správnosti realizace malého projektu a rovněž zprávy z realizace malého projektu. O nutnosti vykonání </w:t>
            </w:r>
            <w:r>
              <w:rPr>
                <w:rFonts w:asciiTheme="minorHAnsi" w:hAnsiTheme="minorHAnsi" w:cstheme="minorHAnsi"/>
                <w:lang w:val="cs-CZ"/>
              </w:rPr>
              <w:t>monitorovací</w:t>
            </w:r>
            <w:r w:rsidRPr="001B671B">
              <w:rPr>
                <w:rFonts w:asciiTheme="minorHAnsi" w:hAnsiTheme="minorHAnsi" w:cstheme="minorHAnsi"/>
                <w:lang w:val="cs-CZ"/>
              </w:rPr>
              <w:t xml:space="preserve"> </w:t>
            </w:r>
            <w:r w:rsidR="00EF62DE" w:rsidRPr="001B671B">
              <w:rPr>
                <w:rFonts w:asciiTheme="minorHAnsi" w:hAnsiTheme="minorHAnsi" w:cstheme="minorHAnsi"/>
                <w:lang w:val="cs-CZ"/>
              </w:rPr>
              <w:t>návštěv</w:t>
            </w:r>
            <w:r w:rsidR="00EF62DE">
              <w:rPr>
                <w:rFonts w:asciiTheme="minorHAnsi" w:hAnsiTheme="minorHAnsi" w:cstheme="minorHAnsi"/>
                <w:lang w:val="cs-CZ"/>
              </w:rPr>
              <w:t>y</w:t>
            </w:r>
            <w:r w:rsidR="00EF62DE" w:rsidRPr="001B671B">
              <w:rPr>
                <w:rFonts w:asciiTheme="minorHAnsi" w:hAnsiTheme="minorHAnsi" w:cstheme="minorHAnsi"/>
                <w:lang w:val="cs-CZ"/>
              </w:rPr>
              <w:t xml:space="preserve"> </w:t>
            </w:r>
            <w:r w:rsidR="004E3415" w:rsidRPr="001B671B">
              <w:rPr>
                <w:rFonts w:asciiTheme="minorHAnsi" w:hAnsiTheme="minorHAnsi" w:cstheme="minorHAnsi"/>
                <w:lang w:val="cs-CZ"/>
              </w:rPr>
              <w:t xml:space="preserve">rozhoduje </w:t>
            </w:r>
            <w:r>
              <w:rPr>
                <w:rFonts w:asciiTheme="minorHAnsi" w:hAnsiTheme="minorHAnsi" w:cstheme="minorHAnsi"/>
                <w:lang w:val="cs-CZ"/>
              </w:rPr>
              <w:t>Správce</w:t>
            </w:r>
            <w:r w:rsidR="004E3415" w:rsidRPr="001B671B">
              <w:rPr>
                <w:rFonts w:asciiTheme="minorHAnsi" w:hAnsiTheme="minorHAnsi" w:cstheme="minorHAnsi"/>
                <w:lang w:val="cs-CZ"/>
              </w:rPr>
              <w:t xml:space="preserve"> FMP podle zásad uvedených v </w:t>
            </w:r>
            <w:r>
              <w:rPr>
                <w:rFonts w:asciiTheme="minorHAnsi" w:hAnsiTheme="minorHAnsi" w:cstheme="minorHAnsi"/>
                <w:lang w:val="cs-CZ"/>
              </w:rPr>
              <w:t>Příručce</w:t>
            </w:r>
            <w:r w:rsidRPr="001B671B">
              <w:rPr>
                <w:rFonts w:asciiTheme="minorHAnsi" w:hAnsiTheme="minorHAnsi" w:cstheme="minorHAnsi"/>
                <w:lang w:val="cs-CZ"/>
              </w:rPr>
              <w:t xml:space="preserve"> </w:t>
            </w:r>
            <w:r w:rsidR="004E3415" w:rsidRPr="001B671B">
              <w:rPr>
                <w:rFonts w:asciiTheme="minorHAnsi" w:hAnsiTheme="minorHAnsi" w:cstheme="minorHAnsi"/>
                <w:lang w:val="cs-CZ"/>
              </w:rPr>
              <w:t xml:space="preserve">pro </w:t>
            </w:r>
            <w:r w:rsidR="00E55A1F">
              <w:rPr>
                <w:rFonts w:asciiTheme="minorHAnsi" w:hAnsiTheme="minorHAnsi" w:cstheme="minorHAnsi"/>
                <w:lang w:val="cs-CZ"/>
              </w:rPr>
              <w:t>konečného uživatele</w:t>
            </w:r>
            <w:r w:rsidR="00E55A1F" w:rsidRPr="001B671B">
              <w:rPr>
                <w:rFonts w:asciiTheme="minorHAnsi" w:hAnsiTheme="minorHAnsi" w:cstheme="minorHAnsi"/>
                <w:lang w:val="cs-CZ"/>
              </w:rPr>
              <w:t xml:space="preserve"> </w:t>
            </w:r>
            <w:r w:rsidR="004E3415" w:rsidRPr="001B671B">
              <w:rPr>
                <w:rFonts w:asciiTheme="minorHAnsi" w:hAnsiTheme="minorHAnsi" w:cstheme="minorHAnsi"/>
                <w:lang w:val="cs-CZ"/>
              </w:rPr>
              <w:t>malého projektu.</w:t>
            </w:r>
          </w:p>
          <w:p w14:paraId="792EFF59" w14:textId="342EB8A1" w:rsidR="004E3415" w:rsidRPr="001B671B" w:rsidRDefault="00E55A1F" w:rsidP="006C2227">
            <w:pPr>
              <w:pStyle w:val="Tekstpodstawowy"/>
              <w:numPr>
                <w:ilvl w:val="0"/>
                <w:numId w:val="66"/>
              </w:numPr>
              <w:pBdr>
                <w:bar w:val="single" w:sz="6" w:color="auto"/>
              </w:pBdr>
              <w:spacing w:before="120"/>
              <w:ind w:left="319"/>
              <w:jc w:val="both"/>
              <w:rPr>
                <w:rFonts w:asciiTheme="minorHAnsi" w:hAnsiTheme="minorHAnsi" w:cstheme="minorHAnsi"/>
                <w:lang w:val="cs-CZ"/>
              </w:rPr>
            </w:pPr>
            <w:r>
              <w:rPr>
                <w:rFonts w:asciiTheme="minorHAnsi" w:hAnsiTheme="minorHAnsi" w:cstheme="minorHAnsi"/>
                <w:lang w:val="cs-CZ"/>
              </w:rPr>
              <w:t>Konečný uživatel</w:t>
            </w:r>
            <w:r w:rsidRPr="001B671B">
              <w:rPr>
                <w:rFonts w:asciiTheme="minorHAnsi" w:hAnsiTheme="minorHAnsi" w:cstheme="minorHAnsi"/>
                <w:lang w:val="cs-CZ"/>
              </w:rPr>
              <w:t xml:space="preserve"> </w:t>
            </w:r>
            <w:r w:rsidR="004E3415" w:rsidRPr="001B671B">
              <w:rPr>
                <w:rFonts w:asciiTheme="minorHAnsi" w:hAnsiTheme="minorHAnsi" w:cstheme="minorHAnsi"/>
                <w:lang w:val="cs-CZ"/>
              </w:rPr>
              <w:t xml:space="preserve">malého projektu je povinen předem informovat </w:t>
            </w:r>
            <w:r w:rsidR="00EF62DE">
              <w:rPr>
                <w:rFonts w:asciiTheme="minorHAnsi" w:hAnsiTheme="minorHAnsi" w:cstheme="minorHAnsi"/>
                <w:lang w:val="cs-CZ"/>
              </w:rPr>
              <w:t>S</w:t>
            </w:r>
            <w:r w:rsidR="004E3415" w:rsidRPr="001B671B">
              <w:rPr>
                <w:rFonts w:asciiTheme="minorHAnsi" w:hAnsiTheme="minorHAnsi" w:cstheme="minorHAnsi"/>
                <w:lang w:val="cs-CZ"/>
              </w:rPr>
              <w:t xml:space="preserve">právce FMP o každé aktivitě, která se koná v rámci realizace malého projektu, a to se sedmidenním předstihem </w:t>
            </w:r>
            <w:r w:rsidR="006068D0">
              <w:rPr>
                <w:rFonts w:asciiTheme="minorHAnsi" w:hAnsiTheme="minorHAnsi" w:cstheme="minorHAnsi"/>
                <w:lang w:val="cs-CZ"/>
              </w:rPr>
              <w:br/>
            </w:r>
            <w:r w:rsidR="004E3415" w:rsidRPr="001B671B">
              <w:rPr>
                <w:rFonts w:asciiTheme="minorHAnsi" w:hAnsiTheme="minorHAnsi" w:cstheme="minorHAnsi"/>
                <w:lang w:val="cs-CZ"/>
              </w:rPr>
              <w:t>(7 pracovních dnů).</w:t>
            </w:r>
          </w:p>
          <w:p w14:paraId="1B06FEA2" w14:textId="30420931" w:rsidR="004E3415" w:rsidRPr="001B671B" w:rsidRDefault="00E55A1F" w:rsidP="006C2227">
            <w:pPr>
              <w:pStyle w:val="Tekstpodstawowy"/>
              <w:numPr>
                <w:ilvl w:val="0"/>
                <w:numId w:val="66"/>
              </w:numPr>
              <w:pBdr>
                <w:bar w:val="single" w:sz="6" w:color="auto"/>
              </w:pBdr>
              <w:spacing w:before="120"/>
              <w:ind w:left="319"/>
              <w:jc w:val="both"/>
              <w:rPr>
                <w:rFonts w:asciiTheme="minorHAnsi" w:hAnsiTheme="minorHAnsi" w:cstheme="minorHAnsi"/>
                <w:lang w:val="cs-CZ"/>
              </w:rPr>
            </w:pPr>
            <w:r>
              <w:rPr>
                <w:rFonts w:asciiTheme="minorHAnsi" w:hAnsiTheme="minorHAnsi" w:cstheme="minorHAnsi"/>
                <w:lang w:val="cs-CZ"/>
              </w:rPr>
              <w:t>Konečný uživatel</w:t>
            </w:r>
            <w:r w:rsidRPr="001B671B">
              <w:rPr>
                <w:rFonts w:asciiTheme="minorHAnsi" w:hAnsiTheme="minorHAnsi" w:cstheme="minorHAnsi"/>
                <w:lang w:val="cs-CZ"/>
              </w:rPr>
              <w:t xml:space="preserve"> </w:t>
            </w:r>
            <w:r w:rsidR="004E3415" w:rsidRPr="001B671B">
              <w:rPr>
                <w:rFonts w:asciiTheme="minorHAnsi" w:hAnsiTheme="minorHAnsi" w:cstheme="minorHAnsi"/>
                <w:lang w:val="cs-CZ"/>
              </w:rPr>
              <w:t xml:space="preserve">malého projektu se podrobí monitorovací návštěvě, kontrole a auditu ze správné realizace malého projektu a ze zachování jeho udržitelnosti. Kontroly a audity provádí </w:t>
            </w:r>
            <w:r w:rsidR="00EF62DE">
              <w:rPr>
                <w:rFonts w:asciiTheme="minorHAnsi" w:hAnsiTheme="minorHAnsi" w:cstheme="minorHAnsi"/>
                <w:lang w:val="cs-CZ"/>
              </w:rPr>
              <w:t>S</w:t>
            </w:r>
            <w:r w:rsidR="004E3415" w:rsidRPr="001B671B">
              <w:rPr>
                <w:rFonts w:asciiTheme="minorHAnsi" w:hAnsiTheme="minorHAnsi" w:cstheme="minorHAnsi"/>
                <w:lang w:val="cs-CZ"/>
              </w:rPr>
              <w:t xml:space="preserve">právce FMP a další subjekty oprávněné k výkonu kontrolních činností </w:t>
            </w:r>
            <w:r w:rsidR="006C2227">
              <w:rPr>
                <w:rFonts w:asciiTheme="minorHAnsi" w:hAnsiTheme="minorHAnsi" w:cstheme="minorHAnsi"/>
                <w:lang w:val="cs-CZ"/>
              </w:rPr>
              <w:br/>
            </w:r>
            <w:r w:rsidR="004E3415" w:rsidRPr="001B671B">
              <w:rPr>
                <w:rFonts w:asciiTheme="minorHAnsi" w:hAnsiTheme="minorHAnsi" w:cstheme="minorHAnsi"/>
                <w:lang w:val="cs-CZ"/>
              </w:rPr>
              <w:t>v souladu s platnými vnitrostátními i unijními pravidly a platnými programovými dokumenty.</w:t>
            </w:r>
          </w:p>
          <w:p w14:paraId="766345B8" w14:textId="706758BE" w:rsidR="004E3415" w:rsidRPr="001B671B" w:rsidRDefault="00DE1FFC" w:rsidP="006C2227">
            <w:pPr>
              <w:pStyle w:val="Tekstpodstawowy"/>
              <w:numPr>
                <w:ilvl w:val="0"/>
                <w:numId w:val="66"/>
              </w:numPr>
              <w:pBdr>
                <w:bar w:val="single" w:sz="6" w:color="auto"/>
              </w:pBdr>
              <w:spacing w:before="120"/>
              <w:ind w:left="319"/>
              <w:jc w:val="both"/>
              <w:rPr>
                <w:rFonts w:asciiTheme="minorHAnsi" w:hAnsiTheme="minorHAnsi" w:cstheme="minorHAnsi"/>
                <w:lang w:val="cs-CZ"/>
              </w:rPr>
            </w:pPr>
            <w:r>
              <w:rPr>
                <w:rFonts w:asciiTheme="minorHAnsi" w:hAnsiTheme="minorHAnsi" w:cstheme="minorHAnsi"/>
                <w:lang w:val="cs-CZ"/>
              </w:rPr>
              <w:t>Konečný uživatel</w:t>
            </w:r>
            <w:r w:rsidRPr="001B671B">
              <w:rPr>
                <w:rFonts w:asciiTheme="minorHAnsi" w:hAnsiTheme="minorHAnsi" w:cstheme="minorHAnsi"/>
                <w:lang w:val="cs-CZ"/>
              </w:rPr>
              <w:t xml:space="preserve"> </w:t>
            </w:r>
            <w:r w:rsidR="004E3415" w:rsidRPr="001B671B">
              <w:rPr>
                <w:rFonts w:asciiTheme="minorHAnsi" w:hAnsiTheme="minorHAnsi" w:cstheme="minorHAnsi"/>
                <w:lang w:val="cs-CZ"/>
              </w:rPr>
              <w:t xml:space="preserve">malého projektu je povinen zpřístupnit kontrolním orgánům veškerou dokumentaci související s realizací malého projektu, a pokud je to nezbytné pro určení způsobilosti výdajů vynaložených na realizaci malého projektu, je povinen zpřístupnit kontrolnímu orgánu i dokumentaci, která </w:t>
            </w:r>
            <w:r w:rsidR="006C2227">
              <w:rPr>
                <w:rFonts w:asciiTheme="minorHAnsi" w:hAnsiTheme="minorHAnsi" w:cstheme="minorHAnsi"/>
                <w:lang w:val="cs-CZ"/>
              </w:rPr>
              <w:br/>
            </w:r>
            <w:r w:rsidR="004E3415" w:rsidRPr="001B671B">
              <w:rPr>
                <w:rFonts w:asciiTheme="minorHAnsi" w:hAnsiTheme="minorHAnsi" w:cstheme="minorHAnsi"/>
                <w:lang w:val="cs-CZ"/>
              </w:rPr>
              <w:t xml:space="preserve">s realizací malého projektu přímo nesouvisí. </w:t>
            </w:r>
          </w:p>
          <w:p w14:paraId="59769EE0" w14:textId="5244BD57" w:rsidR="004E3415" w:rsidRPr="001B671B" w:rsidRDefault="00C320AB" w:rsidP="006C2227">
            <w:pPr>
              <w:pStyle w:val="Tekstpodstawowy"/>
              <w:numPr>
                <w:ilvl w:val="0"/>
                <w:numId w:val="66"/>
              </w:numPr>
              <w:pBdr>
                <w:bar w:val="single" w:sz="6" w:color="auto"/>
              </w:pBdr>
              <w:spacing w:before="120"/>
              <w:ind w:left="319"/>
              <w:jc w:val="both"/>
              <w:rPr>
                <w:rFonts w:asciiTheme="minorHAnsi" w:hAnsiTheme="minorHAnsi" w:cstheme="minorHAnsi"/>
                <w:lang w:val="cs-CZ"/>
              </w:rPr>
            </w:pPr>
            <w:r>
              <w:rPr>
                <w:rFonts w:asciiTheme="minorHAnsi" w:hAnsiTheme="minorHAnsi" w:cstheme="minorHAnsi"/>
                <w:lang w:val="cs-CZ"/>
              </w:rPr>
              <w:t>Konečný uživatel</w:t>
            </w:r>
            <w:r w:rsidRPr="001B671B">
              <w:rPr>
                <w:rFonts w:asciiTheme="minorHAnsi" w:hAnsiTheme="minorHAnsi" w:cstheme="minorHAnsi"/>
                <w:lang w:val="cs-CZ"/>
              </w:rPr>
              <w:t xml:space="preserve"> </w:t>
            </w:r>
            <w:r w:rsidR="004E3415" w:rsidRPr="001B671B">
              <w:rPr>
                <w:rFonts w:asciiTheme="minorHAnsi" w:hAnsiTheme="minorHAnsi" w:cstheme="minorHAnsi"/>
                <w:lang w:val="cs-CZ"/>
              </w:rPr>
              <w:t>malého projektu učiní nápravná opatření v</w:t>
            </w:r>
            <w:r w:rsidR="008F4A60">
              <w:rPr>
                <w:rFonts w:asciiTheme="minorHAnsi" w:hAnsiTheme="minorHAnsi" w:cstheme="minorHAnsi"/>
                <w:lang w:val="cs-CZ"/>
              </w:rPr>
              <w:t>e</w:t>
            </w:r>
            <w:r w:rsidR="004E3415" w:rsidRPr="001B671B">
              <w:rPr>
                <w:rFonts w:asciiTheme="minorHAnsi" w:hAnsiTheme="minorHAnsi" w:cstheme="minorHAnsi"/>
                <w:lang w:val="cs-CZ"/>
              </w:rPr>
              <w:t> </w:t>
            </w:r>
            <w:r w:rsidR="008F4A60">
              <w:rPr>
                <w:rFonts w:asciiTheme="minorHAnsi" w:hAnsiTheme="minorHAnsi" w:cstheme="minorHAnsi"/>
                <w:lang w:val="cs-CZ"/>
              </w:rPr>
              <w:t>lhůtách</w:t>
            </w:r>
            <w:r w:rsidR="008F4A60" w:rsidRPr="001B671B">
              <w:rPr>
                <w:rFonts w:asciiTheme="minorHAnsi" w:hAnsiTheme="minorHAnsi" w:cstheme="minorHAnsi"/>
                <w:lang w:val="cs-CZ"/>
              </w:rPr>
              <w:t xml:space="preserve"> </w:t>
            </w:r>
            <w:r w:rsidR="004E3415" w:rsidRPr="001B671B">
              <w:rPr>
                <w:rFonts w:asciiTheme="minorHAnsi" w:hAnsiTheme="minorHAnsi" w:cstheme="minorHAnsi"/>
                <w:lang w:val="cs-CZ"/>
              </w:rPr>
              <w:t xml:space="preserve">stanovených </w:t>
            </w:r>
            <w:r w:rsidR="006C2227">
              <w:rPr>
                <w:rFonts w:asciiTheme="minorHAnsi" w:hAnsiTheme="minorHAnsi" w:cstheme="minorHAnsi"/>
                <w:lang w:val="cs-CZ"/>
              </w:rPr>
              <w:br/>
            </w:r>
            <w:r w:rsidR="004E3415" w:rsidRPr="001B671B">
              <w:rPr>
                <w:rFonts w:asciiTheme="minorHAnsi" w:hAnsiTheme="minorHAnsi" w:cstheme="minorHAnsi"/>
                <w:lang w:val="cs-CZ"/>
              </w:rPr>
              <w:t xml:space="preserve">v </w:t>
            </w:r>
            <w:r w:rsidR="00474C1A">
              <w:rPr>
                <w:rFonts w:asciiTheme="minorHAnsi" w:hAnsiTheme="minorHAnsi" w:cstheme="minorHAnsi"/>
                <w:lang w:val="cs-CZ"/>
              </w:rPr>
              <w:t>doporučeních</w:t>
            </w:r>
            <w:r w:rsidR="00292851">
              <w:rPr>
                <w:rFonts w:asciiTheme="minorHAnsi" w:hAnsiTheme="minorHAnsi" w:cstheme="minorHAnsi"/>
                <w:lang w:val="cs-CZ"/>
              </w:rPr>
              <w:t xml:space="preserve"> </w:t>
            </w:r>
            <w:r w:rsidR="00760713">
              <w:rPr>
                <w:rFonts w:asciiTheme="minorHAnsi" w:hAnsiTheme="minorHAnsi" w:cstheme="minorHAnsi"/>
                <w:lang w:val="cs-CZ"/>
              </w:rPr>
              <w:t>ve zprávě z monitorovací návštěvy</w:t>
            </w:r>
            <w:r w:rsidR="004E3415" w:rsidRPr="001B671B">
              <w:rPr>
                <w:rFonts w:asciiTheme="minorHAnsi" w:hAnsiTheme="minorHAnsi" w:cstheme="minorHAnsi"/>
                <w:lang w:val="cs-CZ"/>
              </w:rPr>
              <w:t xml:space="preserve"> (tzv. </w:t>
            </w:r>
            <w:proofErr w:type="spellStart"/>
            <w:r w:rsidR="00760713">
              <w:rPr>
                <w:rFonts w:asciiTheme="minorHAnsi" w:hAnsiTheme="minorHAnsi" w:cstheme="minorHAnsi"/>
                <w:lang w:val="cs-CZ"/>
              </w:rPr>
              <w:t>check</w:t>
            </w:r>
            <w:proofErr w:type="spellEnd"/>
            <w:r w:rsidR="00760713">
              <w:rPr>
                <w:rFonts w:asciiTheme="minorHAnsi" w:hAnsiTheme="minorHAnsi" w:cstheme="minorHAnsi"/>
                <w:lang w:val="cs-CZ"/>
              </w:rPr>
              <w:t>-list</w:t>
            </w:r>
            <w:r w:rsidR="004E3415" w:rsidRPr="001B671B">
              <w:rPr>
                <w:rFonts w:asciiTheme="minorHAnsi" w:hAnsiTheme="minorHAnsi" w:cstheme="minorHAnsi"/>
                <w:lang w:val="cs-CZ"/>
              </w:rPr>
              <w:t xml:space="preserve"> z monitorovací návštěvy – priorita 4.2), které jsou vydávány při monitorovacích návštěvách, kontrolách </w:t>
            </w:r>
            <w:r w:rsidR="006C2227">
              <w:rPr>
                <w:rFonts w:asciiTheme="minorHAnsi" w:hAnsiTheme="minorHAnsi" w:cstheme="minorHAnsi"/>
                <w:lang w:val="cs-CZ"/>
              </w:rPr>
              <w:br/>
            </w:r>
            <w:r w:rsidR="004E3415" w:rsidRPr="001B671B">
              <w:rPr>
                <w:rFonts w:asciiTheme="minorHAnsi" w:hAnsiTheme="minorHAnsi" w:cstheme="minorHAnsi"/>
                <w:lang w:val="cs-CZ"/>
              </w:rPr>
              <w:t xml:space="preserve">a auditech, a dohlíží na to, zda je partner/partneři projektu plní. </w:t>
            </w:r>
          </w:p>
          <w:p w14:paraId="36B9DB1B" w14:textId="32208BC5" w:rsidR="004E3415" w:rsidRPr="001B671B" w:rsidRDefault="006E7951" w:rsidP="006C2227">
            <w:pPr>
              <w:pStyle w:val="Tekstpodstawowy"/>
              <w:numPr>
                <w:ilvl w:val="0"/>
                <w:numId w:val="66"/>
              </w:numPr>
              <w:pBdr>
                <w:bar w:val="single" w:sz="6" w:color="auto"/>
              </w:pBdr>
              <w:spacing w:before="120"/>
              <w:ind w:left="319"/>
              <w:jc w:val="both"/>
              <w:rPr>
                <w:rFonts w:asciiTheme="minorHAnsi" w:hAnsiTheme="minorHAnsi" w:cstheme="minorHAnsi"/>
                <w:lang w:val="cs-CZ"/>
              </w:rPr>
            </w:pPr>
            <w:r>
              <w:rPr>
                <w:rFonts w:asciiTheme="minorHAnsi" w:hAnsiTheme="minorHAnsi" w:cstheme="minorHAnsi"/>
                <w:lang w:val="cs-CZ"/>
              </w:rPr>
              <w:t>Konečný uživatel</w:t>
            </w:r>
            <w:r w:rsidRPr="001B671B">
              <w:rPr>
                <w:rFonts w:asciiTheme="minorHAnsi" w:hAnsiTheme="minorHAnsi" w:cstheme="minorHAnsi"/>
                <w:lang w:val="cs-CZ"/>
              </w:rPr>
              <w:t xml:space="preserve"> </w:t>
            </w:r>
            <w:r w:rsidR="004E3415" w:rsidRPr="001B671B">
              <w:rPr>
                <w:rFonts w:asciiTheme="minorHAnsi" w:hAnsiTheme="minorHAnsi" w:cstheme="minorHAnsi"/>
                <w:lang w:val="cs-CZ"/>
              </w:rPr>
              <w:t xml:space="preserve">malého projektu poskytne kontrolním orgánům informace o výsledcích předchozích kontrol a auditů provedených </w:t>
            </w:r>
            <w:r w:rsidR="006C2227">
              <w:rPr>
                <w:rFonts w:asciiTheme="minorHAnsi" w:hAnsiTheme="minorHAnsi" w:cstheme="minorHAnsi"/>
                <w:lang w:val="cs-CZ"/>
              </w:rPr>
              <w:br/>
            </w:r>
            <w:r w:rsidR="004E3415" w:rsidRPr="001B671B">
              <w:rPr>
                <w:rFonts w:asciiTheme="minorHAnsi" w:hAnsiTheme="minorHAnsi" w:cstheme="minorHAnsi"/>
                <w:lang w:val="cs-CZ"/>
              </w:rPr>
              <w:t>u realizovaného malého projektu jinými oprávněnými subjekty.</w:t>
            </w:r>
          </w:p>
          <w:p w14:paraId="13176B96" w14:textId="77777777" w:rsidR="004E3415" w:rsidRPr="001B671B" w:rsidRDefault="004E3415" w:rsidP="00197633">
            <w:pPr>
              <w:pStyle w:val="Tekstpodstawowy"/>
              <w:spacing w:after="0"/>
              <w:jc w:val="center"/>
              <w:rPr>
                <w:rFonts w:asciiTheme="minorHAnsi" w:hAnsiTheme="minorHAnsi" w:cstheme="minorHAnsi"/>
                <w:b/>
                <w:lang w:val="cs-CZ"/>
              </w:rPr>
            </w:pPr>
          </w:p>
          <w:p w14:paraId="048705A1" w14:textId="77777777" w:rsidR="004E3415" w:rsidRPr="001B671B" w:rsidRDefault="004E3415" w:rsidP="00197633">
            <w:pPr>
              <w:pStyle w:val="Tekstpodstawowy"/>
              <w:spacing w:after="0" w:line="280" w:lineRule="auto"/>
              <w:jc w:val="center"/>
              <w:rPr>
                <w:rFonts w:asciiTheme="minorHAnsi" w:hAnsiTheme="minorHAnsi" w:cstheme="minorHAnsi"/>
                <w:b/>
                <w:lang w:val="cs-CZ"/>
              </w:rPr>
            </w:pPr>
            <w:r w:rsidRPr="001B671B">
              <w:rPr>
                <w:rFonts w:asciiTheme="minorHAnsi" w:hAnsiTheme="minorHAnsi" w:cstheme="minorHAnsi"/>
                <w:b/>
                <w:lang w:val="cs-CZ"/>
              </w:rPr>
              <w:t>Čl. 13</w:t>
            </w:r>
          </w:p>
          <w:p w14:paraId="4AEFA470" w14:textId="77777777" w:rsidR="004E3415" w:rsidRPr="001B671B" w:rsidRDefault="004E3415" w:rsidP="00197633">
            <w:pPr>
              <w:pStyle w:val="Tekstpodstawowy"/>
              <w:spacing w:after="0" w:line="280" w:lineRule="auto"/>
              <w:jc w:val="center"/>
              <w:rPr>
                <w:rFonts w:asciiTheme="minorHAnsi" w:hAnsiTheme="minorHAnsi" w:cstheme="minorHAnsi"/>
                <w:b/>
                <w:lang w:val="cs-CZ"/>
              </w:rPr>
            </w:pPr>
            <w:r w:rsidRPr="001B671B">
              <w:rPr>
                <w:rFonts w:asciiTheme="minorHAnsi" w:hAnsiTheme="minorHAnsi" w:cstheme="minorHAnsi"/>
                <w:b/>
                <w:lang w:val="cs-CZ"/>
              </w:rPr>
              <w:t>ZMĚNY SMLOUVY</w:t>
            </w:r>
          </w:p>
          <w:p w14:paraId="66844A4E" w14:textId="7E9C9DFC" w:rsidR="004E3415" w:rsidRPr="001B671B" w:rsidRDefault="004E3415" w:rsidP="00CF6100">
            <w:pPr>
              <w:pStyle w:val="Akapitzlist"/>
              <w:numPr>
                <w:ilvl w:val="0"/>
                <w:numId w:val="67"/>
              </w:numPr>
              <w:pBdr>
                <w:bar w:val="single" w:sz="6" w:color="auto"/>
              </w:pBdr>
              <w:ind w:left="319" w:hanging="280"/>
              <w:jc w:val="both"/>
              <w:rPr>
                <w:rFonts w:cstheme="minorHAnsi"/>
                <w:lang w:val="cs-CZ"/>
              </w:rPr>
            </w:pPr>
            <w:r w:rsidRPr="001B671B">
              <w:rPr>
                <w:rFonts w:cstheme="minorHAnsi"/>
                <w:lang w:val="cs-CZ"/>
              </w:rPr>
              <w:t>Pokud ve smlouvě nebo v </w:t>
            </w:r>
            <w:r w:rsidR="00530856">
              <w:rPr>
                <w:rFonts w:cstheme="minorHAnsi"/>
                <w:lang w:val="cs-CZ"/>
              </w:rPr>
              <w:t>Příručce</w:t>
            </w:r>
            <w:r w:rsidR="00530856" w:rsidRPr="001B671B">
              <w:rPr>
                <w:rFonts w:cstheme="minorHAnsi"/>
                <w:lang w:val="cs-CZ"/>
              </w:rPr>
              <w:t xml:space="preserve"> </w:t>
            </w:r>
            <w:r w:rsidRPr="001B671B">
              <w:rPr>
                <w:rFonts w:cstheme="minorHAnsi"/>
                <w:lang w:val="cs-CZ"/>
              </w:rPr>
              <w:t xml:space="preserve">pro </w:t>
            </w:r>
            <w:r w:rsidR="00530856">
              <w:rPr>
                <w:rFonts w:cstheme="minorHAnsi"/>
                <w:lang w:val="cs-CZ"/>
              </w:rPr>
              <w:t>konečného uživatele</w:t>
            </w:r>
            <w:r w:rsidR="00530856" w:rsidRPr="001B671B">
              <w:rPr>
                <w:rFonts w:cstheme="minorHAnsi"/>
                <w:lang w:val="cs-CZ"/>
              </w:rPr>
              <w:t xml:space="preserve"> </w:t>
            </w:r>
            <w:r w:rsidRPr="001B671B">
              <w:rPr>
                <w:rFonts w:cstheme="minorHAnsi"/>
                <w:lang w:val="cs-CZ"/>
              </w:rPr>
              <w:t xml:space="preserve">malého projektu není uvedeno jinak, mohou být jakékoli změny </w:t>
            </w:r>
            <w:r w:rsidRPr="001B671B">
              <w:rPr>
                <w:rFonts w:cstheme="minorHAnsi"/>
                <w:lang w:val="cs-CZ"/>
              </w:rPr>
              <w:lastRenderedPageBreak/>
              <w:t xml:space="preserve">podmínek smlouvy provedeny pouze po vzájemné dohodě smluvních stran ve formě písemného dodatku ke smlouvě. Platný postup pro administraci různých typů změn </w:t>
            </w:r>
            <w:r w:rsidR="00CF6100">
              <w:rPr>
                <w:rFonts w:cstheme="minorHAnsi"/>
                <w:lang w:val="cs-CZ"/>
              </w:rPr>
              <w:br/>
            </w:r>
            <w:r w:rsidRPr="001B671B">
              <w:rPr>
                <w:rFonts w:cstheme="minorHAnsi"/>
                <w:lang w:val="cs-CZ"/>
              </w:rPr>
              <w:t>(v závislosti na významu jejich dopadu na projekt) je uveden v </w:t>
            </w:r>
            <w:r w:rsidR="00530856">
              <w:rPr>
                <w:rFonts w:cstheme="minorHAnsi"/>
                <w:lang w:val="cs-CZ"/>
              </w:rPr>
              <w:t>Příručce</w:t>
            </w:r>
            <w:r w:rsidR="00530856" w:rsidRPr="001B671B">
              <w:rPr>
                <w:rFonts w:cstheme="minorHAnsi"/>
                <w:lang w:val="cs-CZ"/>
              </w:rPr>
              <w:t xml:space="preserve"> </w:t>
            </w:r>
            <w:r w:rsidRPr="001B671B">
              <w:rPr>
                <w:rFonts w:cstheme="minorHAnsi"/>
                <w:lang w:val="cs-CZ"/>
              </w:rPr>
              <w:t xml:space="preserve">pro </w:t>
            </w:r>
            <w:r w:rsidR="00530856">
              <w:rPr>
                <w:rFonts w:cstheme="minorHAnsi"/>
                <w:lang w:val="cs-CZ"/>
              </w:rPr>
              <w:t>konečného uživatele</w:t>
            </w:r>
            <w:r w:rsidR="00530856" w:rsidRPr="001B671B">
              <w:rPr>
                <w:rFonts w:cstheme="minorHAnsi"/>
                <w:lang w:val="cs-CZ"/>
              </w:rPr>
              <w:t xml:space="preserve"> </w:t>
            </w:r>
            <w:r w:rsidRPr="001B671B">
              <w:rPr>
                <w:rFonts w:cstheme="minorHAnsi"/>
                <w:lang w:val="cs-CZ"/>
              </w:rPr>
              <w:t xml:space="preserve">malého projektu. Změny mohou být prováděny v průběhu plnění podmínek této smlouvy. Rozhodnutí o změně smlouvy </w:t>
            </w:r>
            <w:r w:rsidR="00CF6100">
              <w:rPr>
                <w:rFonts w:cstheme="minorHAnsi"/>
                <w:lang w:val="cs-CZ"/>
              </w:rPr>
              <w:br/>
            </w:r>
            <w:r w:rsidRPr="001B671B">
              <w:rPr>
                <w:rFonts w:cstheme="minorHAnsi"/>
                <w:lang w:val="cs-CZ"/>
              </w:rPr>
              <w:t xml:space="preserve">a o podobě dodatku je v kompetenci </w:t>
            </w:r>
            <w:r w:rsidR="00EF62DE">
              <w:rPr>
                <w:rFonts w:cstheme="minorHAnsi"/>
                <w:lang w:val="cs-CZ"/>
              </w:rPr>
              <w:t>S</w:t>
            </w:r>
            <w:r w:rsidRPr="001B671B">
              <w:rPr>
                <w:rFonts w:cstheme="minorHAnsi"/>
                <w:lang w:val="cs-CZ"/>
              </w:rPr>
              <w:t>právce FMP nebo EŘV.</w:t>
            </w:r>
          </w:p>
          <w:p w14:paraId="7C238892" w14:textId="2D146141" w:rsidR="004E3415" w:rsidRPr="001B671B" w:rsidRDefault="004E3415" w:rsidP="00CF6100">
            <w:pPr>
              <w:pStyle w:val="Tekstpodstawowy"/>
              <w:numPr>
                <w:ilvl w:val="0"/>
                <w:numId w:val="67"/>
              </w:numPr>
              <w:pBdr>
                <w:bar w:val="single" w:sz="6" w:color="auto"/>
              </w:pBdr>
              <w:spacing w:before="120"/>
              <w:ind w:left="284" w:hanging="284"/>
              <w:jc w:val="both"/>
              <w:rPr>
                <w:rFonts w:asciiTheme="minorHAnsi" w:hAnsiTheme="minorHAnsi" w:cstheme="minorHAnsi"/>
                <w:lang w:val="cs-CZ"/>
              </w:rPr>
            </w:pPr>
            <w:r w:rsidRPr="001B671B">
              <w:rPr>
                <w:rFonts w:asciiTheme="minorHAnsi" w:hAnsiTheme="minorHAnsi" w:cstheme="minorHAnsi"/>
                <w:bCs/>
                <w:lang w:val="cs-CZ"/>
              </w:rPr>
              <w:t>Výše výdajů u malých projektů v rámci metody návrhu rozpočtu lze měnit podle pravidel popsaných v </w:t>
            </w:r>
            <w:r w:rsidR="000660E4">
              <w:rPr>
                <w:rFonts w:asciiTheme="minorHAnsi" w:hAnsiTheme="minorHAnsi" w:cstheme="minorHAnsi"/>
                <w:bCs/>
                <w:lang w:val="cs-CZ"/>
              </w:rPr>
              <w:t>Příručce</w:t>
            </w:r>
            <w:r w:rsidR="000660E4" w:rsidRPr="001B671B">
              <w:rPr>
                <w:rFonts w:asciiTheme="minorHAnsi" w:hAnsiTheme="minorHAnsi" w:cstheme="minorHAnsi"/>
                <w:bCs/>
                <w:lang w:val="cs-CZ"/>
              </w:rPr>
              <w:t xml:space="preserve"> </w:t>
            </w:r>
            <w:r w:rsidRPr="001B671B">
              <w:rPr>
                <w:rFonts w:asciiTheme="minorHAnsi" w:hAnsiTheme="minorHAnsi" w:cstheme="minorHAnsi"/>
                <w:bCs/>
                <w:lang w:val="cs-CZ"/>
              </w:rPr>
              <w:t xml:space="preserve">pro </w:t>
            </w:r>
            <w:r w:rsidR="000660E4">
              <w:rPr>
                <w:rFonts w:asciiTheme="minorHAnsi" w:hAnsiTheme="minorHAnsi" w:cstheme="minorHAnsi"/>
                <w:bCs/>
                <w:lang w:val="cs-CZ"/>
              </w:rPr>
              <w:t>konečného uživatele</w:t>
            </w:r>
            <w:r w:rsidR="000660E4" w:rsidRPr="001B671B">
              <w:rPr>
                <w:rFonts w:asciiTheme="minorHAnsi" w:hAnsiTheme="minorHAnsi" w:cstheme="minorHAnsi"/>
                <w:bCs/>
                <w:lang w:val="cs-CZ"/>
              </w:rPr>
              <w:t xml:space="preserve"> </w:t>
            </w:r>
            <w:r w:rsidRPr="001B671B">
              <w:rPr>
                <w:rFonts w:asciiTheme="minorHAnsi" w:hAnsiTheme="minorHAnsi" w:cstheme="minorHAnsi"/>
                <w:bCs/>
                <w:lang w:val="cs-CZ"/>
              </w:rPr>
              <w:t xml:space="preserve">malého projektu. </w:t>
            </w:r>
          </w:p>
          <w:p w14:paraId="7A3B3B00" w14:textId="77777777" w:rsidR="004E3415" w:rsidRPr="001B671B" w:rsidRDefault="004E3415" w:rsidP="00CF6100">
            <w:pPr>
              <w:pStyle w:val="Tekstpodstawowy"/>
              <w:numPr>
                <w:ilvl w:val="0"/>
                <w:numId w:val="67"/>
              </w:numPr>
              <w:pBdr>
                <w:bar w:val="single" w:sz="6" w:color="auto"/>
              </w:pBdr>
              <w:spacing w:before="120"/>
              <w:ind w:left="284" w:hanging="284"/>
              <w:jc w:val="both"/>
              <w:rPr>
                <w:rFonts w:asciiTheme="minorHAnsi" w:hAnsiTheme="minorHAnsi" w:cstheme="minorHAnsi"/>
                <w:lang w:val="cs-CZ"/>
              </w:rPr>
            </w:pPr>
            <w:r w:rsidRPr="001B671B">
              <w:rPr>
                <w:rFonts w:asciiTheme="minorHAnsi" w:hAnsiTheme="minorHAnsi" w:cstheme="minorHAnsi"/>
                <w:lang w:val="cs-CZ"/>
              </w:rPr>
              <w:t>Při provádění změn ve smlouvě se vyžaduje dodržování následujících pravidel:</w:t>
            </w:r>
          </w:p>
          <w:p w14:paraId="4D5379D7" w14:textId="1C3D791C" w:rsidR="004E3415" w:rsidRPr="001B671B" w:rsidRDefault="004E3415" w:rsidP="00CF6100">
            <w:pPr>
              <w:pStyle w:val="Akapitzlist"/>
              <w:numPr>
                <w:ilvl w:val="0"/>
                <w:numId w:val="68"/>
              </w:numPr>
              <w:pBdr>
                <w:bar w:val="single" w:sz="6" w:color="auto"/>
              </w:pBdr>
              <w:ind w:left="460"/>
              <w:jc w:val="both"/>
              <w:rPr>
                <w:rFonts w:cstheme="minorHAnsi"/>
                <w:lang w:val="cs-CZ"/>
              </w:rPr>
            </w:pPr>
            <w:r w:rsidRPr="001B671B">
              <w:rPr>
                <w:rFonts w:cstheme="minorHAnsi"/>
                <w:lang w:val="cs-CZ"/>
              </w:rPr>
              <w:t xml:space="preserve">veškeré změny v malém projektu, které nastanou v průběhu realizace, musí </w:t>
            </w:r>
            <w:r w:rsidR="0075476C">
              <w:rPr>
                <w:rFonts w:cstheme="minorHAnsi"/>
                <w:lang w:val="cs-CZ"/>
              </w:rPr>
              <w:t>konečný uživatel</w:t>
            </w:r>
            <w:r w:rsidR="0075476C" w:rsidRPr="001B671B">
              <w:rPr>
                <w:rFonts w:cstheme="minorHAnsi"/>
                <w:lang w:val="cs-CZ"/>
              </w:rPr>
              <w:t xml:space="preserve"> </w:t>
            </w:r>
            <w:r w:rsidRPr="001B671B">
              <w:rPr>
                <w:rFonts w:cstheme="minorHAnsi"/>
                <w:lang w:val="cs-CZ"/>
              </w:rPr>
              <w:t xml:space="preserve">neprodleně, nejpozději do 10 kalendářních dnů, oznámit </w:t>
            </w:r>
            <w:r w:rsidR="00EF62DE">
              <w:rPr>
                <w:rFonts w:cstheme="minorHAnsi"/>
                <w:lang w:val="cs-CZ"/>
              </w:rPr>
              <w:t>S</w:t>
            </w:r>
            <w:r w:rsidRPr="001B671B">
              <w:rPr>
                <w:rFonts w:cstheme="minorHAnsi"/>
                <w:lang w:val="cs-CZ"/>
              </w:rPr>
              <w:t>právci</w:t>
            </w:r>
            <w:r w:rsidR="0075476C">
              <w:rPr>
                <w:rFonts w:cstheme="minorHAnsi"/>
                <w:lang w:val="cs-CZ"/>
              </w:rPr>
              <w:t xml:space="preserve"> FMP</w:t>
            </w:r>
            <w:r w:rsidRPr="001B671B">
              <w:rPr>
                <w:rFonts w:cstheme="minorHAnsi"/>
                <w:lang w:val="cs-CZ"/>
              </w:rPr>
              <w:t xml:space="preserve">; </w:t>
            </w:r>
          </w:p>
          <w:p w14:paraId="16761D47" w14:textId="33F9453B" w:rsidR="004E3415" w:rsidRPr="001B671B" w:rsidRDefault="004E3415" w:rsidP="00CF6100">
            <w:pPr>
              <w:pStyle w:val="Tekstpodstawowy"/>
              <w:numPr>
                <w:ilvl w:val="0"/>
                <w:numId w:val="68"/>
              </w:numPr>
              <w:pBdr>
                <w:bar w:val="single" w:sz="6" w:color="auto"/>
              </w:pBdr>
              <w:spacing w:before="120"/>
              <w:ind w:left="457" w:hanging="284"/>
              <w:jc w:val="both"/>
              <w:rPr>
                <w:rFonts w:asciiTheme="minorHAnsi" w:hAnsiTheme="minorHAnsi" w:cstheme="minorHAnsi"/>
                <w:lang w:val="cs-CZ"/>
              </w:rPr>
            </w:pPr>
            <w:r w:rsidRPr="001B671B">
              <w:rPr>
                <w:rFonts w:asciiTheme="minorHAnsi" w:hAnsiTheme="minorHAnsi" w:cstheme="minorHAnsi"/>
                <w:lang w:val="cs-CZ"/>
              </w:rPr>
              <w:t xml:space="preserve">pro změny v přílohách smlouvy není vyžadován podpis dodatku ke smlouvě, pokud se přímo nedotýkají obsahu ustanovení smlouvy, přičemž takto změněné přílohy jsou pro smluvní strany závazné ode dne písemného souhlasu </w:t>
            </w:r>
            <w:r w:rsidR="00EF62DE">
              <w:rPr>
                <w:rFonts w:asciiTheme="minorHAnsi" w:hAnsiTheme="minorHAnsi" w:cstheme="minorHAnsi"/>
                <w:lang w:val="cs-CZ"/>
              </w:rPr>
              <w:t>S</w:t>
            </w:r>
            <w:r w:rsidRPr="001B671B">
              <w:rPr>
                <w:rFonts w:asciiTheme="minorHAnsi" w:hAnsiTheme="minorHAnsi" w:cstheme="minorHAnsi"/>
                <w:lang w:val="cs-CZ"/>
              </w:rPr>
              <w:t xml:space="preserve">právce FMP </w:t>
            </w:r>
            <w:r w:rsidR="00CF6100">
              <w:rPr>
                <w:rFonts w:asciiTheme="minorHAnsi" w:hAnsiTheme="minorHAnsi" w:cstheme="minorHAnsi"/>
                <w:lang w:val="cs-CZ"/>
              </w:rPr>
              <w:br/>
            </w:r>
            <w:r w:rsidRPr="001B671B">
              <w:rPr>
                <w:rFonts w:asciiTheme="minorHAnsi" w:hAnsiTheme="minorHAnsi" w:cstheme="minorHAnsi"/>
                <w:lang w:val="cs-CZ"/>
              </w:rPr>
              <w:t>s jejich obsahem;</w:t>
            </w:r>
          </w:p>
          <w:p w14:paraId="767E4013" w14:textId="278B5B0C" w:rsidR="00DA289E" w:rsidRDefault="004E3415" w:rsidP="00CF6100">
            <w:pPr>
              <w:pStyle w:val="Tekstpodstawowy"/>
              <w:numPr>
                <w:ilvl w:val="0"/>
                <w:numId w:val="68"/>
              </w:numPr>
              <w:pBdr>
                <w:bar w:val="single" w:sz="6" w:color="auto"/>
              </w:pBdr>
              <w:spacing w:before="120"/>
              <w:ind w:left="457" w:hanging="284"/>
              <w:jc w:val="both"/>
              <w:rPr>
                <w:rFonts w:asciiTheme="minorHAnsi" w:hAnsiTheme="minorHAnsi" w:cstheme="minorHAnsi"/>
                <w:lang w:val="cs-CZ"/>
              </w:rPr>
            </w:pPr>
            <w:r w:rsidRPr="001B671B">
              <w:rPr>
                <w:rFonts w:asciiTheme="minorHAnsi" w:hAnsiTheme="minorHAnsi" w:cstheme="minorHAnsi"/>
                <w:lang w:val="cs-CZ"/>
              </w:rPr>
              <w:t xml:space="preserve">pro změnu bankovního účtu </w:t>
            </w:r>
            <w:r w:rsidR="00DA51A6">
              <w:rPr>
                <w:rFonts w:asciiTheme="minorHAnsi" w:hAnsiTheme="minorHAnsi" w:cstheme="minorHAnsi"/>
                <w:lang w:val="cs-CZ"/>
              </w:rPr>
              <w:t>konečný uživatele</w:t>
            </w:r>
            <w:r w:rsidR="00DA51A6" w:rsidRPr="001B671B">
              <w:rPr>
                <w:rFonts w:asciiTheme="minorHAnsi" w:hAnsiTheme="minorHAnsi" w:cstheme="minorHAnsi"/>
                <w:lang w:val="cs-CZ"/>
              </w:rPr>
              <w:t xml:space="preserve"> </w:t>
            </w:r>
            <w:r w:rsidRPr="001B671B">
              <w:rPr>
                <w:rFonts w:asciiTheme="minorHAnsi" w:hAnsiTheme="minorHAnsi" w:cstheme="minorHAnsi"/>
                <w:lang w:val="cs-CZ"/>
              </w:rPr>
              <w:t xml:space="preserve">malého projektu a kódu SWIFT nebo IBAN, jakož i změnu názvu a adresy banky, u které byl účet zřízen, není vyžadován podpis dodatku ke smlouvě shodně s odst. 2a; </w:t>
            </w:r>
            <w:r w:rsidR="00DA51A6">
              <w:rPr>
                <w:rFonts w:asciiTheme="minorHAnsi" w:hAnsiTheme="minorHAnsi" w:cstheme="minorHAnsi"/>
                <w:lang w:val="cs-CZ"/>
              </w:rPr>
              <w:t>konečný uživatel</w:t>
            </w:r>
            <w:r w:rsidR="00DA51A6" w:rsidRPr="001B671B">
              <w:rPr>
                <w:rFonts w:asciiTheme="minorHAnsi" w:hAnsiTheme="minorHAnsi" w:cstheme="minorHAnsi"/>
                <w:lang w:val="cs-CZ"/>
              </w:rPr>
              <w:t xml:space="preserve"> </w:t>
            </w:r>
            <w:r w:rsidRPr="001B671B">
              <w:rPr>
                <w:rFonts w:asciiTheme="minorHAnsi" w:hAnsiTheme="minorHAnsi" w:cstheme="minorHAnsi"/>
                <w:lang w:val="cs-CZ"/>
              </w:rPr>
              <w:t xml:space="preserve">malého projektu tyto změny hlásí </w:t>
            </w:r>
            <w:r w:rsidR="00B43696">
              <w:rPr>
                <w:rFonts w:asciiTheme="minorHAnsi" w:hAnsiTheme="minorHAnsi" w:cstheme="minorHAnsi"/>
                <w:lang w:val="cs-CZ"/>
              </w:rPr>
              <w:t>S</w:t>
            </w:r>
            <w:r w:rsidRPr="001B671B">
              <w:rPr>
                <w:rFonts w:asciiTheme="minorHAnsi" w:hAnsiTheme="minorHAnsi" w:cstheme="minorHAnsi"/>
                <w:lang w:val="cs-CZ"/>
              </w:rPr>
              <w:t xml:space="preserve">právci FMP na nové příloze č. 1 smlouvy; pokud </w:t>
            </w:r>
            <w:r w:rsidR="00DA51A6">
              <w:rPr>
                <w:rFonts w:asciiTheme="minorHAnsi" w:hAnsiTheme="minorHAnsi" w:cstheme="minorHAnsi"/>
                <w:lang w:val="cs-CZ"/>
              </w:rPr>
              <w:t>konečný uživatel</w:t>
            </w:r>
            <w:r w:rsidR="00DA51A6" w:rsidRPr="001B671B">
              <w:rPr>
                <w:rFonts w:asciiTheme="minorHAnsi" w:hAnsiTheme="minorHAnsi" w:cstheme="minorHAnsi"/>
                <w:lang w:val="cs-CZ"/>
              </w:rPr>
              <w:t xml:space="preserve"> </w:t>
            </w:r>
            <w:r w:rsidRPr="001B671B">
              <w:rPr>
                <w:rFonts w:asciiTheme="minorHAnsi" w:hAnsiTheme="minorHAnsi" w:cstheme="minorHAnsi"/>
                <w:lang w:val="cs-CZ"/>
              </w:rPr>
              <w:t xml:space="preserve">malého projektu neoznámí </w:t>
            </w:r>
            <w:r w:rsidR="00B43696">
              <w:rPr>
                <w:rFonts w:asciiTheme="minorHAnsi" w:hAnsiTheme="minorHAnsi" w:cstheme="minorHAnsi"/>
                <w:lang w:val="cs-CZ"/>
              </w:rPr>
              <w:t>S</w:t>
            </w:r>
            <w:r w:rsidRPr="001B671B">
              <w:rPr>
                <w:rFonts w:asciiTheme="minorHAnsi" w:hAnsiTheme="minorHAnsi" w:cstheme="minorHAnsi"/>
                <w:lang w:val="cs-CZ"/>
              </w:rPr>
              <w:t xml:space="preserve">právci FMP změnu účtu, nese </w:t>
            </w:r>
            <w:r w:rsidR="007E4355">
              <w:rPr>
                <w:rFonts w:asciiTheme="minorHAnsi" w:hAnsiTheme="minorHAnsi" w:cstheme="minorHAnsi"/>
                <w:lang w:val="cs-CZ"/>
              </w:rPr>
              <w:t>konečný uživatel</w:t>
            </w:r>
            <w:r w:rsidR="007E4355" w:rsidRPr="001B671B">
              <w:rPr>
                <w:rFonts w:asciiTheme="minorHAnsi" w:hAnsiTheme="minorHAnsi" w:cstheme="minorHAnsi"/>
                <w:lang w:val="cs-CZ"/>
              </w:rPr>
              <w:t xml:space="preserve"> </w:t>
            </w:r>
            <w:r w:rsidRPr="001B671B">
              <w:rPr>
                <w:rFonts w:asciiTheme="minorHAnsi" w:hAnsiTheme="minorHAnsi" w:cstheme="minorHAnsi"/>
                <w:lang w:val="cs-CZ"/>
              </w:rPr>
              <w:t>veškeré náklady vzniklé v důsledku neoznámení změny účtu;</w:t>
            </w:r>
            <w:r w:rsidR="00DA289E">
              <w:rPr>
                <w:rFonts w:asciiTheme="minorHAnsi" w:hAnsiTheme="minorHAnsi" w:cstheme="minorHAnsi"/>
                <w:lang w:val="cs-CZ"/>
              </w:rPr>
              <w:t xml:space="preserve"> </w:t>
            </w:r>
          </w:p>
          <w:p w14:paraId="6225EE4C" w14:textId="7CE1AE30" w:rsidR="004E3415" w:rsidRPr="00DA289E" w:rsidRDefault="007E4355" w:rsidP="00CF6100">
            <w:pPr>
              <w:pStyle w:val="Tekstpodstawowy"/>
              <w:numPr>
                <w:ilvl w:val="0"/>
                <w:numId w:val="68"/>
              </w:numPr>
              <w:pBdr>
                <w:bar w:val="single" w:sz="6" w:color="auto"/>
              </w:pBdr>
              <w:spacing w:before="120"/>
              <w:ind w:left="457" w:hanging="284"/>
              <w:jc w:val="both"/>
              <w:rPr>
                <w:rFonts w:asciiTheme="minorHAnsi" w:hAnsiTheme="minorHAnsi" w:cstheme="minorHAnsi"/>
                <w:lang w:val="cs-CZ"/>
              </w:rPr>
            </w:pPr>
            <w:r>
              <w:rPr>
                <w:rFonts w:asciiTheme="minorHAnsi" w:hAnsiTheme="minorHAnsi" w:cstheme="minorHAnsi"/>
                <w:lang w:val="cs-CZ"/>
              </w:rPr>
              <w:t>konečný uživatel</w:t>
            </w:r>
            <w:r w:rsidRPr="00DA289E">
              <w:rPr>
                <w:rFonts w:asciiTheme="minorHAnsi" w:hAnsiTheme="minorHAnsi" w:cstheme="minorHAnsi"/>
                <w:lang w:val="cs-CZ"/>
              </w:rPr>
              <w:t xml:space="preserve"> </w:t>
            </w:r>
            <w:r w:rsidR="004E3415" w:rsidRPr="00DA289E">
              <w:rPr>
                <w:rFonts w:asciiTheme="minorHAnsi" w:hAnsiTheme="minorHAnsi" w:cstheme="minorHAnsi"/>
                <w:lang w:val="cs-CZ"/>
              </w:rPr>
              <w:t xml:space="preserve">malého projektu předkládá žádosti o změnu </w:t>
            </w:r>
            <w:r w:rsidR="00B43696">
              <w:rPr>
                <w:rFonts w:asciiTheme="minorHAnsi" w:hAnsiTheme="minorHAnsi" w:cstheme="minorHAnsi"/>
                <w:lang w:val="cs-CZ"/>
              </w:rPr>
              <w:t>S</w:t>
            </w:r>
            <w:r w:rsidR="004E3415" w:rsidRPr="00DA289E">
              <w:rPr>
                <w:rFonts w:asciiTheme="minorHAnsi" w:hAnsiTheme="minorHAnsi" w:cstheme="minorHAnsi"/>
                <w:lang w:val="cs-CZ"/>
              </w:rPr>
              <w:t>právci FMP v termínech uvedených v</w:t>
            </w:r>
            <w:r w:rsidR="00B43696">
              <w:rPr>
                <w:rFonts w:asciiTheme="minorHAnsi" w:hAnsiTheme="minorHAnsi" w:cstheme="minorHAnsi"/>
                <w:lang w:val="cs-CZ"/>
              </w:rPr>
              <w:t>e</w:t>
            </w:r>
            <w:r w:rsidR="004E3415" w:rsidRPr="00DA289E">
              <w:rPr>
                <w:rFonts w:asciiTheme="minorHAnsi" w:hAnsiTheme="minorHAnsi" w:cstheme="minorHAnsi"/>
                <w:lang w:val="cs-CZ"/>
              </w:rPr>
              <w:t xml:space="preserve"> </w:t>
            </w:r>
            <w:r w:rsidR="00B43696">
              <w:rPr>
                <w:rFonts w:asciiTheme="minorHAnsi" w:hAnsiTheme="minorHAnsi" w:cstheme="minorHAnsi"/>
                <w:lang w:val="cs-CZ"/>
              </w:rPr>
              <w:t>Směrnici</w:t>
            </w:r>
            <w:r w:rsidR="00B43696" w:rsidRPr="00DA289E">
              <w:rPr>
                <w:rFonts w:asciiTheme="minorHAnsi" w:hAnsiTheme="minorHAnsi" w:cstheme="minorHAnsi"/>
                <w:lang w:val="cs-CZ"/>
              </w:rPr>
              <w:t xml:space="preserve"> </w:t>
            </w:r>
            <w:r w:rsidR="004E3415" w:rsidRPr="00DA289E">
              <w:rPr>
                <w:rFonts w:asciiTheme="minorHAnsi" w:hAnsiTheme="minorHAnsi" w:cstheme="minorHAnsi"/>
                <w:lang w:val="cs-CZ"/>
              </w:rPr>
              <w:t xml:space="preserve">pro žadatele / </w:t>
            </w:r>
            <w:r>
              <w:rPr>
                <w:rFonts w:asciiTheme="minorHAnsi" w:hAnsiTheme="minorHAnsi" w:cstheme="minorHAnsi"/>
                <w:lang w:val="cs-CZ"/>
              </w:rPr>
              <w:t>Příručce</w:t>
            </w:r>
            <w:r w:rsidRPr="00DA289E">
              <w:rPr>
                <w:rFonts w:asciiTheme="minorHAnsi" w:hAnsiTheme="minorHAnsi" w:cstheme="minorHAnsi"/>
                <w:lang w:val="cs-CZ"/>
              </w:rPr>
              <w:t xml:space="preserve"> </w:t>
            </w:r>
            <w:r w:rsidR="004E3415" w:rsidRPr="00DA289E">
              <w:rPr>
                <w:rFonts w:asciiTheme="minorHAnsi" w:hAnsiTheme="minorHAnsi" w:cstheme="minorHAnsi"/>
                <w:lang w:val="cs-CZ"/>
              </w:rPr>
              <w:t xml:space="preserve">pro </w:t>
            </w:r>
            <w:r>
              <w:rPr>
                <w:rFonts w:asciiTheme="minorHAnsi" w:hAnsiTheme="minorHAnsi" w:cstheme="minorHAnsi"/>
                <w:lang w:val="cs-CZ"/>
              </w:rPr>
              <w:t>konečného uživatele</w:t>
            </w:r>
            <w:r w:rsidRPr="00DA289E">
              <w:rPr>
                <w:rFonts w:asciiTheme="minorHAnsi" w:hAnsiTheme="minorHAnsi" w:cstheme="minorHAnsi"/>
                <w:lang w:val="cs-CZ"/>
              </w:rPr>
              <w:t xml:space="preserve"> </w:t>
            </w:r>
            <w:r w:rsidR="004E3415" w:rsidRPr="00DA289E">
              <w:rPr>
                <w:rFonts w:asciiTheme="minorHAnsi" w:hAnsiTheme="minorHAnsi" w:cstheme="minorHAnsi"/>
                <w:lang w:val="cs-CZ"/>
              </w:rPr>
              <w:t xml:space="preserve">malého projektu. Nedodržení lhůt může mít za následek pozastavení zpracování žádosti </w:t>
            </w:r>
            <w:r w:rsidR="00CF6100">
              <w:rPr>
                <w:rFonts w:asciiTheme="minorHAnsi" w:hAnsiTheme="minorHAnsi" w:cstheme="minorHAnsi"/>
                <w:lang w:val="cs-CZ"/>
              </w:rPr>
              <w:br/>
            </w:r>
            <w:r w:rsidR="004E3415" w:rsidRPr="00DA289E">
              <w:rPr>
                <w:rFonts w:asciiTheme="minorHAnsi" w:hAnsiTheme="minorHAnsi" w:cstheme="minorHAnsi"/>
                <w:lang w:val="cs-CZ"/>
              </w:rPr>
              <w:t>o změnu bez projednání.</w:t>
            </w:r>
          </w:p>
          <w:p w14:paraId="31613404" w14:textId="77777777" w:rsidR="00CF6100" w:rsidRDefault="00CF6100" w:rsidP="004E3415">
            <w:pPr>
              <w:pStyle w:val="Tekstpodstawowy"/>
              <w:spacing w:before="120" w:line="280" w:lineRule="auto"/>
              <w:jc w:val="center"/>
              <w:rPr>
                <w:rFonts w:asciiTheme="minorHAnsi" w:hAnsiTheme="minorHAnsi" w:cstheme="minorHAnsi"/>
                <w:b/>
                <w:lang w:val="cs-CZ"/>
              </w:rPr>
            </w:pPr>
          </w:p>
          <w:p w14:paraId="4075646E" w14:textId="77777777" w:rsidR="00CF6100" w:rsidRDefault="00CF6100" w:rsidP="004E3415">
            <w:pPr>
              <w:pStyle w:val="Tekstpodstawowy"/>
              <w:spacing w:before="120" w:line="280" w:lineRule="auto"/>
              <w:jc w:val="center"/>
              <w:rPr>
                <w:rFonts w:asciiTheme="minorHAnsi" w:hAnsiTheme="minorHAnsi" w:cstheme="minorHAnsi"/>
                <w:b/>
                <w:lang w:val="cs-CZ"/>
              </w:rPr>
            </w:pPr>
          </w:p>
          <w:p w14:paraId="31F60C3B" w14:textId="791547EE" w:rsidR="004E3415" w:rsidRPr="001B671B" w:rsidRDefault="004E3415" w:rsidP="004E3415">
            <w:pPr>
              <w:pStyle w:val="Tekstpodstawowy"/>
              <w:spacing w:before="120" w:line="280" w:lineRule="auto"/>
              <w:jc w:val="center"/>
              <w:rPr>
                <w:rFonts w:asciiTheme="minorHAnsi" w:hAnsiTheme="minorHAnsi" w:cstheme="minorHAnsi"/>
                <w:b/>
                <w:lang w:val="cs-CZ"/>
              </w:rPr>
            </w:pPr>
            <w:r w:rsidRPr="001B671B">
              <w:rPr>
                <w:rFonts w:asciiTheme="minorHAnsi" w:hAnsiTheme="minorHAnsi" w:cstheme="minorHAnsi"/>
                <w:b/>
                <w:lang w:val="cs-CZ"/>
              </w:rPr>
              <w:lastRenderedPageBreak/>
              <w:t>Čl. 14</w:t>
            </w:r>
          </w:p>
          <w:p w14:paraId="473FFD2A" w14:textId="77777777" w:rsidR="004E3415" w:rsidRPr="001B671B" w:rsidRDefault="004E3415" w:rsidP="004E3415">
            <w:pPr>
              <w:pStyle w:val="Tekstpodstawowy"/>
              <w:spacing w:before="120" w:line="280" w:lineRule="auto"/>
              <w:jc w:val="center"/>
              <w:rPr>
                <w:rFonts w:asciiTheme="minorHAnsi" w:hAnsiTheme="minorHAnsi" w:cstheme="minorHAnsi"/>
                <w:b/>
                <w:lang w:val="cs-CZ"/>
              </w:rPr>
            </w:pPr>
            <w:r w:rsidRPr="001B671B">
              <w:rPr>
                <w:rFonts w:asciiTheme="minorHAnsi" w:hAnsiTheme="minorHAnsi" w:cstheme="minorHAnsi"/>
                <w:b/>
                <w:lang w:val="cs-CZ"/>
              </w:rPr>
              <w:t>NEUSPOKOJIVÁ REALIZACE MALÉHO PROJEKTU</w:t>
            </w:r>
          </w:p>
          <w:p w14:paraId="37B0CEB2" w14:textId="25702CE0" w:rsidR="00864C38" w:rsidRPr="005D5D6D" w:rsidRDefault="003C3857" w:rsidP="00CF6100">
            <w:pPr>
              <w:pStyle w:val="Tekstpodstawowy"/>
              <w:numPr>
                <w:ilvl w:val="0"/>
                <w:numId w:val="69"/>
              </w:numPr>
              <w:pBdr>
                <w:bar w:val="single" w:sz="6" w:color="auto"/>
              </w:pBdr>
              <w:spacing w:before="120"/>
              <w:ind w:left="319"/>
              <w:jc w:val="both"/>
              <w:rPr>
                <w:rFonts w:asciiTheme="minorHAnsi" w:hAnsiTheme="minorHAnsi" w:cstheme="minorHAnsi"/>
                <w:b/>
                <w:bCs/>
                <w:color w:val="000000" w:themeColor="text1"/>
                <w:lang w:val="cs-CZ"/>
              </w:rPr>
            </w:pPr>
            <w:r>
              <w:rPr>
                <w:rFonts w:asciiTheme="minorHAnsi" w:hAnsiTheme="minorHAnsi" w:cstheme="minorHAnsi"/>
                <w:lang w:val="cs-CZ"/>
              </w:rPr>
              <w:t>Konečný uživatel</w:t>
            </w:r>
            <w:r w:rsidRPr="00864C38">
              <w:rPr>
                <w:rFonts w:asciiTheme="minorHAnsi" w:hAnsiTheme="minorHAnsi" w:cstheme="minorHAnsi"/>
                <w:lang w:val="cs-CZ"/>
              </w:rPr>
              <w:t xml:space="preserve"> </w:t>
            </w:r>
            <w:r w:rsidR="004E3415" w:rsidRPr="00864C38">
              <w:rPr>
                <w:rFonts w:asciiTheme="minorHAnsi" w:hAnsiTheme="minorHAnsi" w:cstheme="minorHAnsi"/>
                <w:lang w:val="cs-CZ"/>
              </w:rPr>
              <w:t xml:space="preserve">malého projektu se zavazuje vyvinout veškeré úsilí k dosažení cílových hodnot </w:t>
            </w:r>
            <w:r w:rsidR="00DF18C9">
              <w:rPr>
                <w:rFonts w:asciiTheme="minorHAnsi" w:hAnsiTheme="minorHAnsi" w:cstheme="minorHAnsi"/>
                <w:lang w:val="cs-CZ"/>
              </w:rPr>
              <w:t>indikátorů výstupů</w:t>
            </w:r>
            <w:r w:rsidR="004E3415" w:rsidRPr="00864C38">
              <w:rPr>
                <w:rFonts w:asciiTheme="minorHAnsi" w:hAnsiTheme="minorHAnsi" w:cstheme="minorHAnsi"/>
                <w:lang w:val="cs-CZ"/>
              </w:rPr>
              <w:t xml:space="preserve"> stanovených ve smlouvě o spolufinancování.</w:t>
            </w:r>
          </w:p>
          <w:p w14:paraId="51D3AC7D" w14:textId="63607454" w:rsidR="004E3415" w:rsidRPr="00864C38" w:rsidRDefault="004E3415" w:rsidP="00CF6100">
            <w:pPr>
              <w:pStyle w:val="Tekstpodstawowy"/>
              <w:numPr>
                <w:ilvl w:val="0"/>
                <w:numId w:val="69"/>
              </w:numPr>
              <w:pBdr>
                <w:bar w:val="single" w:sz="6" w:color="auto"/>
              </w:pBdr>
              <w:spacing w:before="120"/>
              <w:ind w:left="319"/>
              <w:jc w:val="both"/>
              <w:rPr>
                <w:rFonts w:asciiTheme="minorHAnsi" w:hAnsiTheme="minorHAnsi" w:cstheme="minorHAnsi"/>
                <w:b/>
                <w:bCs/>
                <w:color w:val="000000" w:themeColor="text1"/>
              </w:rPr>
            </w:pPr>
            <w:r w:rsidRPr="00864C38">
              <w:rPr>
                <w:rFonts w:asciiTheme="minorHAnsi" w:hAnsiTheme="minorHAnsi" w:cstheme="minorHAnsi"/>
                <w:lang w:val="cs-CZ"/>
              </w:rPr>
              <w:t xml:space="preserve">Pokud </w:t>
            </w:r>
            <w:r w:rsidR="00A31C44">
              <w:rPr>
                <w:rFonts w:asciiTheme="minorHAnsi" w:hAnsiTheme="minorHAnsi" w:cstheme="minorHAnsi"/>
                <w:lang w:val="cs-CZ"/>
              </w:rPr>
              <w:t>konečný uživatel</w:t>
            </w:r>
            <w:r w:rsidR="00A31C44" w:rsidRPr="00864C38">
              <w:rPr>
                <w:rFonts w:asciiTheme="minorHAnsi" w:hAnsiTheme="minorHAnsi" w:cstheme="minorHAnsi"/>
                <w:lang w:val="cs-CZ"/>
              </w:rPr>
              <w:t xml:space="preserve"> </w:t>
            </w:r>
            <w:r w:rsidRPr="00864C38">
              <w:rPr>
                <w:rFonts w:asciiTheme="minorHAnsi" w:hAnsiTheme="minorHAnsi" w:cstheme="minorHAnsi"/>
                <w:lang w:val="cs-CZ"/>
              </w:rPr>
              <w:t xml:space="preserve">malého projektu nezrealizoval opatření v plném rozsahu nebo nezrealizoval opatření v rozsahu či kvalitě požadované v žádosti o spolufinancování nebo nedosáhl všech stanovených výstupů pro aktivity, považuje </w:t>
            </w:r>
            <w:r w:rsidR="00DF18C9">
              <w:rPr>
                <w:rFonts w:asciiTheme="minorHAnsi" w:hAnsiTheme="minorHAnsi" w:cstheme="minorHAnsi"/>
                <w:lang w:val="cs-CZ"/>
              </w:rPr>
              <w:t>S</w:t>
            </w:r>
            <w:r w:rsidRPr="00864C38">
              <w:rPr>
                <w:rFonts w:asciiTheme="minorHAnsi" w:hAnsiTheme="minorHAnsi" w:cstheme="minorHAnsi"/>
                <w:lang w:val="cs-CZ"/>
              </w:rPr>
              <w:t>právce FMP celou paušální částku určenou na toto opatření za nezpůsobilou. V takovém případě nebude proplacena.</w:t>
            </w:r>
          </w:p>
          <w:p w14:paraId="372AF6CE" w14:textId="77777777" w:rsidR="00CF6100" w:rsidRDefault="00CF6100" w:rsidP="00AB516B">
            <w:pPr>
              <w:jc w:val="center"/>
              <w:rPr>
                <w:rFonts w:cstheme="minorHAnsi"/>
                <w:b/>
                <w:lang w:val="cs-CZ"/>
              </w:rPr>
            </w:pPr>
          </w:p>
          <w:p w14:paraId="393B62FA" w14:textId="3DC12EBE" w:rsidR="00733277" w:rsidRPr="001B671B" w:rsidRDefault="00733277" w:rsidP="00AB516B">
            <w:pPr>
              <w:jc w:val="center"/>
              <w:rPr>
                <w:rFonts w:cstheme="minorHAnsi"/>
                <w:b/>
                <w:lang w:val="cs-CZ"/>
              </w:rPr>
            </w:pPr>
            <w:r w:rsidRPr="001B671B">
              <w:rPr>
                <w:rFonts w:cstheme="minorHAnsi"/>
                <w:b/>
                <w:lang w:val="cs-CZ"/>
              </w:rPr>
              <w:t>Čl. 15</w:t>
            </w:r>
          </w:p>
          <w:p w14:paraId="3650E976" w14:textId="77777777" w:rsidR="00733277" w:rsidRPr="001B671B" w:rsidRDefault="00733277" w:rsidP="00AB516B">
            <w:pPr>
              <w:pStyle w:val="Tekstpodstawowy"/>
              <w:spacing w:after="0" w:line="280" w:lineRule="auto"/>
              <w:jc w:val="center"/>
              <w:rPr>
                <w:rFonts w:asciiTheme="minorHAnsi" w:hAnsiTheme="minorHAnsi" w:cstheme="minorHAnsi"/>
                <w:b/>
                <w:lang w:val="cs-CZ"/>
              </w:rPr>
            </w:pPr>
            <w:r w:rsidRPr="001B671B">
              <w:rPr>
                <w:rFonts w:asciiTheme="minorHAnsi" w:hAnsiTheme="minorHAnsi" w:cstheme="minorHAnsi"/>
                <w:b/>
                <w:lang w:val="cs-CZ"/>
              </w:rPr>
              <w:t>UKONČENÍ SMLOUVY</w:t>
            </w:r>
          </w:p>
          <w:p w14:paraId="59192922" w14:textId="18408F0D" w:rsidR="00733277" w:rsidRPr="001B671B" w:rsidRDefault="00A31C44" w:rsidP="00CF6100">
            <w:pPr>
              <w:pStyle w:val="Tekstpodstawowy"/>
              <w:numPr>
                <w:ilvl w:val="0"/>
                <w:numId w:val="70"/>
              </w:numPr>
              <w:pBdr>
                <w:bar w:val="single" w:sz="6" w:color="auto"/>
              </w:pBdr>
              <w:spacing w:before="120"/>
              <w:ind w:left="319"/>
              <w:jc w:val="both"/>
              <w:rPr>
                <w:rFonts w:asciiTheme="minorHAnsi" w:hAnsiTheme="minorHAnsi" w:cstheme="minorHAnsi"/>
                <w:lang w:val="cs-CZ"/>
              </w:rPr>
            </w:pPr>
            <w:r>
              <w:rPr>
                <w:rFonts w:asciiTheme="minorHAnsi" w:hAnsiTheme="minorHAnsi" w:cstheme="minorHAnsi"/>
                <w:lang w:val="cs-CZ"/>
              </w:rPr>
              <w:t>Konečný uživatel</w:t>
            </w:r>
            <w:r w:rsidRPr="001B671B">
              <w:rPr>
                <w:rFonts w:asciiTheme="minorHAnsi" w:hAnsiTheme="minorHAnsi" w:cstheme="minorHAnsi"/>
                <w:lang w:val="cs-CZ"/>
              </w:rPr>
              <w:t xml:space="preserve"> </w:t>
            </w:r>
            <w:r w:rsidR="00733277" w:rsidRPr="001B671B">
              <w:rPr>
                <w:rFonts w:asciiTheme="minorHAnsi" w:hAnsiTheme="minorHAnsi" w:cstheme="minorHAnsi"/>
                <w:lang w:val="cs-CZ"/>
              </w:rPr>
              <w:t xml:space="preserve">malého projektu může tuto smlouvu kdykoli vypovědět s měsíční výpovědní lhůtou. Výpovědní lhůta se </w:t>
            </w:r>
            <w:r w:rsidR="00CF6100">
              <w:rPr>
                <w:rFonts w:asciiTheme="minorHAnsi" w:hAnsiTheme="minorHAnsi" w:cstheme="minorHAnsi"/>
                <w:lang w:val="cs-CZ"/>
              </w:rPr>
              <w:br/>
            </w:r>
            <w:r w:rsidR="00733277" w:rsidRPr="001B671B">
              <w:rPr>
                <w:rFonts w:asciiTheme="minorHAnsi" w:hAnsiTheme="minorHAnsi" w:cstheme="minorHAnsi"/>
                <w:lang w:val="cs-CZ"/>
              </w:rPr>
              <w:t>v takovém případě počítá od prvního dne měsíc</w:t>
            </w:r>
            <w:r w:rsidR="00CF6100">
              <w:rPr>
                <w:rFonts w:asciiTheme="minorHAnsi" w:hAnsiTheme="minorHAnsi" w:cstheme="minorHAnsi"/>
                <w:lang w:val="cs-CZ"/>
              </w:rPr>
              <w:br/>
            </w:r>
            <w:r w:rsidR="00733277" w:rsidRPr="001B671B">
              <w:rPr>
                <w:rFonts w:asciiTheme="minorHAnsi" w:hAnsiTheme="minorHAnsi" w:cstheme="minorHAnsi"/>
                <w:lang w:val="cs-CZ"/>
              </w:rPr>
              <w:t xml:space="preserve">e následujícího po měsíci, v němž byla výpověď podána. V případě ukončení smlouvy nemá </w:t>
            </w:r>
            <w:r w:rsidR="00677270">
              <w:rPr>
                <w:rFonts w:asciiTheme="minorHAnsi" w:hAnsiTheme="minorHAnsi" w:cstheme="minorHAnsi"/>
                <w:lang w:val="cs-CZ"/>
              </w:rPr>
              <w:t>konečný uživatel</w:t>
            </w:r>
            <w:r w:rsidR="00677270" w:rsidRPr="001B671B">
              <w:rPr>
                <w:rFonts w:asciiTheme="minorHAnsi" w:hAnsiTheme="minorHAnsi" w:cstheme="minorHAnsi"/>
                <w:lang w:val="cs-CZ"/>
              </w:rPr>
              <w:t xml:space="preserve"> </w:t>
            </w:r>
            <w:r w:rsidR="00733277" w:rsidRPr="001B671B">
              <w:rPr>
                <w:rFonts w:asciiTheme="minorHAnsi" w:hAnsiTheme="minorHAnsi" w:cstheme="minorHAnsi"/>
                <w:lang w:val="cs-CZ"/>
              </w:rPr>
              <w:t>nárok na žádnou odměnu, náhradu ani finanční příspěvek.</w:t>
            </w:r>
          </w:p>
          <w:p w14:paraId="354BF251" w14:textId="0DAE7D08" w:rsidR="00733277" w:rsidRPr="006068D0" w:rsidRDefault="00733277" w:rsidP="00CF6100">
            <w:pPr>
              <w:pStyle w:val="Tekstpodstawowy"/>
              <w:numPr>
                <w:ilvl w:val="0"/>
                <w:numId w:val="70"/>
              </w:numPr>
              <w:pBdr>
                <w:bar w:val="single" w:sz="6" w:color="auto"/>
              </w:pBdr>
              <w:spacing w:before="120"/>
              <w:ind w:left="284" w:hanging="284"/>
              <w:jc w:val="both"/>
              <w:rPr>
                <w:rFonts w:asciiTheme="minorHAnsi" w:hAnsiTheme="minorHAnsi" w:cstheme="minorHAnsi"/>
                <w:lang w:val="cs-CZ"/>
              </w:rPr>
            </w:pPr>
            <w:r w:rsidRPr="001B671B">
              <w:rPr>
                <w:rFonts w:asciiTheme="minorHAnsi" w:hAnsiTheme="minorHAnsi" w:cstheme="minorHAnsi"/>
                <w:lang w:val="cs-CZ"/>
              </w:rPr>
              <w:t xml:space="preserve">Správce FMP má právo smlouvu okamžitě ukončit, pokud </w:t>
            </w:r>
            <w:r w:rsidR="00677270">
              <w:rPr>
                <w:rFonts w:asciiTheme="minorHAnsi" w:hAnsiTheme="minorHAnsi" w:cstheme="minorHAnsi"/>
                <w:lang w:val="cs-CZ"/>
              </w:rPr>
              <w:t>konečný uživatel</w:t>
            </w:r>
            <w:r w:rsidR="00677270" w:rsidRPr="001B671B">
              <w:rPr>
                <w:rFonts w:asciiTheme="minorHAnsi" w:hAnsiTheme="minorHAnsi" w:cstheme="minorHAnsi"/>
                <w:lang w:val="cs-CZ"/>
              </w:rPr>
              <w:t xml:space="preserve"> </w:t>
            </w:r>
            <w:r w:rsidRPr="001B671B">
              <w:rPr>
                <w:rFonts w:asciiTheme="minorHAnsi" w:hAnsiTheme="minorHAnsi" w:cstheme="minorHAnsi"/>
                <w:lang w:val="cs-CZ"/>
              </w:rPr>
              <w:t xml:space="preserve">malého projektu a/nebo partner/partneři malého </w:t>
            </w:r>
            <w:r w:rsidRPr="006068D0">
              <w:rPr>
                <w:rFonts w:asciiTheme="minorHAnsi" w:hAnsiTheme="minorHAnsi" w:cstheme="minorHAnsi"/>
                <w:lang w:val="cs-CZ"/>
              </w:rPr>
              <w:t>projekt</w:t>
            </w:r>
            <w:r w:rsidR="00262068" w:rsidRPr="006068D0">
              <w:rPr>
                <w:rFonts w:asciiTheme="minorHAnsi" w:hAnsiTheme="minorHAnsi" w:cstheme="minorHAnsi"/>
                <w:lang w:val="cs-CZ"/>
              </w:rPr>
              <w:t>u</w:t>
            </w:r>
            <w:r w:rsidR="00262068" w:rsidRPr="006068D0">
              <w:rPr>
                <w:rFonts w:asciiTheme="minorHAnsi" w:hAnsiTheme="minorHAnsi" w:cstheme="minorHAnsi"/>
                <w:vertAlign w:val="superscript"/>
                <w:lang w:val="cs-CZ"/>
              </w:rPr>
              <w:t>22</w:t>
            </w:r>
            <w:r w:rsidRPr="006068D0">
              <w:rPr>
                <w:rFonts w:asciiTheme="minorHAnsi" w:hAnsiTheme="minorHAnsi" w:cstheme="minorHAnsi"/>
                <w:lang w:val="cs-CZ"/>
              </w:rPr>
              <w:t>:</w:t>
            </w:r>
          </w:p>
          <w:p w14:paraId="3D9BD5A8" w14:textId="77777777" w:rsidR="00733277" w:rsidRPr="001B671B" w:rsidRDefault="00733277" w:rsidP="00CF6100">
            <w:pPr>
              <w:pStyle w:val="Tekstpodstawowy"/>
              <w:numPr>
                <w:ilvl w:val="0"/>
                <w:numId w:val="71"/>
              </w:numPr>
              <w:pBdr>
                <w:bar w:val="single" w:sz="6" w:color="auto"/>
              </w:pBdr>
              <w:spacing w:before="120"/>
              <w:ind w:left="602"/>
              <w:jc w:val="both"/>
              <w:rPr>
                <w:rFonts w:asciiTheme="minorHAnsi" w:hAnsiTheme="minorHAnsi" w:cstheme="minorHAnsi"/>
                <w:lang w:val="cs-CZ"/>
              </w:rPr>
            </w:pPr>
            <w:r w:rsidRPr="001B671B">
              <w:rPr>
                <w:rFonts w:asciiTheme="minorHAnsi" w:hAnsiTheme="minorHAnsi" w:cstheme="minorHAnsi"/>
                <w:lang w:val="cs-CZ"/>
              </w:rPr>
              <w:t>obdržel/i finanční příspěvek na základě:</w:t>
            </w:r>
          </w:p>
          <w:p w14:paraId="1E606BC5" w14:textId="77777777" w:rsidR="00733277" w:rsidRPr="001B671B" w:rsidRDefault="00733277" w:rsidP="00CF6100">
            <w:pPr>
              <w:pStyle w:val="Tekstpodstawowy"/>
              <w:numPr>
                <w:ilvl w:val="0"/>
                <w:numId w:val="72"/>
              </w:numPr>
              <w:pBdr>
                <w:bar w:val="single" w:sz="6" w:color="auto"/>
              </w:pBdr>
              <w:spacing w:before="120"/>
              <w:ind w:left="746"/>
              <w:jc w:val="both"/>
              <w:rPr>
                <w:rFonts w:asciiTheme="minorHAnsi" w:hAnsiTheme="minorHAnsi" w:cstheme="minorHAnsi"/>
                <w:lang w:val="cs-CZ"/>
              </w:rPr>
            </w:pPr>
            <w:r w:rsidRPr="001B671B">
              <w:rPr>
                <w:rFonts w:asciiTheme="minorHAnsi" w:hAnsiTheme="minorHAnsi" w:cstheme="minorHAnsi"/>
                <w:lang w:val="cs-CZ"/>
              </w:rPr>
              <w:t>nepravdivých nebo neúplných prohlášení nebo dokumentů;</w:t>
            </w:r>
          </w:p>
          <w:p w14:paraId="741320F5" w14:textId="77777777" w:rsidR="00733277" w:rsidRPr="001B671B" w:rsidRDefault="00733277" w:rsidP="00CF6100">
            <w:pPr>
              <w:pStyle w:val="Tekstpodstawowy"/>
              <w:numPr>
                <w:ilvl w:val="0"/>
                <w:numId w:val="72"/>
              </w:numPr>
              <w:pBdr>
                <w:bar w:val="single" w:sz="6" w:color="auto"/>
              </w:pBdr>
              <w:spacing w:before="120"/>
              <w:ind w:left="746"/>
              <w:jc w:val="both"/>
              <w:rPr>
                <w:rFonts w:asciiTheme="minorHAnsi" w:hAnsiTheme="minorHAnsi" w:cstheme="minorHAnsi"/>
                <w:lang w:val="cs-CZ"/>
              </w:rPr>
            </w:pPr>
            <w:r w:rsidRPr="001B671B">
              <w:rPr>
                <w:rFonts w:asciiTheme="minorHAnsi" w:hAnsiTheme="minorHAnsi" w:cstheme="minorHAnsi"/>
                <w:lang w:val="cs-CZ"/>
              </w:rPr>
              <w:t>zatajení informací, přestože jejich zveřejnění je povinností, za účelem zpronevěry nebo nezákonného zadržování obdržených finančních příspěvků,</w:t>
            </w:r>
          </w:p>
          <w:p w14:paraId="1CE44048" w14:textId="77777777" w:rsidR="00733277" w:rsidRPr="001B671B" w:rsidRDefault="00733277" w:rsidP="00CF6100">
            <w:pPr>
              <w:pStyle w:val="Tekstpodstawowy"/>
              <w:numPr>
                <w:ilvl w:val="0"/>
                <w:numId w:val="71"/>
              </w:numPr>
              <w:pBdr>
                <w:bar w:val="single" w:sz="6" w:color="auto"/>
              </w:pBdr>
              <w:spacing w:before="120"/>
              <w:ind w:left="601" w:hanging="284"/>
              <w:jc w:val="both"/>
              <w:rPr>
                <w:rFonts w:asciiTheme="minorHAnsi" w:hAnsiTheme="minorHAnsi" w:cstheme="minorHAnsi"/>
                <w:lang w:val="cs-CZ"/>
              </w:rPr>
            </w:pPr>
            <w:r w:rsidRPr="001B671B">
              <w:rPr>
                <w:rFonts w:asciiTheme="minorHAnsi" w:hAnsiTheme="minorHAnsi" w:cstheme="minorHAnsi"/>
                <w:lang w:val="cs-CZ"/>
              </w:rPr>
              <w:t>při plnění smlouvy nedodržel vnitrostátní právní předpisy nebo právní předpisy EU nebo ustanovení FMP,</w:t>
            </w:r>
          </w:p>
          <w:p w14:paraId="7B82C592" w14:textId="1A2B14D4" w:rsidR="00733277" w:rsidRPr="001B671B" w:rsidRDefault="00733277" w:rsidP="008151F4">
            <w:pPr>
              <w:pStyle w:val="Tekstpodstawowy"/>
              <w:numPr>
                <w:ilvl w:val="0"/>
                <w:numId w:val="71"/>
              </w:numPr>
              <w:pBdr>
                <w:bar w:val="single" w:sz="6" w:color="auto"/>
              </w:pBdr>
              <w:spacing w:before="120"/>
              <w:ind w:left="601" w:hanging="284"/>
              <w:jc w:val="both"/>
              <w:rPr>
                <w:rFonts w:asciiTheme="minorHAnsi" w:hAnsiTheme="minorHAnsi" w:cstheme="minorHAnsi"/>
                <w:lang w:val="cs-CZ"/>
              </w:rPr>
            </w:pPr>
            <w:r w:rsidRPr="001B671B">
              <w:rPr>
                <w:rFonts w:asciiTheme="minorHAnsi" w:hAnsiTheme="minorHAnsi" w:cstheme="minorHAnsi"/>
                <w:lang w:val="cs-CZ"/>
              </w:rPr>
              <w:t xml:space="preserve">použil celý poskytnutý finanční příspěvek nebo jeho část v rozporu s jeho účelem nebo v rozporu s vnitrostátními právními předpisy a právními předpisy EU, platnými dokumenty programu a FMP </w:t>
            </w:r>
            <w:r w:rsidR="00CF6100">
              <w:rPr>
                <w:rFonts w:asciiTheme="minorHAnsi" w:hAnsiTheme="minorHAnsi" w:cstheme="minorHAnsi"/>
                <w:lang w:val="cs-CZ"/>
              </w:rPr>
              <w:br/>
            </w:r>
            <w:r w:rsidRPr="001B671B">
              <w:rPr>
                <w:rFonts w:asciiTheme="minorHAnsi" w:hAnsiTheme="minorHAnsi" w:cstheme="minorHAnsi"/>
                <w:lang w:val="cs-CZ"/>
              </w:rPr>
              <w:lastRenderedPageBreak/>
              <w:t xml:space="preserve">a vnitrostátními pravidly a pokyny </w:t>
            </w:r>
            <w:r w:rsidR="008151F4">
              <w:rPr>
                <w:rFonts w:asciiTheme="minorHAnsi" w:hAnsiTheme="minorHAnsi" w:cstheme="minorHAnsi"/>
                <w:lang w:val="cs-CZ"/>
              </w:rPr>
              <w:br/>
            </w:r>
            <w:r w:rsidRPr="001B671B">
              <w:rPr>
                <w:rFonts w:asciiTheme="minorHAnsi" w:hAnsiTheme="minorHAnsi" w:cstheme="minorHAnsi"/>
                <w:lang w:val="cs-CZ"/>
              </w:rPr>
              <w:t xml:space="preserve">a pravidly EU nebo v rozporu </w:t>
            </w:r>
            <w:r w:rsidR="008151F4">
              <w:rPr>
                <w:rFonts w:asciiTheme="minorHAnsi" w:hAnsiTheme="minorHAnsi" w:cstheme="minorHAnsi"/>
                <w:lang w:val="cs-CZ"/>
              </w:rPr>
              <w:br/>
            </w:r>
            <w:r w:rsidRPr="001B671B">
              <w:rPr>
                <w:rFonts w:asciiTheme="minorHAnsi" w:hAnsiTheme="minorHAnsi" w:cstheme="minorHAnsi"/>
                <w:lang w:val="cs-CZ"/>
              </w:rPr>
              <w:t>s ustanoveními smlouvy, nebo využil celý poskytnutý finanční příspěvek nebo jeho část neoprávněně nebo v nadměrné výši;</w:t>
            </w:r>
          </w:p>
          <w:p w14:paraId="62E273D0" w14:textId="77777777" w:rsidR="00733277" w:rsidRPr="001B671B" w:rsidRDefault="00733277" w:rsidP="008151F4">
            <w:pPr>
              <w:pStyle w:val="Tekstpodstawowy"/>
              <w:numPr>
                <w:ilvl w:val="0"/>
                <w:numId w:val="71"/>
              </w:numPr>
              <w:pBdr>
                <w:bar w:val="single" w:sz="6" w:color="auto"/>
              </w:pBdr>
              <w:spacing w:before="120"/>
              <w:ind w:left="601" w:hanging="284"/>
              <w:jc w:val="both"/>
              <w:rPr>
                <w:rFonts w:asciiTheme="minorHAnsi" w:hAnsiTheme="minorHAnsi" w:cstheme="minorHAnsi"/>
                <w:lang w:val="cs-CZ"/>
              </w:rPr>
            </w:pPr>
            <w:r w:rsidRPr="001B671B">
              <w:rPr>
                <w:rFonts w:asciiTheme="minorHAnsi" w:hAnsiTheme="minorHAnsi" w:cstheme="minorHAnsi"/>
                <w:lang w:val="cs-CZ"/>
              </w:rPr>
              <w:t>je v likvidaci nebo v nucené správě, pozastavil svou činnost nebo je předmětem podobného řízení;</w:t>
            </w:r>
          </w:p>
          <w:p w14:paraId="2481E37B" w14:textId="79FF56A6" w:rsidR="00733277" w:rsidRPr="001B671B" w:rsidRDefault="00733277" w:rsidP="008151F4">
            <w:pPr>
              <w:pStyle w:val="Tekstpodstawowy"/>
              <w:numPr>
                <w:ilvl w:val="0"/>
                <w:numId w:val="71"/>
              </w:numPr>
              <w:pBdr>
                <w:bar w:val="single" w:sz="6" w:color="auto"/>
              </w:pBdr>
              <w:spacing w:before="120"/>
              <w:ind w:left="601" w:hanging="284"/>
              <w:jc w:val="both"/>
              <w:rPr>
                <w:rFonts w:asciiTheme="minorHAnsi" w:hAnsiTheme="minorHAnsi" w:cstheme="minorHAnsi"/>
                <w:lang w:val="cs-CZ"/>
              </w:rPr>
            </w:pPr>
            <w:r w:rsidRPr="001B671B">
              <w:rPr>
                <w:rFonts w:asciiTheme="minorHAnsi" w:hAnsiTheme="minorHAnsi" w:cstheme="minorHAnsi"/>
                <w:lang w:val="cs-CZ"/>
              </w:rPr>
              <w:t xml:space="preserve">neinformoval </w:t>
            </w:r>
            <w:r w:rsidR="00B43696">
              <w:rPr>
                <w:rFonts w:asciiTheme="minorHAnsi" w:hAnsiTheme="minorHAnsi" w:cstheme="minorHAnsi"/>
                <w:lang w:val="cs-CZ"/>
              </w:rPr>
              <w:t>S</w:t>
            </w:r>
            <w:r w:rsidRPr="001B671B">
              <w:rPr>
                <w:rFonts w:asciiTheme="minorHAnsi" w:hAnsiTheme="minorHAnsi" w:cstheme="minorHAnsi"/>
                <w:lang w:val="cs-CZ"/>
              </w:rPr>
              <w:t>právce FMP o takové změně svého právního postavení nebo svého partnera/partnerů (pokud se týká), která má za následek, že nesplní požadavky programu;</w:t>
            </w:r>
          </w:p>
          <w:p w14:paraId="2600B542" w14:textId="53AC07BA" w:rsidR="00733277" w:rsidRPr="001B671B" w:rsidRDefault="00733277" w:rsidP="008151F4">
            <w:pPr>
              <w:pStyle w:val="Tekstpodstawowy"/>
              <w:numPr>
                <w:ilvl w:val="0"/>
                <w:numId w:val="71"/>
              </w:numPr>
              <w:pBdr>
                <w:bar w:val="single" w:sz="6" w:color="auto"/>
              </w:pBdr>
              <w:spacing w:before="120"/>
              <w:ind w:left="601" w:hanging="284"/>
              <w:jc w:val="both"/>
              <w:rPr>
                <w:rFonts w:asciiTheme="minorHAnsi" w:hAnsiTheme="minorHAnsi" w:cstheme="minorHAnsi"/>
                <w:lang w:val="cs-CZ"/>
              </w:rPr>
            </w:pPr>
            <w:r w:rsidRPr="001B671B">
              <w:rPr>
                <w:rFonts w:asciiTheme="minorHAnsi" w:hAnsiTheme="minorHAnsi" w:cstheme="minorHAnsi"/>
                <w:lang w:val="cs-CZ"/>
              </w:rPr>
              <w:t xml:space="preserve">proti </w:t>
            </w:r>
            <w:r w:rsidR="0089790E">
              <w:rPr>
                <w:rFonts w:asciiTheme="minorHAnsi" w:hAnsiTheme="minorHAnsi" w:cstheme="minorHAnsi"/>
                <w:lang w:val="cs-CZ"/>
              </w:rPr>
              <w:t>konečnému uživateli</w:t>
            </w:r>
            <w:r w:rsidR="0089790E" w:rsidRPr="001B671B">
              <w:rPr>
                <w:rFonts w:asciiTheme="minorHAnsi" w:hAnsiTheme="minorHAnsi" w:cstheme="minorHAnsi"/>
                <w:lang w:val="cs-CZ"/>
              </w:rPr>
              <w:t xml:space="preserve"> </w:t>
            </w:r>
            <w:r w:rsidRPr="001B671B">
              <w:rPr>
                <w:rFonts w:asciiTheme="minorHAnsi" w:hAnsiTheme="minorHAnsi" w:cstheme="minorHAnsi"/>
                <w:lang w:val="cs-CZ"/>
              </w:rPr>
              <w:t>malého projektu nebo partnerovi (případně partnerům) je vedeno trestní řízení pro podvod korupční povahy poškozující finanční zájmy Evropské unie;</w:t>
            </w:r>
          </w:p>
          <w:p w14:paraId="04367B13" w14:textId="09B15A4B" w:rsidR="00733277" w:rsidRPr="001B671B" w:rsidRDefault="00A042C7" w:rsidP="008151F4">
            <w:pPr>
              <w:pStyle w:val="Tekstpodstawowy"/>
              <w:numPr>
                <w:ilvl w:val="0"/>
                <w:numId w:val="71"/>
              </w:numPr>
              <w:pBdr>
                <w:bar w:val="single" w:sz="6" w:color="auto"/>
              </w:pBdr>
              <w:spacing w:before="120"/>
              <w:ind w:left="601" w:hanging="284"/>
              <w:jc w:val="both"/>
              <w:rPr>
                <w:rFonts w:asciiTheme="minorHAnsi" w:hAnsiTheme="minorHAnsi" w:cstheme="minorHAnsi"/>
                <w:lang w:val="cs-CZ"/>
              </w:rPr>
            </w:pPr>
            <w:r>
              <w:rPr>
                <w:rFonts w:asciiTheme="minorHAnsi" w:hAnsiTheme="minorHAnsi" w:cstheme="minorHAnsi"/>
                <w:lang w:val="cs-CZ"/>
              </w:rPr>
              <w:t>konečný uživatel</w:t>
            </w:r>
            <w:r w:rsidRPr="001B671B">
              <w:rPr>
                <w:rFonts w:asciiTheme="minorHAnsi" w:hAnsiTheme="minorHAnsi" w:cstheme="minorHAnsi"/>
                <w:lang w:val="cs-CZ"/>
              </w:rPr>
              <w:t xml:space="preserve"> </w:t>
            </w:r>
            <w:r w:rsidR="00733277" w:rsidRPr="001B671B">
              <w:rPr>
                <w:rFonts w:asciiTheme="minorHAnsi" w:hAnsiTheme="minorHAnsi" w:cstheme="minorHAnsi"/>
                <w:lang w:val="cs-CZ"/>
              </w:rPr>
              <w:t>použil všechny převedené prostředky nebo jejich část v rozporu se smlouvou;</w:t>
            </w:r>
          </w:p>
          <w:p w14:paraId="391C3011" w14:textId="73E19C0D" w:rsidR="00733277" w:rsidRPr="001B671B" w:rsidRDefault="00A042C7" w:rsidP="008151F4">
            <w:pPr>
              <w:pStyle w:val="Tekstpodstawowy"/>
              <w:numPr>
                <w:ilvl w:val="0"/>
                <w:numId w:val="71"/>
              </w:numPr>
              <w:pBdr>
                <w:bar w:val="single" w:sz="6" w:color="auto"/>
              </w:pBdr>
              <w:spacing w:before="120"/>
              <w:ind w:left="601" w:hanging="284"/>
              <w:jc w:val="both"/>
              <w:rPr>
                <w:rFonts w:asciiTheme="minorHAnsi" w:hAnsiTheme="minorHAnsi" w:cstheme="minorHAnsi"/>
                <w:lang w:val="cs-CZ"/>
              </w:rPr>
            </w:pPr>
            <w:r>
              <w:rPr>
                <w:rFonts w:asciiTheme="minorHAnsi" w:hAnsiTheme="minorHAnsi" w:cstheme="minorHAnsi"/>
                <w:lang w:val="cs-CZ"/>
              </w:rPr>
              <w:t>konečný uživatel</w:t>
            </w:r>
            <w:r w:rsidRPr="001B671B">
              <w:rPr>
                <w:rFonts w:asciiTheme="minorHAnsi" w:hAnsiTheme="minorHAnsi" w:cstheme="minorHAnsi"/>
                <w:lang w:val="cs-CZ"/>
              </w:rPr>
              <w:t xml:space="preserve"> </w:t>
            </w:r>
            <w:r w:rsidR="00733277" w:rsidRPr="001B671B">
              <w:rPr>
                <w:rFonts w:asciiTheme="minorHAnsi" w:hAnsiTheme="minorHAnsi" w:cstheme="minorHAnsi"/>
                <w:lang w:val="cs-CZ"/>
              </w:rPr>
              <w:t>předložil falešné, zfalšované nebo nepravdivé dokumenty za účelem získání finanční podpory poskytnuté v rámci této smlouvy;</w:t>
            </w:r>
          </w:p>
          <w:p w14:paraId="096CBD71" w14:textId="5EF2337C" w:rsidR="00733277" w:rsidRPr="001B671B" w:rsidRDefault="00A042C7" w:rsidP="008151F4">
            <w:pPr>
              <w:pStyle w:val="Tekstpodstawowy"/>
              <w:numPr>
                <w:ilvl w:val="0"/>
                <w:numId w:val="71"/>
              </w:numPr>
              <w:pBdr>
                <w:bar w:val="single" w:sz="6" w:color="auto"/>
              </w:pBdr>
              <w:spacing w:before="120"/>
              <w:ind w:left="601" w:hanging="284"/>
              <w:jc w:val="both"/>
              <w:rPr>
                <w:rFonts w:asciiTheme="minorHAnsi" w:hAnsiTheme="minorHAnsi" w:cstheme="minorHAnsi"/>
                <w:lang w:val="cs-CZ"/>
              </w:rPr>
            </w:pPr>
            <w:r>
              <w:rPr>
                <w:rFonts w:asciiTheme="minorHAnsi" w:hAnsiTheme="minorHAnsi" w:cstheme="minorHAnsi"/>
                <w:lang w:val="cs-CZ"/>
              </w:rPr>
              <w:t>konečný uživatel</w:t>
            </w:r>
            <w:r w:rsidRPr="001B671B">
              <w:rPr>
                <w:rFonts w:asciiTheme="minorHAnsi" w:hAnsiTheme="minorHAnsi" w:cstheme="minorHAnsi"/>
                <w:lang w:val="cs-CZ"/>
              </w:rPr>
              <w:t xml:space="preserve"> </w:t>
            </w:r>
            <w:r w:rsidR="00733277" w:rsidRPr="001B671B">
              <w:rPr>
                <w:rFonts w:asciiTheme="minorHAnsi" w:hAnsiTheme="minorHAnsi" w:cstheme="minorHAnsi"/>
                <w:lang w:val="cs-CZ"/>
              </w:rPr>
              <w:t xml:space="preserve">svým zaviněním nezahájil realizaci projektu do 3 měsíců od data zahájení realizace projektu uvedeného </w:t>
            </w:r>
            <w:r w:rsidR="008151F4">
              <w:rPr>
                <w:rFonts w:asciiTheme="minorHAnsi" w:hAnsiTheme="minorHAnsi" w:cstheme="minorHAnsi"/>
                <w:lang w:val="cs-CZ"/>
              </w:rPr>
              <w:br/>
            </w:r>
            <w:r w:rsidR="00733277" w:rsidRPr="001B671B">
              <w:rPr>
                <w:rFonts w:asciiTheme="minorHAnsi" w:hAnsiTheme="minorHAnsi" w:cstheme="minorHAnsi"/>
                <w:lang w:val="cs-CZ"/>
              </w:rPr>
              <w:t xml:space="preserve">v </w:t>
            </w:r>
            <w:proofErr w:type="spellStart"/>
            <w:r w:rsidR="00330415" w:rsidRPr="001B671B">
              <w:rPr>
                <w:rFonts w:asciiTheme="minorHAnsi" w:hAnsiTheme="minorHAnsi" w:cstheme="minorHAnsi"/>
                <w:lang w:val="cs-CZ"/>
              </w:rPr>
              <w:t>Žo</w:t>
            </w:r>
            <w:r w:rsidR="00330415">
              <w:rPr>
                <w:rFonts w:asciiTheme="minorHAnsi" w:hAnsiTheme="minorHAnsi" w:cstheme="minorHAnsi"/>
                <w:lang w:val="cs-CZ"/>
              </w:rPr>
              <w:t>D</w:t>
            </w:r>
            <w:proofErr w:type="spellEnd"/>
            <w:r w:rsidR="00733277" w:rsidRPr="001B671B">
              <w:rPr>
                <w:rFonts w:asciiTheme="minorHAnsi" w:hAnsiTheme="minorHAnsi" w:cstheme="minorHAnsi"/>
                <w:lang w:val="cs-CZ"/>
              </w:rPr>
              <w:t xml:space="preserve">, ukončil realizaci projektu nebo jej realizuje způsobem, který není v souladu </w:t>
            </w:r>
            <w:r w:rsidR="008151F4">
              <w:rPr>
                <w:rFonts w:asciiTheme="minorHAnsi" w:hAnsiTheme="minorHAnsi" w:cstheme="minorHAnsi"/>
                <w:lang w:val="cs-CZ"/>
              </w:rPr>
              <w:br/>
            </w:r>
            <w:r w:rsidR="00733277" w:rsidRPr="001B671B">
              <w:rPr>
                <w:rFonts w:asciiTheme="minorHAnsi" w:hAnsiTheme="minorHAnsi" w:cstheme="minorHAnsi"/>
                <w:lang w:val="cs-CZ"/>
              </w:rPr>
              <w:t>s touto smlouvou;</w:t>
            </w:r>
          </w:p>
          <w:p w14:paraId="2BAC538C" w14:textId="2FFE20C9" w:rsidR="00733277" w:rsidRPr="001B671B" w:rsidRDefault="00733277" w:rsidP="008151F4">
            <w:pPr>
              <w:pStyle w:val="Tekstpodstawowy"/>
              <w:numPr>
                <w:ilvl w:val="0"/>
                <w:numId w:val="70"/>
              </w:numPr>
              <w:pBdr>
                <w:bar w:val="single" w:sz="6" w:color="auto"/>
              </w:pBdr>
              <w:spacing w:before="120"/>
              <w:ind w:left="315" w:hanging="294"/>
              <w:jc w:val="both"/>
              <w:rPr>
                <w:rFonts w:asciiTheme="minorHAnsi" w:hAnsiTheme="minorHAnsi" w:cstheme="minorHAnsi"/>
                <w:lang w:val="cs-CZ"/>
              </w:rPr>
            </w:pPr>
            <w:r w:rsidRPr="001B671B">
              <w:rPr>
                <w:rFonts w:asciiTheme="minorHAnsi" w:hAnsiTheme="minorHAnsi" w:cstheme="minorHAnsi"/>
                <w:lang w:val="cs-CZ"/>
              </w:rPr>
              <w:t xml:space="preserve">V případě ukončení smlouvy z důvodů, o nichž se hovoří v čl. 15 odst. 2, vrátí </w:t>
            </w:r>
            <w:r w:rsidR="00B9132A">
              <w:rPr>
                <w:rFonts w:asciiTheme="minorHAnsi" w:hAnsiTheme="minorHAnsi" w:cstheme="minorHAnsi"/>
                <w:lang w:val="cs-CZ"/>
              </w:rPr>
              <w:t>konečný uživatel</w:t>
            </w:r>
            <w:r w:rsidR="00B9132A" w:rsidRPr="001B671B">
              <w:rPr>
                <w:rFonts w:asciiTheme="minorHAnsi" w:hAnsiTheme="minorHAnsi" w:cstheme="minorHAnsi"/>
                <w:lang w:val="cs-CZ"/>
              </w:rPr>
              <w:t xml:space="preserve"> </w:t>
            </w:r>
            <w:r w:rsidRPr="001B671B">
              <w:rPr>
                <w:rFonts w:asciiTheme="minorHAnsi" w:hAnsiTheme="minorHAnsi" w:cstheme="minorHAnsi"/>
                <w:lang w:val="cs-CZ"/>
              </w:rPr>
              <w:t xml:space="preserve">malého projektu vyplacený finanční příspěvek podle čl. 10 smlouvy. Současně je </w:t>
            </w:r>
            <w:r w:rsidR="00B9132A">
              <w:rPr>
                <w:rFonts w:asciiTheme="minorHAnsi" w:hAnsiTheme="minorHAnsi" w:cstheme="minorHAnsi"/>
                <w:lang w:val="cs-CZ"/>
              </w:rPr>
              <w:t>konečný uživatel</w:t>
            </w:r>
            <w:r w:rsidR="00B9132A" w:rsidRPr="001B671B">
              <w:rPr>
                <w:rFonts w:asciiTheme="minorHAnsi" w:hAnsiTheme="minorHAnsi" w:cstheme="minorHAnsi"/>
                <w:lang w:val="cs-CZ"/>
              </w:rPr>
              <w:t xml:space="preserve"> </w:t>
            </w:r>
            <w:r w:rsidRPr="001B671B">
              <w:rPr>
                <w:rFonts w:asciiTheme="minorHAnsi" w:hAnsiTheme="minorHAnsi" w:cstheme="minorHAnsi"/>
                <w:lang w:val="cs-CZ"/>
              </w:rPr>
              <w:t xml:space="preserve">malého projektu povinen vypovědět partnerskou smlouvu s partnerem/partnery malého projektu a vymáhat po něm/nich vyplacené </w:t>
            </w:r>
            <w:r w:rsidRPr="006068D0">
              <w:rPr>
                <w:rFonts w:asciiTheme="minorHAnsi" w:hAnsiTheme="minorHAnsi" w:cstheme="minorHAnsi"/>
                <w:lang w:val="cs-CZ"/>
              </w:rPr>
              <w:t>prostředk</w:t>
            </w:r>
            <w:r w:rsidR="00481697" w:rsidRPr="006068D0">
              <w:rPr>
                <w:rFonts w:asciiTheme="minorHAnsi" w:hAnsiTheme="minorHAnsi" w:cstheme="minorHAnsi"/>
                <w:lang w:val="cs-CZ"/>
              </w:rPr>
              <w:t>y</w:t>
            </w:r>
            <w:r w:rsidR="00481697" w:rsidRPr="006068D0">
              <w:rPr>
                <w:rFonts w:asciiTheme="minorHAnsi" w:hAnsiTheme="minorHAnsi" w:cstheme="minorHAnsi"/>
                <w:vertAlign w:val="superscript"/>
                <w:lang w:val="cs-CZ"/>
              </w:rPr>
              <w:t>23</w:t>
            </w:r>
            <w:r w:rsidRPr="006068D0">
              <w:rPr>
                <w:rFonts w:asciiTheme="minorHAnsi" w:hAnsiTheme="minorHAnsi" w:cstheme="minorHAnsi"/>
                <w:lang w:val="cs-CZ"/>
              </w:rPr>
              <w:t>.</w:t>
            </w:r>
            <w:r w:rsidRPr="001B671B">
              <w:rPr>
                <w:rFonts w:asciiTheme="minorHAnsi" w:hAnsiTheme="minorHAnsi" w:cstheme="minorHAnsi"/>
                <w:lang w:val="cs-CZ"/>
              </w:rPr>
              <w:t xml:space="preserve"> </w:t>
            </w:r>
          </w:p>
          <w:p w14:paraId="0D0DDDE1" w14:textId="09CD0AFC" w:rsidR="00733277" w:rsidRPr="001B671B" w:rsidRDefault="00733277" w:rsidP="008151F4">
            <w:pPr>
              <w:pStyle w:val="Tekstpodstawowy"/>
              <w:numPr>
                <w:ilvl w:val="0"/>
                <w:numId w:val="70"/>
              </w:numPr>
              <w:pBdr>
                <w:bar w:val="single" w:sz="6" w:color="auto"/>
              </w:pBdr>
              <w:spacing w:before="120"/>
              <w:ind w:left="315" w:hanging="294"/>
              <w:jc w:val="both"/>
              <w:rPr>
                <w:rFonts w:asciiTheme="minorHAnsi" w:hAnsiTheme="minorHAnsi" w:cstheme="minorHAnsi"/>
                <w:lang w:val="cs-CZ"/>
              </w:rPr>
            </w:pPr>
            <w:r w:rsidRPr="001B671B">
              <w:rPr>
                <w:rFonts w:asciiTheme="minorHAnsi" w:hAnsiTheme="minorHAnsi" w:cstheme="minorHAnsi"/>
                <w:lang w:val="cs-CZ"/>
              </w:rPr>
              <w:t xml:space="preserve">Správce FMP může tuto smlouvu vypovědět </w:t>
            </w:r>
            <w:r w:rsidR="008151F4">
              <w:rPr>
                <w:rFonts w:asciiTheme="minorHAnsi" w:hAnsiTheme="minorHAnsi" w:cstheme="minorHAnsi"/>
                <w:lang w:val="cs-CZ"/>
              </w:rPr>
              <w:br/>
            </w:r>
            <w:r w:rsidRPr="001B671B">
              <w:rPr>
                <w:rFonts w:asciiTheme="minorHAnsi" w:hAnsiTheme="minorHAnsi" w:cstheme="minorHAnsi"/>
                <w:lang w:val="cs-CZ"/>
              </w:rPr>
              <w:t>s měsíční výpovědní lhůtou (výpovědní lhůta se v tomto případě počítá od prvního dne měsíce následujícího po měsíci, v němž byla výpověď podána) v případě, že:</w:t>
            </w:r>
          </w:p>
          <w:p w14:paraId="6805C72B" w14:textId="0CADFCEF" w:rsidR="00733277" w:rsidRPr="001B671B" w:rsidRDefault="00C41623" w:rsidP="008151F4">
            <w:pPr>
              <w:pStyle w:val="Tekstpodstawowy"/>
              <w:numPr>
                <w:ilvl w:val="0"/>
                <w:numId w:val="73"/>
              </w:numPr>
              <w:pBdr>
                <w:bar w:val="single" w:sz="6" w:color="auto"/>
              </w:pBdr>
              <w:spacing w:before="120"/>
              <w:ind w:left="602"/>
              <w:jc w:val="both"/>
              <w:rPr>
                <w:rFonts w:asciiTheme="minorHAnsi" w:hAnsiTheme="minorHAnsi" w:cstheme="minorHAnsi"/>
                <w:lang w:val="cs-CZ"/>
              </w:rPr>
            </w:pPr>
            <w:r>
              <w:rPr>
                <w:rFonts w:asciiTheme="minorHAnsi" w:hAnsiTheme="minorHAnsi" w:cstheme="minorHAnsi"/>
                <w:lang w:val="cs-CZ"/>
              </w:rPr>
              <w:t>konečný uživatel</w:t>
            </w:r>
            <w:r w:rsidRPr="001B671B">
              <w:rPr>
                <w:rFonts w:asciiTheme="minorHAnsi" w:hAnsiTheme="minorHAnsi" w:cstheme="minorHAnsi"/>
                <w:lang w:val="cs-CZ"/>
              </w:rPr>
              <w:t xml:space="preserve"> </w:t>
            </w:r>
            <w:r w:rsidR="00733277" w:rsidRPr="001B671B">
              <w:rPr>
                <w:rFonts w:asciiTheme="minorHAnsi" w:hAnsiTheme="minorHAnsi" w:cstheme="minorHAnsi"/>
                <w:lang w:val="cs-CZ"/>
              </w:rPr>
              <w:t xml:space="preserve">nedosáhne </w:t>
            </w:r>
            <w:r w:rsidR="003F6E14">
              <w:rPr>
                <w:rFonts w:asciiTheme="minorHAnsi" w:hAnsiTheme="minorHAnsi" w:cstheme="minorHAnsi"/>
                <w:lang w:val="cs-CZ"/>
              </w:rPr>
              <w:t>hodnot indikátorů</w:t>
            </w:r>
            <w:r w:rsidR="003F6E14" w:rsidRPr="001B671B">
              <w:rPr>
                <w:rFonts w:asciiTheme="minorHAnsi" w:hAnsiTheme="minorHAnsi" w:cstheme="minorHAnsi"/>
                <w:lang w:val="cs-CZ"/>
              </w:rPr>
              <w:t xml:space="preserve"> </w:t>
            </w:r>
            <w:r w:rsidR="00733277" w:rsidRPr="001B671B">
              <w:rPr>
                <w:rFonts w:asciiTheme="minorHAnsi" w:hAnsiTheme="minorHAnsi" w:cstheme="minorHAnsi"/>
                <w:lang w:val="cs-CZ"/>
              </w:rPr>
              <w:t xml:space="preserve">plánovaných v projektu </w:t>
            </w:r>
            <w:r w:rsidR="008151F4">
              <w:rPr>
                <w:rFonts w:asciiTheme="minorHAnsi" w:hAnsiTheme="minorHAnsi" w:cstheme="minorHAnsi"/>
                <w:lang w:val="cs-CZ"/>
              </w:rPr>
              <w:br/>
            </w:r>
            <w:r w:rsidR="00733277" w:rsidRPr="001B671B">
              <w:rPr>
                <w:rFonts w:asciiTheme="minorHAnsi" w:hAnsiTheme="minorHAnsi" w:cstheme="minorHAnsi"/>
                <w:lang w:val="cs-CZ"/>
              </w:rPr>
              <w:t>z důvodů, které zavinil;</w:t>
            </w:r>
          </w:p>
          <w:p w14:paraId="40B6B2EF" w14:textId="2A1CC255" w:rsidR="00733277" w:rsidRPr="001B671B" w:rsidRDefault="00E05A40" w:rsidP="008151F4">
            <w:pPr>
              <w:pStyle w:val="Tekstpodstawowy"/>
              <w:numPr>
                <w:ilvl w:val="0"/>
                <w:numId w:val="73"/>
              </w:numPr>
              <w:pBdr>
                <w:bar w:val="single" w:sz="6" w:color="auto"/>
              </w:pBdr>
              <w:spacing w:before="120"/>
              <w:ind w:left="602"/>
              <w:jc w:val="both"/>
              <w:rPr>
                <w:rFonts w:asciiTheme="minorHAnsi" w:hAnsiTheme="minorHAnsi" w:cstheme="minorHAnsi"/>
                <w:lang w:val="cs-CZ"/>
              </w:rPr>
            </w:pPr>
            <w:r>
              <w:rPr>
                <w:rFonts w:asciiTheme="minorHAnsi" w:hAnsiTheme="minorHAnsi" w:cstheme="minorHAnsi"/>
                <w:lang w:val="cs-CZ"/>
              </w:rPr>
              <w:lastRenderedPageBreak/>
              <w:t>konečný uživatel</w:t>
            </w:r>
            <w:r w:rsidRPr="001B671B">
              <w:rPr>
                <w:rFonts w:asciiTheme="minorHAnsi" w:hAnsiTheme="minorHAnsi" w:cstheme="minorHAnsi"/>
                <w:lang w:val="cs-CZ"/>
              </w:rPr>
              <w:t xml:space="preserve"> </w:t>
            </w:r>
            <w:r w:rsidR="00733277" w:rsidRPr="001B671B">
              <w:rPr>
                <w:rFonts w:asciiTheme="minorHAnsi" w:hAnsiTheme="minorHAnsi" w:cstheme="minorHAnsi"/>
                <w:lang w:val="cs-CZ"/>
              </w:rPr>
              <w:t>se odmítne podrobit kontrole, o níž se hovoří v čl. 12;</w:t>
            </w:r>
          </w:p>
          <w:p w14:paraId="3BFB4D65" w14:textId="4941379F" w:rsidR="00733277" w:rsidRPr="001B671B" w:rsidRDefault="00891112" w:rsidP="008151F4">
            <w:pPr>
              <w:pStyle w:val="Tekstpodstawowy"/>
              <w:numPr>
                <w:ilvl w:val="0"/>
                <w:numId w:val="73"/>
              </w:numPr>
              <w:pBdr>
                <w:bar w:val="single" w:sz="6" w:color="auto"/>
              </w:pBdr>
              <w:spacing w:before="120"/>
              <w:ind w:left="602"/>
              <w:jc w:val="both"/>
              <w:rPr>
                <w:rFonts w:asciiTheme="minorHAnsi" w:hAnsiTheme="minorHAnsi" w:cstheme="minorHAnsi"/>
                <w:lang w:val="cs-CZ"/>
              </w:rPr>
            </w:pPr>
            <w:r>
              <w:rPr>
                <w:rFonts w:asciiTheme="minorHAnsi" w:hAnsiTheme="minorHAnsi" w:cstheme="minorHAnsi"/>
                <w:lang w:val="cs-CZ"/>
              </w:rPr>
              <w:t>konečný uživatel</w:t>
            </w:r>
            <w:r w:rsidRPr="001B671B">
              <w:rPr>
                <w:rFonts w:asciiTheme="minorHAnsi" w:hAnsiTheme="minorHAnsi" w:cstheme="minorHAnsi"/>
                <w:lang w:val="cs-CZ"/>
              </w:rPr>
              <w:t xml:space="preserve"> </w:t>
            </w:r>
            <w:r w:rsidR="00733277" w:rsidRPr="001B671B">
              <w:rPr>
                <w:rFonts w:asciiTheme="minorHAnsi" w:hAnsiTheme="minorHAnsi" w:cstheme="minorHAnsi"/>
                <w:lang w:val="cs-CZ"/>
              </w:rPr>
              <w:t xml:space="preserve">neodstraní zjištěné nedostatky ve lhůtě stanovené </w:t>
            </w:r>
            <w:r w:rsidR="00B43696">
              <w:rPr>
                <w:rFonts w:asciiTheme="minorHAnsi" w:hAnsiTheme="minorHAnsi" w:cstheme="minorHAnsi"/>
                <w:lang w:val="cs-CZ"/>
              </w:rPr>
              <w:t>S</w:t>
            </w:r>
            <w:r w:rsidR="00733277" w:rsidRPr="001B671B">
              <w:rPr>
                <w:rFonts w:asciiTheme="minorHAnsi" w:hAnsiTheme="minorHAnsi" w:cstheme="minorHAnsi"/>
                <w:lang w:val="cs-CZ"/>
              </w:rPr>
              <w:t>právcem FMP;</w:t>
            </w:r>
          </w:p>
          <w:p w14:paraId="32D4FBFA" w14:textId="5D3776B5" w:rsidR="00733277" w:rsidRPr="001B671B" w:rsidRDefault="00891112" w:rsidP="008151F4">
            <w:pPr>
              <w:pStyle w:val="Tekstpodstawowy"/>
              <w:numPr>
                <w:ilvl w:val="0"/>
                <w:numId w:val="73"/>
              </w:numPr>
              <w:pBdr>
                <w:bar w:val="single" w:sz="6" w:color="auto"/>
              </w:pBdr>
              <w:spacing w:before="120"/>
              <w:ind w:left="602"/>
              <w:jc w:val="both"/>
              <w:rPr>
                <w:rFonts w:asciiTheme="minorHAnsi" w:hAnsiTheme="minorHAnsi" w:cstheme="minorHAnsi"/>
                <w:lang w:val="cs-CZ"/>
              </w:rPr>
            </w:pPr>
            <w:r>
              <w:rPr>
                <w:rFonts w:asciiTheme="minorHAnsi" w:hAnsiTheme="minorHAnsi" w:cstheme="minorHAnsi"/>
                <w:lang w:val="cs-CZ"/>
              </w:rPr>
              <w:t>konečný uživatel</w:t>
            </w:r>
            <w:r w:rsidRPr="001B671B">
              <w:rPr>
                <w:rFonts w:asciiTheme="minorHAnsi" w:hAnsiTheme="minorHAnsi" w:cstheme="minorHAnsi"/>
                <w:lang w:val="cs-CZ"/>
              </w:rPr>
              <w:t xml:space="preserve"> </w:t>
            </w:r>
            <w:r w:rsidR="00733277" w:rsidRPr="001B671B">
              <w:rPr>
                <w:rFonts w:asciiTheme="minorHAnsi" w:hAnsiTheme="minorHAnsi" w:cstheme="minorHAnsi"/>
                <w:lang w:val="cs-CZ"/>
              </w:rPr>
              <w:t xml:space="preserve">nepředloží v souladu se smlouvou zprávu o realizaci ve lhůtě stanovené </w:t>
            </w:r>
            <w:r w:rsidR="00B43696">
              <w:rPr>
                <w:rFonts w:asciiTheme="minorHAnsi" w:hAnsiTheme="minorHAnsi" w:cstheme="minorHAnsi"/>
                <w:lang w:val="cs-CZ"/>
              </w:rPr>
              <w:t>S</w:t>
            </w:r>
            <w:r w:rsidR="00733277" w:rsidRPr="001B671B">
              <w:rPr>
                <w:rFonts w:asciiTheme="minorHAnsi" w:hAnsiTheme="minorHAnsi" w:cstheme="minorHAnsi"/>
                <w:lang w:val="cs-CZ"/>
              </w:rPr>
              <w:t xml:space="preserve">právcem FMP, o níž se hovoří </w:t>
            </w:r>
            <w:r w:rsidR="008151F4">
              <w:rPr>
                <w:rFonts w:asciiTheme="minorHAnsi" w:hAnsiTheme="minorHAnsi" w:cstheme="minorHAnsi"/>
                <w:lang w:val="cs-CZ"/>
              </w:rPr>
              <w:br/>
            </w:r>
            <w:r w:rsidR="00733277" w:rsidRPr="001B671B">
              <w:rPr>
                <w:rFonts w:asciiTheme="minorHAnsi" w:hAnsiTheme="minorHAnsi" w:cstheme="minorHAnsi"/>
                <w:lang w:val="cs-CZ"/>
              </w:rPr>
              <w:t>v čl. 7;</w:t>
            </w:r>
          </w:p>
          <w:p w14:paraId="2FD368F5" w14:textId="62A44998" w:rsidR="00733277" w:rsidRPr="001B671B" w:rsidRDefault="00891112" w:rsidP="008151F4">
            <w:pPr>
              <w:pStyle w:val="Tekstpodstawowy"/>
              <w:numPr>
                <w:ilvl w:val="0"/>
                <w:numId w:val="73"/>
              </w:numPr>
              <w:pBdr>
                <w:bar w:val="single" w:sz="6" w:color="auto"/>
              </w:pBdr>
              <w:spacing w:before="120"/>
              <w:ind w:left="602"/>
              <w:jc w:val="both"/>
              <w:rPr>
                <w:rFonts w:asciiTheme="minorHAnsi" w:hAnsiTheme="minorHAnsi" w:cstheme="minorHAnsi"/>
                <w:lang w:val="cs-CZ"/>
              </w:rPr>
            </w:pPr>
            <w:r>
              <w:rPr>
                <w:rFonts w:asciiTheme="minorHAnsi" w:hAnsiTheme="minorHAnsi" w:cstheme="minorHAnsi"/>
                <w:lang w:val="cs-CZ"/>
              </w:rPr>
              <w:t>konečný uživatel</w:t>
            </w:r>
            <w:r w:rsidRPr="001B671B">
              <w:rPr>
                <w:rFonts w:asciiTheme="minorHAnsi" w:hAnsiTheme="minorHAnsi" w:cstheme="minorHAnsi"/>
                <w:lang w:val="cs-CZ"/>
              </w:rPr>
              <w:t xml:space="preserve"> </w:t>
            </w:r>
            <w:r w:rsidR="00733277" w:rsidRPr="001B671B">
              <w:rPr>
                <w:rFonts w:asciiTheme="minorHAnsi" w:hAnsiTheme="minorHAnsi" w:cstheme="minorHAnsi"/>
                <w:lang w:val="cs-CZ"/>
              </w:rPr>
              <w:t xml:space="preserve">nepředloží doplnění zprávy o realizaci v termínu a v rozsahu stanoveném </w:t>
            </w:r>
            <w:r w:rsidR="00B43696">
              <w:rPr>
                <w:rFonts w:asciiTheme="minorHAnsi" w:hAnsiTheme="minorHAnsi" w:cstheme="minorHAnsi"/>
                <w:lang w:val="cs-CZ"/>
              </w:rPr>
              <w:t>S</w:t>
            </w:r>
            <w:r w:rsidR="00733277" w:rsidRPr="001B671B">
              <w:rPr>
                <w:rFonts w:asciiTheme="minorHAnsi" w:hAnsiTheme="minorHAnsi" w:cstheme="minorHAnsi"/>
                <w:lang w:val="cs-CZ"/>
              </w:rPr>
              <w:t>právcem FMP, o němž se hovoří v čl. 7;</w:t>
            </w:r>
          </w:p>
          <w:p w14:paraId="5C6E4F40" w14:textId="72CA5D18" w:rsidR="00733277" w:rsidRPr="001B671B" w:rsidRDefault="00733277" w:rsidP="008151F4">
            <w:pPr>
              <w:pStyle w:val="Tekstpodstawowy"/>
              <w:numPr>
                <w:ilvl w:val="0"/>
                <w:numId w:val="70"/>
              </w:numPr>
              <w:pBdr>
                <w:bar w:val="single" w:sz="6" w:color="auto"/>
              </w:pBdr>
              <w:spacing w:before="120"/>
              <w:ind w:left="315" w:hanging="284"/>
              <w:jc w:val="both"/>
              <w:rPr>
                <w:rFonts w:asciiTheme="minorHAnsi" w:hAnsiTheme="minorHAnsi" w:cstheme="minorHAnsi"/>
                <w:lang w:val="cs-CZ"/>
              </w:rPr>
            </w:pPr>
            <w:r w:rsidRPr="001B671B">
              <w:rPr>
                <w:rFonts w:asciiTheme="minorHAnsi" w:hAnsiTheme="minorHAnsi" w:cstheme="minorHAnsi"/>
                <w:lang w:val="cs-CZ"/>
              </w:rPr>
              <w:t xml:space="preserve">Pokud Evropská komise neposkytne finanční prostředky EU na program z důvodů nezávislých na </w:t>
            </w:r>
            <w:r w:rsidR="00B43696">
              <w:rPr>
                <w:rFonts w:asciiTheme="minorHAnsi" w:hAnsiTheme="minorHAnsi" w:cstheme="minorHAnsi"/>
                <w:lang w:val="cs-CZ"/>
              </w:rPr>
              <w:t>S</w:t>
            </w:r>
            <w:r w:rsidRPr="001B671B">
              <w:rPr>
                <w:rFonts w:asciiTheme="minorHAnsi" w:hAnsiTheme="minorHAnsi" w:cstheme="minorHAnsi"/>
                <w:lang w:val="cs-CZ"/>
              </w:rPr>
              <w:t xml:space="preserve">právci FMP, vyhrazuje </w:t>
            </w:r>
            <w:r w:rsidR="008151F4">
              <w:rPr>
                <w:rFonts w:asciiTheme="minorHAnsi" w:hAnsiTheme="minorHAnsi" w:cstheme="minorHAnsi"/>
                <w:lang w:val="cs-CZ"/>
              </w:rPr>
              <w:br/>
            </w:r>
            <w:r w:rsidRPr="001B671B">
              <w:rPr>
                <w:rFonts w:asciiTheme="minorHAnsi" w:hAnsiTheme="minorHAnsi" w:cstheme="minorHAnsi"/>
                <w:lang w:val="cs-CZ"/>
              </w:rPr>
              <w:t xml:space="preserve">si </w:t>
            </w:r>
            <w:r w:rsidR="00B43696">
              <w:rPr>
                <w:rFonts w:asciiTheme="minorHAnsi" w:hAnsiTheme="minorHAnsi" w:cstheme="minorHAnsi"/>
                <w:lang w:val="cs-CZ"/>
              </w:rPr>
              <w:t>S</w:t>
            </w:r>
            <w:r w:rsidRPr="001B671B">
              <w:rPr>
                <w:rFonts w:asciiTheme="minorHAnsi" w:hAnsiTheme="minorHAnsi" w:cstheme="minorHAnsi"/>
                <w:lang w:val="cs-CZ"/>
              </w:rPr>
              <w:t>právce FMP právo ukončit smlouvu</w:t>
            </w:r>
            <w:r>
              <w:rPr>
                <w:rFonts w:asciiTheme="minorHAnsi" w:hAnsiTheme="minorHAnsi" w:cstheme="minorHAnsi"/>
                <w:lang w:val="cs-CZ"/>
              </w:rPr>
              <w:t xml:space="preserve"> </w:t>
            </w:r>
            <w:r w:rsidR="008151F4">
              <w:rPr>
                <w:rFonts w:asciiTheme="minorHAnsi" w:hAnsiTheme="minorHAnsi" w:cstheme="minorHAnsi"/>
                <w:lang w:val="cs-CZ"/>
              </w:rPr>
              <w:br/>
            </w:r>
            <w:r>
              <w:rPr>
                <w:rFonts w:asciiTheme="minorHAnsi" w:hAnsiTheme="minorHAnsi" w:cstheme="minorHAnsi"/>
                <w:lang w:val="cs-CZ"/>
              </w:rPr>
              <w:t>o spolufinancování</w:t>
            </w:r>
            <w:r w:rsidRPr="001B671B">
              <w:rPr>
                <w:rFonts w:asciiTheme="minorHAnsi" w:hAnsiTheme="minorHAnsi" w:cstheme="minorHAnsi"/>
                <w:lang w:val="cs-CZ"/>
              </w:rPr>
              <w:t xml:space="preserve">. V takovém případě není </w:t>
            </w:r>
            <w:r w:rsidR="0039533C">
              <w:rPr>
                <w:rFonts w:asciiTheme="minorHAnsi" w:hAnsiTheme="minorHAnsi" w:cstheme="minorHAnsi"/>
                <w:lang w:val="cs-CZ"/>
              </w:rPr>
              <w:t>konečný uživatel</w:t>
            </w:r>
            <w:r w:rsidR="0039533C" w:rsidRPr="001B671B">
              <w:rPr>
                <w:rFonts w:asciiTheme="minorHAnsi" w:hAnsiTheme="minorHAnsi" w:cstheme="minorHAnsi"/>
                <w:lang w:val="cs-CZ"/>
              </w:rPr>
              <w:t xml:space="preserve"> </w:t>
            </w:r>
            <w:r w:rsidRPr="001B671B">
              <w:rPr>
                <w:rFonts w:asciiTheme="minorHAnsi" w:hAnsiTheme="minorHAnsi" w:cstheme="minorHAnsi"/>
                <w:lang w:val="cs-CZ"/>
              </w:rPr>
              <w:t xml:space="preserve">malého projektu oprávněn uplatňovat vůči Správci FMP žádné nároky </w:t>
            </w:r>
            <w:r w:rsidR="008151F4">
              <w:rPr>
                <w:rFonts w:asciiTheme="minorHAnsi" w:hAnsiTheme="minorHAnsi" w:cstheme="minorHAnsi"/>
                <w:lang w:val="cs-CZ"/>
              </w:rPr>
              <w:br/>
            </w:r>
            <w:r w:rsidRPr="001B671B">
              <w:rPr>
                <w:rFonts w:asciiTheme="minorHAnsi" w:hAnsiTheme="minorHAnsi" w:cstheme="minorHAnsi"/>
                <w:lang w:val="cs-CZ"/>
              </w:rPr>
              <w:t>z jakéhokoli důvodu.</w:t>
            </w:r>
          </w:p>
          <w:p w14:paraId="0EE338B3" w14:textId="6D13561A" w:rsidR="00733277" w:rsidRPr="001B671B" w:rsidRDefault="00733277" w:rsidP="008151F4">
            <w:pPr>
              <w:pStyle w:val="Tekstpodstawowy"/>
              <w:numPr>
                <w:ilvl w:val="0"/>
                <w:numId w:val="70"/>
              </w:numPr>
              <w:pBdr>
                <w:bar w:val="single" w:sz="6" w:color="auto"/>
              </w:pBdr>
              <w:spacing w:before="120"/>
              <w:ind w:left="315" w:hanging="284"/>
              <w:jc w:val="both"/>
              <w:rPr>
                <w:rFonts w:asciiTheme="minorHAnsi" w:hAnsiTheme="minorHAnsi" w:cstheme="minorHAnsi"/>
                <w:lang w:val="cs-CZ"/>
              </w:rPr>
            </w:pPr>
            <w:r w:rsidRPr="001B671B">
              <w:rPr>
                <w:rFonts w:asciiTheme="minorHAnsi" w:hAnsiTheme="minorHAnsi" w:cstheme="minorHAnsi"/>
                <w:lang w:val="cs-CZ"/>
              </w:rPr>
              <w:t xml:space="preserve">Pokud </w:t>
            </w:r>
            <w:r w:rsidR="0039533C">
              <w:rPr>
                <w:rFonts w:asciiTheme="minorHAnsi" w:hAnsiTheme="minorHAnsi" w:cstheme="minorHAnsi"/>
                <w:lang w:val="cs-CZ"/>
              </w:rPr>
              <w:t>konečný uživatel</w:t>
            </w:r>
            <w:r w:rsidR="0039533C" w:rsidRPr="001B671B">
              <w:rPr>
                <w:rFonts w:asciiTheme="minorHAnsi" w:hAnsiTheme="minorHAnsi" w:cstheme="minorHAnsi"/>
                <w:lang w:val="cs-CZ"/>
              </w:rPr>
              <w:t xml:space="preserve"> </w:t>
            </w:r>
            <w:r w:rsidRPr="001B671B">
              <w:rPr>
                <w:rFonts w:asciiTheme="minorHAnsi" w:hAnsiTheme="minorHAnsi" w:cstheme="minorHAnsi"/>
                <w:lang w:val="cs-CZ"/>
              </w:rPr>
              <w:t xml:space="preserve">finančního příspěvku smlouvu nevypoví nebo </w:t>
            </w:r>
            <w:r w:rsidR="00B43696">
              <w:rPr>
                <w:rFonts w:asciiTheme="minorHAnsi" w:hAnsiTheme="minorHAnsi" w:cstheme="minorHAnsi"/>
                <w:lang w:val="cs-CZ"/>
              </w:rPr>
              <w:t>S</w:t>
            </w:r>
            <w:r w:rsidRPr="001B671B">
              <w:rPr>
                <w:rFonts w:asciiTheme="minorHAnsi" w:hAnsiTheme="minorHAnsi" w:cstheme="minorHAnsi"/>
                <w:lang w:val="cs-CZ"/>
              </w:rPr>
              <w:t>právce FMP od smlouvy neodstoupí, smlouva a její dodatky pozbývají platnosti 5 let ode dne 31. prosince roku, v němž byla provedena poslední platba.</w:t>
            </w:r>
          </w:p>
          <w:p w14:paraId="4A5BF51A" w14:textId="77777777" w:rsidR="000644F9" w:rsidRDefault="000644F9" w:rsidP="00733277">
            <w:pPr>
              <w:pStyle w:val="Akapitzlist12"/>
              <w:spacing w:before="120" w:after="120" w:line="280" w:lineRule="auto"/>
              <w:ind w:left="23" w:hanging="23"/>
              <w:contextualSpacing w:val="0"/>
              <w:rPr>
                <w:rFonts w:asciiTheme="minorHAnsi" w:hAnsiTheme="minorHAnsi" w:cstheme="minorHAnsi"/>
                <w:lang w:val="cs-CZ"/>
              </w:rPr>
            </w:pPr>
          </w:p>
          <w:p w14:paraId="0D9D9DDE" w14:textId="6FC3ECAF" w:rsidR="00733277" w:rsidRPr="001B671B" w:rsidRDefault="00733277" w:rsidP="00733277">
            <w:pPr>
              <w:pStyle w:val="Akapitzlist12"/>
              <w:spacing w:before="120" w:after="120" w:line="280" w:lineRule="auto"/>
              <w:ind w:left="23" w:hanging="23"/>
              <w:contextualSpacing w:val="0"/>
              <w:rPr>
                <w:rFonts w:asciiTheme="minorHAnsi" w:hAnsiTheme="minorHAnsi" w:cstheme="minorHAnsi"/>
                <w:lang w:val="cs-CZ" w:eastAsia="pl-PL"/>
              </w:rPr>
            </w:pPr>
            <w:r w:rsidRPr="001B671B">
              <w:rPr>
                <w:rFonts w:asciiTheme="minorHAnsi" w:hAnsiTheme="minorHAnsi" w:cstheme="minorHAnsi"/>
                <w:lang w:val="cs-CZ"/>
              </w:rPr>
              <w:t>Čl.</w:t>
            </w:r>
            <w:r w:rsidRPr="001B671B">
              <w:rPr>
                <w:rFonts w:asciiTheme="minorHAnsi" w:hAnsiTheme="minorHAnsi" w:cstheme="minorHAnsi"/>
                <w:lang w:val="cs-CZ" w:eastAsia="pl-PL"/>
              </w:rPr>
              <w:t xml:space="preserve"> 16</w:t>
            </w:r>
          </w:p>
          <w:p w14:paraId="72BE0FCF" w14:textId="77777777" w:rsidR="00733277" w:rsidRPr="001B671B" w:rsidRDefault="00733277" w:rsidP="00733277">
            <w:pPr>
              <w:pStyle w:val="Tekstpodstawowy"/>
              <w:spacing w:before="120" w:line="280" w:lineRule="auto"/>
              <w:ind w:left="352"/>
              <w:jc w:val="center"/>
              <w:rPr>
                <w:rFonts w:asciiTheme="minorHAnsi" w:hAnsiTheme="minorHAnsi" w:cstheme="minorHAnsi"/>
                <w:lang w:val="cs-CZ"/>
              </w:rPr>
            </w:pPr>
            <w:r w:rsidRPr="001B671B">
              <w:rPr>
                <w:rFonts w:asciiTheme="minorHAnsi" w:hAnsiTheme="minorHAnsi" w:cstheme="minorHAnsi"/>
                <w:b/>
                <w:lang w:val="cs-CZ"/>
              </w:rPr>
              <w:t>MONITOROVACÍ SYSTÉM FMP</w:t>
            </w:r>
          </w:p>
          <w:p w14:paraId="007160F4" w14:textId="649C1552" w:rsidR="00733277" w:rsidRPr="001B671B" w:rsidRDefault="00733277" w:rsidP="000644F9">
            <w:pPr>
              <w:pStyle w:val="Tekstpodstawowy"/>
              <w:numPr>
                <w:ilvl w:val="0"/>
                <w:numId w:val="74"/>
              </w:numPr>
              <w:pBdr>
                <w:bar w:val="single" w:sz="6" w:color="auto"/>
              </w:pBdr>
              <w:spacing w:before="120"/>
              <w:ind w:left="319" w:hanging="280"/>
              <w:jc w:val="both"/>
              <w:rPr>
                <w:rFonts w:asciiTheme="minorHAnsi" w:hAnsiTheme="minorHAnsi" w:cstheme="minorHAnsi"/>
                <w:bCs/>
                <w:lang w:val="cs-CZ"/>
              </w:rPr>
            </w:pPr>
            <w:r w:rsidRPr="001B671B">
              <w:rPr>
                <w:rFonts w:asciiTheme="minorHAnsi" w:hAnsiTheme="minorHAnsi" w:cstheme="minorHAnsi"/>
                <w:bCs/>
                <w:lang w:val="cs-CZ"/>
              </w:rPr>
              <w:t>Systém pro podávání žádostí</w:t>
            </w:r>
            <w:r>
              <w:rPr>
                <w:rFonts w:asciiTheme="minorHAnsi" w:hAnsiTheme="minorHAnsi" w:cstheme="minorHAnsi"/>
                <w:bCs/>
                <w:lang w:val="cs-CZ"/>
              </w:rPr>
              <w:t xml:space="preserve"> </w:t>
            </w:r>
            <w:r w:rsidR="000644F9">
              <w:rPr>
                <w:rFonts w:asciiTheme="minorHAnsi" w:hAnsiTheme="minorHAnsi" w:cstheme="minorHAnsi"/>
                <w:bCs/>
                <w:lang w:val="cs-CZ"/>
              </w:rPr>
              <w:br/>
            </w:r>
            <w:r>
              <w:rPr>
                <w:rFonts w:asciiTheme="minorHAnsi" w:hAnsiTheme="minorHAnsi" w:cstheme="minorHAnsi"/>
                <w:bCs/>
                <w:lang w:val="cs-CZ"/>
              </w:rPr>
              <w:t>o spolufinancování</w:t>
            </w:r>
            <w:r w:rsidRPr="001B671B">
              <w:rPr>
                <w:rFonts w:asciiTheme="minorHAnsi" w:hAnsiTheme="minorHAnsi" w:cstheme="minorHAnsi"/>
                <w:bCs/>
                <w:lang w:val="cs-CZ"/>
              </w:rPr>
              <w:t xml:space="preserve"> a zpráv, tzv. monitorovací systém FMP je na adrese </w:t>
            </w:r>
            <w:hyperlink r:id="rId12" w:history="1">
              <w:r w:rsidRPr="001B671B">
                <w:rPr>
                  <w:rStyle w:val="Hipercze"/>
                  <w:rFonts w:asciiTheme="minorHAnsi" w:hAnsiTheme="minorHAnsi" w:cstheme="minorHAnsi"/>
                  <w:bCs/>
                  <w:lang w:val="cs-CZ"/>
                </w:rPr>
                <w:t>http://fmp.cz-pl.eu/</w:t>
              </w:r>
            </w:hyperlink>
            <w:r w:rsidRPr="001B671B">
              <w:rPr>
                <w:rFonts w:asciiTheme="minorHAnsi" w:hAnsiTheme="minorHAnsi" w:cstheme="minorHAnsi"/>
                <w:bCs/>
                <w:lang w:val="cs-CZ"/>
              </w:rPr>
              <w:t>.</w:t>
            </w:r>
          </w:p>
          <w:p w14:paraId="18A121B9" w14:textId="01265D25" w:rsidR="00733277" w:rsidRPr="001B671B" w:rsidRDefault="00171192" w:rsidP="000644F9">
            <w:pPr>
              <w:pStyle w:val="Tekstpodstawowy"/>
              <w:numPr>
                <w:ilvl w:val="0"/>
                <w:numId w:val="74"/>
              </w:numPr>
              <w:pBdr>
                <w:bar w:val="single" w:sz="6" w:color="auto"/>
              </w:pBdr>
              <w:spacing w:before="120"/>
              <w:ind w:left="352" w:hanging="352"/>
              <w:jc w:val="both"/>
              <w:rPr>
                <w:rFonts w:asciiTheme="minorHAnsi" w:hAnsiTheme="minorHAnsi" w:cstheme="minorHAnsi"/>
                <w:lang w:val="cs-CZ"/>
              </w:rPr>
            </w:pPr>
            <w:r>
              <w:rPr>
                <w:rFonts w:asciiTheme="minorHAnsi" w:hAnsiTheme="minorHAnsi" w:cstheme="minorHAnsi"/>
                <w:lang w:val="cs-CZ"/>
              </w:rPr>
              <w:t>Konečný uživatel</w:t>
            </w:r>
            <w:r w:rsidRPr="001B671B">
              <w:rPr>
                <w:rFonts w:asciiTheme="minorHAnsi" w:hAnsiTheme="minorHAnsi" w:cstheme="minorHAnsi"/>
                <w:lang w:val="cs-CZ"/>
              </w:rPr>
              <w:t xml:space="preserve"> </w:t>
            </w:r>
            <w:r w:rsidR="00733277" w:rsidRPr="001B671B">
              <w:rPr>
                <w:rFonts w:asciiTheme="minorHAnsi" w:hAnsiTheme="minorHAnsi" w:cstheme="minorHAnsi"/>
                <w:lang w:val="cs-CZ"/>
              </w:rPr>
              <w:t xml:space="preserve">malého projektu vyúčtovává realizovaný malý projekt zpravidla pomocí monitorovacího systému FMP. Pokud není možné předložit zprávu v monitorovacím systému, je přípustné předložit elektronickou verzi na uvedeném vzoru na uvedenou </w:t>
            </w:r>
            <w:r w:rsidR="00BB15EB">
              <w:rPr>
                <w:rFonts w:asciiTheme="minorHAnsi" w:hAnsiTheme="minorHAnsi" w:cstheme="minorHAnsi"/>
                <w:lang w:val="cs-CZ"/>
              </w:rPr>
              <w:br/>
            </w:r>
            <w:r w:rsidR="00733277" w:rsidRPr="001B671B">
              <w:rPr>
                <w:rFonts w:asciiTheme="minorHAnsi" w:hAnsiTheme="minorHAnsi" w:cstheme="minorHAnsi"/>
                <w:lang w:val="cs-CZ"/>
              </w:rPr>
              <w:t xml:space="preserve">e-mailovou adresu </w:t>
            </w:r>
            <w:r>
              <w:rPr>
                <w:rFonts w:asciiTheme="minorHAnsi" w:hAnsiTheme="minorHAnsi" w:cstheme="minorHAnsi"/>
                <w:lang w:val="cs-CZ"/>
              </w:rPr>
              <w:t>S</w:t>
            </w:r>
            <w:r w:rsidR="00733277" w:rsidRPr="001B671B">
              <w:rPr>
                <w:rFonts w:asciiTheme="minorHAnsi" w:hAnsiTheme="minorHAnsi" w:cstheme="minorHAnsi"/>
                <w:lang w:val="cs-CZ"/>
              </w:rPr>
              <w:t>právc</w:t>
            </w:r>
            <w:r>
              <w:rPr>
                <w:rFonts w:asciiTheme="minorHAnsi" w:hAnsiTheme="minorHAnsi" w:cstheme="minorHAnsi"/>
                <w:lang w:val="cs-CZ"/>
              </w:rPr>
              <w:t>i</w:t>
            </w:r>
            <w:r w:rsidR="00733277" w:rsidRPr="001B671B">
              <w:rPr>
                <w:rFonts w:asciiTheme="minorHAnsi" w:hAnsiTheme="minorHAnsi" w:cstheme="minorHAnsi"/>
                <w:lang w:val="cs-CZ"/>
              </w:rPr>
              <w:t xml:space="preserve"> FMP. </w:t>
            </w:r>
          </w:p>
          <w:p w14:paraId="789768B5" w14:textId="49E59303" w:rsidR="00733277" w:rsidRPr="001B671B" w:rsidRDefault="00733277" w:rsidP="000644F9">
            <w:pPr>
              <w:pStyle w:val="Tekstpodstawowy"/>
              <w:numPr>
                <w:ilvl w:val="0"/>
                <w:numId w:val="74"/>
              </w:numPr>
              <w:pBdr>
                <w:bar w:val="single" w:sz="6" w:color="auto"/>
              </w:pBdr>
              <w:spacing w:before="120"/>
              <w:ind w:left="352" w:hanging="352"/>
              <w:jc w:val="both"/>
              <w:rPr>
                <w:rFonts w:asciiTheme="minorHAnsi" w:hAnsiTheme="minorHAnsi" w:cstheme="minorHAnsi"/>
                <w:lang w:val="cs-CZ"/>
              </w:rPr>
            </w:pPr>
            <w:r w:rsidRPr="001B671B">
              <w:rPr>
                <w:rFonts w:asciiTheme="minorHAnsi" w:hAnsiTheme="minorHAnsi" w:cstheme="minorHAnsi"/>
                <w:lang w:val="cs-CZ"/>
              </w:rPr>
              <w:t xml:space="preserve">Prostřednictvím monitorovacího systému FMP </w:t>
            </w:r>
            <w:r w:rsidR="00171192">
              <w:rPr>
                <w:rFonts w:asciiTheme="minorHAnsi" w:hAnsiTheme="minorHAnsi" w:cstheme="minorHAnsi"/>
                <w:lang w:val="cs-CZ"/>
              </w:rPr>
              <w:t>konečný uživatel</w:t>
            </w:r>
            <w:r w:rsidR="00171192" w:rsidRPr="001B671B">
              <w:rPr>
                <w:rFonts w:asciiTheme="minorHAnsi" w:hAnsiTheme="minorHAnsi" w:cstheme="minorHAnsi"/>
                <w:lang w:val="cs-CZ"/>
              </w:rPr>
              <w:t xml:space="preserve"> </w:t>
            </w:r>
            <w:r w:rsidRPr="001B671B">
              <w:rPr>
                <w:rFonts w:asciiTheme="minorHAnsi" w:hAnsiTheme="minorHAnsi" w:cstheme="minorHAnsi"/>
                <w:lang w:val="cs-CZ"/>
              </w:rPr>
              <w:t>malého projektu:</w:t>
            </w:r>
          </w:p>
          <w:p w14:paraId="6398DD6D" w14:textId="1B02C162" w:rsidR="00733277" w:rsidRPr="001B671B" w:rsidRDefault="00733277" w:rsidP="000644F9">
            <w:pPr>
              <w:pStyle w:val="Tekstpodstawowy"/>
              <w:numPr>
                <w:ilvl w:val="0"/>
                <w:numId w:val="75"/>
              </w:numPr>
              <w:pBdr>
                <w:bar w:val="single" w:sz="6" w:color="auto"/>
              </w:pBdr>
              <w:spacing w:before="120"/>
              <w:ind w:left="602"/>
              <w:jc w:val="both"/>
              <w:rPr>
                <w:rFonts w:asciiTheme="minorHAnsi" w:hAnsiTheme="minorHAnsi" w:cstheme="minorHAnsi"/>
                <w:lang w:val="cs-CZ"/>
              </w:rPr>
            </w:pPr>
            <w:r w:rsidRPr="001B671B">
              <w:rPr>
                <w:rFonts w:asciiTheme="minorHAnsi" w:hAnsiTheme="minorHAnsi" w:cstheme="minorHAnsi"/>
                <w:lang w:val="cs-CZ"/>
              </w:rPr>
              <w:t xml:space="preserve">připravuje a </w:t>
            </w:r>
            <w:r w:rsidR="00171192">
              <w:rPr>
                <w:rFonts w:asciiTheme="minorHAnsi" w:hAnsiTheme="minorHAnsi" w:cstheme="minorHAnsi"/>
                <w:lang w:val="cs-CZ"/>
              </w:rPr>
              <w:t>předkládá</w:t>
            </w:r>
            <w:r w:rsidR="00171192" w:rsidRPr="001B671B">
              <w:rPr>
                <w:rFonts w:asciiTheme="minorHAnsi" w:hAnsiTheme="minorHAnsi" w:cstheme="minorHAnsi"/>
                <w:lang w:val="cs-CZ"/>
              </w:rPr>
              <w:t xml:space="preserve"> </w:t>
            </w:r>
            <w:r w:rsidR="001A7A8A">
              <w:rPr>
                <w:rFonts w:asciiTheme="minorHAnsi" w:hAnsiTheme="minorHAnsi" w:cstheme="minorHAnsi"/>
                <w:lang w:val="cs-CZ"/>
              </w:rPr>
              <w:t>S</w:t>
            </w:r>
            <w:r w:rsidR="001A7A8A" w:rsidRPr="001B671B">
              <w:rPr>
                <w:rFonts w:asciiTheme="minorHAnsi" w:hAnsiTheme="minorHAnsi" w:cstheme="minorHAnsi"/>
                <w:lang w:val="cs-CZ"/>
              </w:rPr>
              <w:t xml:space="preserve">právci </w:t>
            </w:r>
            <w:r w:rsidRPr="001B671B">
              <w:rPr>
                <w:rFonts w:asciiTheme="minorHAnsi" w:hAnsiTheme="minorHAnsi" w:cstheme="minorHAnsi"/>
                <w:lang w:val="cs-CZ"/>
              </w:rPr>
              <w:t>FMP zprávy z realizace malého projektu;</w:t>
            </w:r>
          </w:p>
          <w:p w14:paraId="7A7395F5" w14:textId="37D01661" w:rsidR="00733277" w:rsidRPr="006068D0" w:rsidRDefault="004C36BA" w:rsidP="00BB15EB">
            <w:pPr>
              <w:pStyle w:val="Tekstpodstawowy"/>
              <w:numPr>
                <w:ilvl w:val="0"/>
                <w:numId w:val="75"/>
              </w:numPr>
              <w:pBdr>
                <w:bar w:val="single" w:sz="6" w:color="auto"/>
              </w:pBdr>
              <w:spacing w:before="120"/>
              <w:ind w:left="602"/>
              <w:jc w:val="both"/>
              <w:rPr>
                <w:rFonts w:asciiTheme="minorHAnsi" w:hAnsiTheme="minorHAnsi" w:cstheme="minorHAnsi"/>
                <w:lang w:val="cs-CZ"/>
              </w:rPr>
            </w:pPr>
            <w:r>
              <w:rPr>
                <w:rFonts w:asciiTheme="minorHAnsi" w:hAnsiTheme="minorHAnsi" w:cstheme="minorHAnsi"/>
                <w:lang w:val="cs-CZ"/>
              </w:rPr>
              <w:t>v</w:t>
            </w:r>
            <w:r w:rsidR="00733277" w:rsidRPr="001B671B">
              <w:rPr>
                <w:rFonts w:asciiTheme="minorHAnsi" w:hAnsiTheme="minorHAnsi" w:cstheme="minorHAnsi"/>
                <w:lang w:val="cs-CZ"/>
              </w:rPr>
              <w:t xml:space="preserve">ede korespondenci se </w:t>
            </w:r>
            <w:r w:rsidR="001A7A8A">
              <w:rPr>
                <w:rFonts w:asciiTheme="minorHAnsi" w:hAnsiTheme="minorHAnsi" w:cstheme="minorHAnsi"/>
                <w:lang w:val="cs-CZ"/>
              </w:rPr>
              <w:t>S</w:t>
            </w:r>
            <w:r w:rsidR="00733277" w:rsidRPr="001B671B">
              <w:rPr>
                <w:rFonts w:asciiTheme="minorHAnsi" w:hAnsiTheme="minorHAnsi" w:cstheme="minorHAnsi"/>
                <w:lang w:val="cs-CZ"/>
              </w:rPr>
              <w:t xml:space="preserve">právcem FMP týkající se realizovaného malého projektu </w:t>
            </w:r>
            <w:r w:rsidR="00BB15EB">
              <w:rPr>
                <w:rFonts w:asciiTheme="minorHAnsi" w:hAnsiTheme="minorHAnsi" w:cstheme="minorHAnsi"/>
                <w:lang w:val="cs-CZ"/>
              </w:rPr>
              <w:br/>
            </w:r>
            <w:r w:rsidR="00733277" w:rsidRPr="001B671B">
              <w:rPr>
                <w:rFonts w:asciiTheme="minorHAnsi" w:hAnsiTheme="minorHAnsi" w:cstheme="minorHAnsi"/>
                <w:lang w:val="cs-CZ"/>
              </w:rPr>
              <w:t xml:space="preserve">a poskytuje na vyžádání nezbytné </w:t>
            </w:r>
            <w:r w:rsidR="00733277" w:rsidRPr="001B671B">
              <w:rPr>
                <w:rFonts w:asciiTheme="minorHAnsi" w:hAnsiTheme="minorHAnsi" w:cstheme="minorHAnsi"/>
                <w:lang w:val="cs-CZ"/>
              </w:rPr>
              <w:lastRenderedPageBreak/>
              <w:t xml:space="preserve">informace a elektronické verze </w:t>
            </w:r>
            <w:r w:rsidR="00733277" w:rsidRPr="006068D0">
              <w:rPr>
                <w:rFonts w:asciiTheme="minorHAnsi" w:hAnsiTheme="minorHAnsi" w:cstheme="minorHAnsi"/>
                <w:lang w:val="cs-CZ"/>
              </w:rPr>
              <w:t>dokument</w:t>
            </w:r>
            <w:r w:rsidR="00EE1208" w:rsidRPr="006068D0">
              <w:rPr>
                <w:rFonts w:asciiTheme="minorHAnsi" w:hAnsiTheme="minorHAnsi" w:cstheme="minorHAnsi"/>
                <w:lang w:val="cs-CZ"/>
              </w:rPr>
              <w:t>ů</w:t>
            </w:r>
            <w:r w:rsidR="00EE1208" w:rsidRPr="006068D0">
              <w:rPr>
                <w:rFonts w:asciiTheme="minorHAnsi" w:hAnsiTheme="minorHAnsi" w:cstheme="minorHAnsi"/>
                <w:vertAlign w:val="superscript"/>
                <w:lang w:val="cs-CZ"/>
              </w:rPr>
              <w:t>24</w:t>
            </w:r>
            <w:r w:rsidR="00733277" w:rsidRPr="006068D0">
              <w:rPr>
                <w:rFonts w:asciiTheme="minorHAnsi" w:hAnsiTheme="minorHAnsi" w:cstheme="minorHAnsi"/>
                <w:lang w:val="cs-CZ"/>
              </w:rPr>
              <w:t>.</w:t>
            </w:r>
          </w:p>
          <w:p w14:paraId="3F4CBF68" w14:textId="4691FA0A" w:rsidR="00733277" w:rsidRPr="001B671B" w:rsidRDefault="00733277" w:rsidP="00BB15EB">
            <w:pPr>
              <w:pStyle w:val="Akapitzlist11"/>
              <w:numPr>
                <w:ilvl w:val="0"/>
                <w:numId w:val="74"/>
              </w:numPr>
              <w:pBdr>
                <w:bar w:val="single" w:sz="6" w:color="auto"/>
              </w:pBdr>
              <w:spacing w:before="120" w:after="120"/>
              <w:ind w:left="352" w:hanging="283"/>
              <w:contextualSpacing w:val="0"/>
              <w:jc w:val="both"/>
              <w:rPr>
                <w:rFonts w:asciiTheme="minorHAnsi" w:hAnsiTheme="minorHAnsi" w:cstheme="minorHAnsi"/>
                <w:b w:val="0"/>
                <w:lang w:val="cs-CZ"/>
              </w:rPr>
            </w:pPr>
            <w:r w:rsidRPr="001B671B">
              <w:rPr>
                <w:rFonts w:asciiTheme="minorHAnsi" w:hAnsiTheme="minorHAnsi" w:cstheme="minorHAnsi"/>
                <w:b w:val="0"/>
                <w:lang w:val="cs-CZ"/>
              </w:rPr>
              <w:t xml:space="preserve">Veškeré úkony oprávněných osob </w:t>
            </w:r>
            <w:r w:rsidR="00BB15EB">
              <w:rPr>
                <w:rFonts w:asciiTheme="minorHAnsi" w:hAnsiTheme="minorHAnsi" w:cstheme="minorHAnsi"/>
                <w:b w:val="0"/>
                <w:lang w:val="cs-CZ"/>
              </w:rPr>
              <w:br/>
            </w:r>
            <w:r w:rsidRPr="001B671B">
              <w:rPr>
                <w:rFonts w:asciiTheme="minorHAnsi" w:hAnsiTheme="minorHAnsi" w:cstheme="minorHAnsi"/>
                <w:b w:val="0"/>
                <w:lang w:val="cs-CZ"/>
              </w:rPr>
              <w:t xml:space="preserve">v monitorovacím systému FMP budou </w:t>
            </w:r>
            <w:r w:rsidR="00BB15EB">
              <w:rPr>
                <w:rFonts w:asciiTheme="minorHAnsi" w:hAnsiTheme="minorHAnsi" w:cstheme="minorHAnsi"/>
                <w:b w:val="0"/>
                <w:lang w:val="cs-CZ"/>
              </w:rPr>
              <w:br/>
            </w:r>
            <w:r w:rsidRPr="001B671B">
              <w:rPr>
                <w:rFonts w:asciiTheme="minorHAnsi" w:hAnsiTheme="minorHAnsi" w:cstheme="minorHAnsi"/>
                <w:b w:val="0"/>
                <w:lang w:val="cs-CZ"/>
              </w:rPr>
              <w:t xml:space="preserve">v právním smyslu považovány za úkony </w:t>
            </w:r>
            <w:r w:rsidR="00E22DB6">
              <w:rPr>
                <w:rFonts w:asciiTheme="minorHAnsi" w:hAnsiTheme="minorHAnsi" w:cstheme="minorHAnsi"/>
                <w:b w:val="0"/>
                <w:lang w:val="cs-CZ"/>
              </w:rPr>
              <w:t>konečného uživatele</w:t>
            </w:r>
            <w:r w:rsidR="00E22DB6" w:rsidRPr="001B671B">
              <w:rPr>
                <w:rFonts w:asciiTheme="minorHAnsi" w:hAnsiTheme="minorHAnsi" w:cstheme="minorHAnsi"/>
                <w:b w:val="0"/>
                <w:lang w:val="cs-CZ"/>
              </w:rPr>
              <w:t xml:space="preserve"> </w:t>
            </w:r>
            <w:r w:rsidRPr="001B671B">
              <w:rPr>
                <w:rFonts w:asciiTheme="minorHAnsi" w:hAnsiTheme="minorHAnsi" w:cstheme="minorHAnsi"/>
                <w:b w:val="0"/>
                <w:lang w:val="cs-CZ"/>
              </w:rPr>
              <w:t>malého projektu.</w:t>
            </w:r>
          </w:p>
          <w:p w14:paraId="7E57C5BB" w14:textId="22A0E2CE" w:rsidR="00733277" w:rsidRPr="001B671B" w:rsidRDefault="00733277" w:rsidP="00BB15EB">
            <w:pPr>
              <w:pStyle w:val="Akapitzlist11"/>
              <w:numPr>
                <w:ilvl w:val="0"/>
                <w:numId w:val="74"/>
              </w:numPr>
              <w:pBdr>
                <w:bar w:val="single" w:sz="6" w:color="auto"/>
              </w:pBdr>
              <w:spacing w:before="120" w:after="120"/>
              <w:ind w:left="352" w:hanging="283"/>
              <w:contextualSpacing w:val="0"/>
              <w:jc w:val="both"/>
              <w:rPr>
                <w:rFonts w:asciiTheme="minorHAnsi" w:hAnsiTheme="minorHAnsi" w:cstheme="minorHAnsi"/>
                <w:b w:val="0"/>
                <w:lang w:val="cs-CZ"/>
              </w:rPr>
            </w:pPr>
            <w:r w:rsidRPr="001B671B">
              <w:rPr>
                <w:rFonts w:asciiTheme="minorHAnsi" w:hAnsiTheme="minorHAnsi" w:cstheme="minorHAnsi"/>
                <w:b w:val="0"/>
                <w:lang w:val="cs-CZ" w:eastAsia="pl-PL"/>
              </w:rPr>
              <w:t xml:space="preserve">Předávání elektronických verzí dokumentů prostřednictvím monitorovacího systému FMP nezbavuje </w:t>
            </w:r>
            <w:r w:rsidR="00E22DB6">
              <w:rPr>
                <w:rFonts w:asciiTheme="minorHAnsi" w:hAnsiTheme="minorHAnsi" w:cstheme="minorHAnsi"/>
                <w:b w:val="0"/>
                <w:lang w:val="cs-CZ" w:eastAsia="pl-PL"/>
              </w:rPr>
              <w:t>konečného uživatele</w:t>
            </w:r>
            <w:r w:rsidR="00E22DB6" w:rsidRPr="001B671B">
              <w:rPr>
                <w:rFonts w:asciiTheme="minorHAnsi" w:hAnsiTheme="minorHAnsi" w:cstheme="minorHAnsi"/>
                <w:b w:val="0"/>
                <w:lang w:val="cs-CZ" w:eastAsia="pl-PL"/>
              </w:rPr>
              <w:t xml:space="preserve"> </w:t>
            </w:r>
            <w:r w:rsidRPr="001B671B">
              <w:rPr>
                <w:rFonts w:asciiTheme="minorHAnsi" w:hAnsiTheme="minorHAnsi" w:cstheme="minorHAnsi"/>
                <w:b w:val="0"/>
                <w:lang w:val="cs-CZ" w:eastAsia="pl-PL"/>
              </w:rPr>
              <w:t>malých projektů povinnosti je uchovávat.</w:t>
            </w:r>
            <w:r w:rsidRPr="001B671B">
              <w:rPr>
                <w:rFonts w:asciiTheme="minorHAnsi" w:hAnsiTheme="minorHAnsi" w:cstheme="minorHAnsi"/>
                <w:b w:val="0"/>
                <w:lang w:val="cs-CZ"/>
              </w:rPr>
              <w:t xml:space="preserve"> </w:t>
            </w:r>
            <w:r w:rsidR="00E22DB6">
              <w:rPr>
                <w:rFonts w:asciiTheme="minorHAnsi" w:hAnsiTheme="minorHAnsi" w:cstheme="minorHAnsi"/>
                <w:b w:val="0"/>
                <w:lang w:val="cs-CZ"/>
              </w:rPr>
              <w:t>Konečný uživatel</w:t>
            </w:r>
            <w:r w:rsidR="00E22DB6" w:rsidRPr="001B671B">
              <w:rPr>
                <w:rFonts w:asciiTheme="minorHAnsi" w:hAnsiTheme="minorHAnsi" w:cstheme="minorHAnsi"/>
                <w:b w:val="0"/>
                <w:lang w:val="cs-CZ"/>
              </w:rPr>
              <w:t xml:space="preserve"> </w:t>
            </w:r>
            <w:r w:rsidRPr="001B671B">
              <w:rPr>
                <w:rFonts w:asciiTheme="minorHAnsi" w:hAnsiTheme="minorHAnsi" w:cstheme="minorHAnsi"/>
                <w:b w:val="0"/>
                <w:lang w:val="cs-CZ"/>
              </w:rPr>
              <w:t xml:space="preserve">malého projektu uchovává také originály dokumentů, z nichž byly vytvořeny jejich elektronické verze (např. skeny, fotografie). </w:t>
            </w:r>
            <w:r w:rsidR="00E673A7">
              <w:rPr>
                <w:rFonts w:asciiTheme="minorHAnsi" w:hAnsiTheme="minorHAnsi" w:cstheme="minorHAnsi"/>
                <w:b w:val="0"/>
                <w:lang w:val="cs-CZ"/>
              </w:rPr>
              <w:t>Konečný uživatel</w:t>
            </w:r>
            <w:r w:rsidR="00E673A7" w:rsidRPr="001B671B">
              <w:rPr>
                <w:rFonts w:asciiTheme="minorHAnsi" w:hAnsiTheme="minorHAnsi" w:cstheme="minorHAnsi"/>
                <w:b w:val="0"/>
                <w:lang w:val="cs-CZ"/>
              </w:rPr>
              <w:t xml:space="preserve"> </w:t>
            </w:r>
            <w:r w:rsidRPr="001B671B">
              <w:rPr>
                <w:rFonts w:asciiTheme="minorHAnsi" w:hAnsiTheme="minorHAnsi" w:cstheme="minorHAnsi"/>
                <w:b w:val="0"/>
                <w:lang w:val="cs-CZ"/>
              </w:rPr>
              <w:t xml:space="preserve">malého projektu musí během </w:t>
            </w:r>
            <w:r w:rsidR="00E673A7">
              <w:rPr>
                <w:rFonts w:asciiTheme="minorHAnsi" w:hAnsiTheme="minorHAnsi" w:cstheme="minorHAnsi"/>
                <w:b w:val="0"/>
                <w:lang w:val="cs-CZ"/>
              </w:rPr>
              <w:t xml:space="preserve">monitorovací </w:t>
            </w:r>
            <w:r w:rsidRPr="001B671B">
              <w:rPr>
                <w:rFonts w:asciiTheme="minorHAnsi" w:hAnsiTheme="minorHAnsi" w:cstheme="minorHAnsi"/>
                <w:b w:val="0"/>
                <w:lang w:val="cs-CZ"/>
              </w:rPr>
              <w:t>návštěvy/kontroly na místě prováděné oprávněnými orgány zpřístupnit jak originály dokumentů, tak i jejich elektronické verze.</w:t>
            </w:r>
          </w:p>
          <w:p w14:paraId="084985AE" w14:textId="47723355" w:rsidR="00733277" w:rsidRPr="001B671B" w:rsidRDefault="00733277" w:rsidP="00BB15EB">
            <w:pPr>
              <w:pStyle w:val="Akapitzlist11"/>
              <w:numPr>
                <w:ilvl w:val="0"/>
                <w:numId w:val="74"/>
              </w:numPr>
              <w:pBdr>
                <w:bar w:val="single" w:sz="6" w:color="auto"/>
              </w:pBdr>
              <w:spacing w:before="120" w:after="120"/>
              <w:ind w:left="352" w:hanging="283"/>
              <w:contextualSpacing w:val="0"/>
              <w:jc w:val="both"/>
              <w:rPr>
                <w:rFonts w:asciiTheme="minorHAnsi" w:hAnsiTheme="minorHAnsi" w:cstheme="minorHAnsi"/>
                <w:b w:val="0"/>
                <w:lang w:val="cs-CZ"/>
              </w:rPr>
            </w:pPr>
            <w:r w:rsidRPr="001B671B">
              <w:rPr>
                <w:rFonts w:asciiTheme="minorHAnsi" w:hAnsiTheme="minorHAnsi" w:cstheme="minorHAnsi"/>
                <w:b w:val="0"/>
                <w:lang w:val="cs-CZ"/>
              </w:rPr>
              <w:t xml:space="preserve">Obecně platí, že veškerá korespondence mezi </w:t>
            </w:r>
            <w:r w:rsidR="00E673A7">
              <w:rPr>
                <w:rFonts w:asciiTheme="minorHAnsi" w:hAnsiTheme="minorHAnsi" w:cstheme="minorHAnsi"/>
                <w:b w:val="0"/>
                <w:lang w:val="cs-CZ"/>
              </w:rPr>
              <w:t>konečným uživatelem</w:t>
            </w:r>
            <w:r w:rsidR="00E673A7" w:rsidRPr="001B671B">
              <w:rPr>
                <w:rFonts w:asciiTheme="minorHAnsi" w:hAnsiTheme="minorHAnsi" w:cstheme="minorHAnsi"/>
                <w:b w:val="0"/>
                <w:lang w:val="cs-CZ"/>
              </w:rPr>
              <w:t xml:space="preserve"> </w:t>
            </w:r>
            <w:r w:rsidRPr="001B671B">
              <w:rPr>
                <w:rFonts w:asciiTheme="minorHAnsi" w:hAnsiTheme="minorHAnsi" w:cstheme="minorHAnsi"/>
                <w:b w:val="0"/>
                <w:lang w:val="cs-CZ"/>
              </w:rPr>
              <w:t xml:space="preserve">malého projektu </w:t>
            </w:r>
            <w:r w:rsidR="00BB15EB">
              <w:rPr>
                <w:rFonts w:asciiTheme="minorHAnsi" w:hAnsiTheme="minorHAnsi" w:cstheme="minorHAnsi"/>
                <w:b w:val="0"/>
                <w:lang w:val="cs-CZ"/>
              </w:rPr>
              <w:br/>
            </w:r>
            <w:r w:rsidRPr="001B671B">
              <w:rPr>
                <w:rFonts w:asciiTheme="minorHAnsi" w:hAnsiTheme="minorHAnsi" w:cstheme="minorHAnsi"/>
                <w:b w:val="0"/>
                <w:lang w:val="cs-CZ"/>
              </w:rPr>
              <w:t xml:space="preserve">a správcem FMP probíhá prostřednictvím monitorovacího systému FMP a/nebo </w:t>
            </w:r>
            <w:r w:rsidR="00BB15EB">
              <w:rPr>
                <w:rFonts w:asciiTheme="minorHAnsi" w:hAnsiTheme="minorHAnsi" w:cstheme="minorHAnsi"/>
                <w:b w:val="0"/>
                <w:lang w:val="cs-CZ"/>
              </w:rPr>
              <w:br/>
            </w:r>
            <w:r w:rsidRPr="001B671B">
              <w:rPr>
                <w:rFonts w:asciiTheme="minorHAnsi" w:hAnsiTheme="minorHAnsi" w:cstheme="minorHAnsi"/>
                <w:b w:val="0"/>
                <w:lang w:val="cs-CZ"/>
              </w:rPr>
              <w:t xml:space="preserve">e-mailové pošty </w:t>
            </w:r>
            <w:r w:rsidR="004A59B4">
              <w:rPr>
                <w:rFonts w:asciiTheme="minorHAnsi" w:hAnsiTheme="minorHAnsi" w:cstheme="minorHAnsi"/>
                <w:b w:val="0"/>
                <w:lang w:val="cs-CZ"/>
              </w:rPr>
              <w:t>S</w:t>
            </w:r>
            <w:r w:rsidRPr="001B671B">
              <w:rPr>
                <w:rFonts w:asciiTheme="minorHAnsi" w:hAnsiTheme="minorHAnsi" w:cstheme="minorHAnsi"/>
                <w:b w:val="0"/>
                <w:lang w:val="cs-CZ"/>
              </w:rPr>
              <w:t>právce FMP.</w:t>
            </w:r>
          </w:p>
          <w:p w14:paraId="079A29AC" w14:textId="03281D6C" w:rsidR="00733277" w:rsidRPr="001B671B" w:rsidRDefault="004A59B4" w:rsidP="00BB15EB">
            <w:pPr>
              <w:pStyle w:val="Akapitzlist11"/>
              <w:numPr>
                <w:ilvl w:val="0"/>
                <w:numId w:val="74"/>
              </w:numPr>
              <w:pBdr>
                <w:bar w:val="single" w:sz="6" w:color="auto"/>
              </w:pBdr>
              <w:spacing w:before="120" w:after="120"/>
              <w:ind w:left="284" w:hanging="284"/>
              <w:contextualSpacing w:val="0"/>
              <w:jc w:val="both"/>
              <w:rPr>
                <w:rFonts w:asciiTheme="minorHAnsi" w:hAnsiTheme="minorHAnsi" w:cstheme="minorHAnsi"/>
                <w:b w:val="0"/>
                <w:lang w:val="cs-CZ"/>
              </w:rPr>
            </w:pPr>
            <w:r>
              <w:rPr>
                <w:rFonts w:asciiTheme="minorHAnsi" w:hAnsiTheme="minorHAnsi" w:cstheme="minorHAnsi"/>
                <w:b w:val="0"/>
                <w:lang w:val="cs-CZ"/>
              </w:rPr>
              <w:t>Konečný uživatel</w:t>
            </w:r>
            <w:r w:rsidRPr="001B671B">
              <w:rPr>
                <w:rFonts w:asciiTheme="minorHAnsi" w:hAnsiTheme="minorHAnsi" w:cstheme="minorHAnsi"/>
                <w:b w:val="0"/>
                <w:lang w:val="cs-CZ"/>
              </w:rPr>
              <w:t xml:space="preserve"> </w:t>
            </w:r>
            <w:r w:rsidR="00733277" w:rsidRPr="001B671B">
              <w:rPr>
                <w:rFonts w:asciiTheme="minorHAnsi" w:hAnsiTheme="minorHAnsi" w:cstheme="minorHAnsi"/>
                <w:b w:val="0"/>
                <w:lang w:val="cs-CZ"/>
              </w:rPr>
              <w:t xml:space="preserve">malého projektu a </w:t>
            </w:r>
            <w:r>
              <w:rPr>
                <w:rFonts w:asciiTheme="minorHAnsi" w:hAnsiTheme="minorHAnsi" w:cstheme="minorHAnsi"/>
                <w:b w:val="0"/>
                <w:lang w:val="cs-CZ"/>
              </w:rPr>
              <w:t>S</w:t>
            </w:r>
            <w:r w:rsidR="00733277" w:rsidRPr="001B671B">
              <w:rPr>
                <w:rFonts w:asciiTheme="minorHAnsi" w:hAnsiTheme="minorHAnsi" w:cstheme="minorHAnsi"/>
                <w:b w:val="0"/>
                <w:lang w:val="cs-CZ"/>
              </w:rPr>
              <w:t xml:space="preserve">právce FMP uznávají právní účinnost komunikace </w:t>
            </w:r>
            <w:r w:rsidR="00BB15EB">
              <w:rPr>
                <w:rFonts w:asciiTheme="minorHAnsi" w:hAnsiTheme="minorHAnsi" w:cstheme="minorHAnsi"/>
                <w:b w:val="0"/>
                <w:lang w:val="cs-CZ"/>
              </w:rPr>
              <w:br/>
            </w:r>
            <w:r w:rsidR="00733277" w:rsidRPr="001B671B">
              <w:rPr>
                <w:rFonts w:asciiTheme="minorHAnsi" w:hAnsiTheme="minorHAnsi" w:cstheme="minorHAnsi"/>
                <w:b w:val="0"/>
                <w:lang w:val="cs-CZ"/>
              </w:rPr>
              <w:t>a výměny údajů prováděné v monitorovacím systému FMP a/nebo prostřednictvím elektronické pošty bez možnosti zpochybnění jejich účinku.</w:t>
            </w:r>
          </w:p>
          <w:p w14:paraId="403D6D92" w14:textId="797312C7" w:rsidR="00733277" w:rsidRPr="001B671B" w:rsidRDefault="00733277" w:rsidP="00BB15EB">
            <w:pPr>
              <w:pStyle w:val="Akapitzlist11"/>
              <w:numPr>
                <w:ilvl w:val="0"/>
                <w:numId w:val="74"/>
              </w:numPr>
              <w:pBdr>
                <w:bar w:val="single" w:sz="6" w:color="auto"/>
              </w:pBdr>
              <w:spacing w:before="120" w:after="120"/>
              <w:ind w:left="321" w:hanging="321"/>
              <w:contextualSpacing w:val="0"/>
              <w:jc w:val="both"/>
              <w:rPr>
                <w:rFonts w:asciiTheme="minorHAnsi" w:hAnsiTheme="minorHAnsi" w:cstheme="minorHAnsi"/>
                <w:b w:val="0"/>
                <w:lang w:val="cs-CZ"/>
              </w:rPr>
            </w:pPr>
            <w:r w:rsidRPr="001B671B">
              <w:rPr>
                <w:rFonts w:asciiTheme="minorHAnsi" w:hAnsiTheme="minorHAnsi" w:cstheme="minorHAnsi"/>
                <w:b w:val="0"/>
                <w:lang w:val="cs-CZ"/>
              </w:rPr>
              <w:t xml:space="preserve">V odůvodněných případech, např. při výpadku monitorovacího systému FMP, kdy doba obnovení činnosti znemožní předložit zprávu o realizaci malého projektu ve stanoveném termínu, předloží </w:t>
            </w:r>
            <w:r w:rsidR="001C422B">
              <w:rPr>
                <w:rFonts w:asciiTheme="minorHAnsi" w:hAnsiTheme="minorHAnsi" w:cstheme="minorHAnsi"/>
                <w:b w:val="0"/>
                <w:lang w:val="cs-CZ"/>
              </w:rPr>
              <w:t>konečný uživatel</w:t>
            </w:r>
            <w:r w:rsidR="001C422B" w:rsidRPr="001B671B">
              <w:rPr>
                <w:rFonts w:asciiTheme="minorHAnsi" w:hAnsiTheme="minorHAnsi" w:cstheme="minorHAnsi"/>
                <w:b w:val="0"/>
                <w:lang w:val="cs-CZ"/>
              </w:rPr>
              <w:t xml:space="preserve"> </w:t>
            </w:r>
            <w:r w:rsidRPr="001B671B">
              <w:rPr>
                <w:rFonts w:asciiTheme="minorHAnsi" w:hAnsiTheme="minorHAnsi" w:cstheme="minorHAnsi"/>
                <w:b w:val="0"/>
                <w:lang w:val="cs-CZ"/>
              </w:rPr>
              <w:t xml:space="preserve">malého projektu zprávu v elektronické verzi na </w:t>
            </w:r>
            <w:r w:rsidR="00BB15EB">
              <w:rPr>
                <w:rFonts w:asciiTheme="minorHAnsi" w:hAnsiTheme="minorHAnsi" w:cstheme="minorHAnsi"/>
                <w:b w:val="0"/>
                <w:lang w:val="cs-CZ"/>
              </w:rPr>
              <w:br/>
            </w:r>
            <w:r w:rsidRPr="001B671B">
              <w:rPr>
                <w:rFonts w:asciiTheme="minorHAnsi" w:hAnsiTheme="minorHAnsi" w:cstheme="minorHAnsi"/>
                <w:b w:val="0"/>
                <w:lang w:val="cs-CZ"/>
              </w:rPr>
              <w:t xml:space="preserve">e-mailovou adresu </w:t>
            </w:r>
            <w:r w:rsidR="009427E6">
              <w:rPr>
                <w:rFonts w:asciiTheme="minorHAnsi" w:hAnsiTheme="minorHAnsi" w:cstheme="minorHAnsi"/>
                <w:b w:val="0"/>
                <w:lang w:val="cs-CZ"/>
              </w:rPr>
              <w:t>S</w:t>
            </w:r>
            <w:r w:rsidRPr="001B671B">
              <w:rPr>
                <w:rFonts w:asciiTheme="minorHAnsi" w:hAnsiTheme="minorHAnsi" w:cstheme="minorHAnsi"/>
                <w:b w:val="0"/>
                <w:lang w:val="cs-CZ"/>
              </w:rPr>
              <w:t xml:space="preserve">právce FMP (dle vzoru dostupného na webových stránkách </w:t>
            </w:r>
            <w:r w:rsidR="009427E6">
              <w:rPr>
                <w:rFonts w:asciiTheme="minorHAnsi" w:hAnsiTheme="minorHAnsi" w:cstheme="minorHAnsi"/>
                <w:b w:val="0"/>
                <w:lang w:val="cs-CZ"/>
              </w:rPr>
              <w:t>S</w:t>
            </w:r>
            <w:r w:rsidRPr="001B671B">
              <w:rPr>
                <w:rFonts w:asciiTheme="minorHAnsi" w:hAnsiTheme="minorHAnsi" w:cstheme="minorHAnsi"/>
                <w:b w:val="0"/>
                <w:lang w:val="cs-CZ"/>
              </w:rPr>
              <w:t xml:space="preserve">právce FMP). </w:t>
            </w:r>
            <w:r w:rsidR="001C422B">
              <w:rPr>
                <w:rFonts w:asciiTheme="minorHAnsi" w:hAnsiTheme="minorHAnsi" w:cstheme="minorHAnsi"/>
                <w:b w:val="0"/>
                <w:lang w:val="cs-CZ"/>
              </w:rPr>
              <w:t>Konečný uživatel</w:t>
            </w:r>
            <w:r w:rsidR="001C422B" w:rsidRPr="001B671B">
              <w:rPr>
                <w:rFonts w:asciiTheme="minorHAnsi" w:hAnsiTheme="minorHAnsi" w:cstheme="minorHAnsi"/>
                <w:b w:val="0"/>
                <w:lang w:val="cs-CZ"/>
              </w:rPr>
              <w:t xml:space="preserve"> </w:t>
            </w:r>
            <w:r w:rsidRPr="001B671B">
              <w:rPr>
                <w:rFonts w:asciiTheme="minorHAnsi" w:hAnsiTheme="minorHAnsi" w:cstheme="minorHAnsi"/>
                <w:b w:val="0"/>
                <w:lang w:val="cs-CZ"/>
              </w:rPr>
              <w:t xml:space="preserve">malého projektu se zavazuje doplnit údaje v monitorovacím systému FMP u dokumentů zaslaných </w:t>
            </w:r>
            <w:r w:rsidR="00BB15EB">
              <w:rPr>
                <w:rFonts w:asciiTheme="minorHAnsi" w:hAnsiTheme="minorHAnsi" w:cstheme="minorHAnsi"/>
                <w:b w:val="0"/>
                <w:lang w:val="cs-CZ"/>
              </w:rPr>
              <w:br/>
            </w:r>
            <w:r w:rsidRPr="001B671B">
              <w:rPr>
                <w:rFonts w:asciiTheme="minorHAnsi" w:hAnsiTheme="minorHAnsi" w:cstheme="minorHAnsi"/>
                <w:b w:val="0"/>
                <w:lang w:val="cs-CZ"/>
              </w:rPr>
              <w:t xml:space="preserve">e-mailem, a to do 5 pracovních dnů od obdržení informace o odstranění </w:t>
            </w:r>
            <w:r w:rsidR="001933DE">
              <w:rPr>
                <w:rFonts w:asciiTheme="minorHAnsi" w:hAnsiTheme="minorHAnsi" w:cstheme="minorHAnsi"/>
                <w:b w:val="0"/>
                <w:lang w:val="cs-CZ"/>
              </w:rPr>
              <w:t>nedostatků</w:t>
            </w:r>
            <w:r w:rsidRPr="001B671B">
              <w:rPr>
                <w:rFonts w:asciiTheme="minorHAnsi" w:hAnsiTheme="minorHAnsi" w:cstheme="minorHAnsi"/>
                <w:b w:val="0"/>
                <w:lang w:val="cs-CZ"/>
              </w:rPr>
              <w:t>.</w:t>
            </w:r>
          </w:p>
          <w:p w14:paraId="0FA15BD3" w14:textId="2E5464A7" w:rsidR="00733277" w:rsidRPr="001B671B" w:rsidRDefault="00733277" w:rsidP="00BB15EB">
            <w:pPr>
              <w:pStyle w:val="Akapitzlist11"/>
              <w:numPr>
                <w:ilvl w:val="0"/>
                <w:numId w:val="74"/>
              </w:numPr>
              <w:pBdr>
                <w:bar w:val="single" w:sz="6" w:color="auto"/>
              </w:pBdr>
              <w:spacing w:before="120" w:after="120"/>
              <w:ind w:left="284" w:hanging="284"/>
              <w:contextualSpacing w:val="0"/>
              <w:jc w:val="both"/>
              <w:rPr>
                <w:rFonts w:asciiTheme="minorHAnsi" w:hAnsiTheme="minorHAnsi" w:cstheme="minorHAnsi"/>
                <w:b w:val="0"/>
                <w:lang w:val="cs-CZ"/>
              </w:rPr>
            </w:pPr>
            <w:r w:rsidRPr="001B671B">
              <w:rPr>
                <w:rFonts w:asciiTheme="minorHAnsi" w:hAnsiTheme="minorHAnsi" w:cstheme="minorHAnsi"/>
                <w:b w:val="0"/>
                <w:lang w:val="cs-CZ"/>
              </w:rPr>
              <w:t xml:space="preserve"> Selhání monitorovacího systému FMP </w:t>
            </w:r>
            <w:r w:rsidR="005C15BD">
              <w:rPr>
                <w:rFonts w:asciiTheme="minorHAnsi" w:hAnsiTheme="minorHAnsi" w:cstheme="minorHAnsi"/>
                <w:b w:val="0"/>
                <w:bCs/>
                <w:lang w:val="cs-CZ"/>
              </w:rPr>
              <w:t>konečný uživatel</w:t>
            </w:r>
            <w:r w:rsidR="005C15BD" w:rsidRPr="001B671B">
              <w:rPr>
                <w:rFonts w:asciiTheme="minorHAnsi" w:hAnsiTheme="minorHAnsi" w:cstheme="minorHAnsi"/>
                <w:b w:val="0"/>
                <w:lang w:val="cs-CZ"/>
              </w:rPr>
              <w:t xml:space="preserve"> </w:t>
            </w:r>
            <w:r w:rsidRPr="001B671B">
              <w:rPr>
                <w:rFonts w:asciiTheme="minorHAnsi" w:hAnsiTheme="minorHAnsi" w:cstheme="minorHAnsi"/>
                <w:b w:val="0"/>
                <w:lang w:val="cs-CZ"/>
              </w:rPr>
              <w:t xml:space="preserve">malého projektu neprodleně oznámí </w:t>
            </w:r>
            <w:r w:rsidR="009427E6">
              <w:rPr>
                <w:rFonts w:asciiTheme="minorHAnsi" w:hAnsiTheme="minorHAnsi" w:cstheme="minorHAnsi"/>
                <w:b w:val="0"/>
                <w:lang w:val="cs-CZ"/>
              </w:rPr>
              <w:t>S</w:t>
            </w:r>
            <w:r w:rsidRPr="001B671B">
              <w:rPr>
                <w:rFonts w:asciiTheme="minorHAnsi" w:hAnsiTheme="minorHAnsi" w:cstheme="minorHAnsi"/>
                <w:b w:val="0"/>
                <w:lang w:val="cs-CZ"/>
              </w:rPr>
              <w:t xml:space="preserve">právci FMP. </w:t>
            </w:r>
          </w:p>
          <w:p w14:paraId="13F8B4D1" w14:textId="77777777" w:rsidR="00BB15EB" w:rsidRDefault="00BB15EB" w:rsidP="00733277">
            <w:pPr>
              <w:spacing w:before="120" w:after="120"/>
              <w:jc w:val="center"/>
              <w:rPr>
                <w:rFonts w:cstheme="minorHAnsi"/>
                <w:b/>
                <w:lang w:val="cs-CZ"/>
              </w:rPr>
            </w:pPr>
          </w:p>
          <w:p w14:paraId="19F306BD" w14:textId="77777777" w:rsidR="00BB15EB" w:rsidRDefault="00BB15EB" w:rsidP="00733277">
            <w:pPr>
              <w:spacing w:before="120" w:after="120"/>
              <w:jc w:val="center"/>
              <w:rPr>
                <w:rFonts w:cstheme="minorHAnsi"/>
                <w:b/>
                <w:lang w:val="cs-CZ"/>
              </w:rPr>
            </w:pPr>
          </w:p>
          <w:p w14:paraId="3C4C62B4" w14:textId="473D6907" w:rsidR="00733277" w:rsidRPr="001B671B" w:rsidRDefault="00733277" w:rsidP="00733277">
            <w:pPr>
              <w:spacing w:before="120" w:after="120"/>
              <w:jc w:val="center"/>
              <w:rPr>
                <w:rFonts w:cstheme="minorHAnsi"/>
                <w:b/>
                <w:bCs/>
                <w:lang w:val="cs-CZ"/>
              </w:rPr>
            </w:pPr>
            <w:r w:rsidRPr="001B671B">
              <w:rPr>
                <w:rFonts w:cstheme="minorHAnsi"/>
                <w:b/>
                <w:lang w:val="cs-CZ"/>
              </w:rPr>
              <w:lastRenderedPageBreak/>
              <w:t>Čl.</w:t>
            </w:r>
            <w:r w:rsidRPr="001B671B">
              <w:rPr>
                <w:rFonts w:cstheme="minorHAnsi"/>
                <w:b/>
                <w:bCs/>
                <w:lang w:val="cs-CZ"/>
              </w:rPr>
              <w:t xml:space="preserve"> 17</w:t>
            </w:r>
          </w:p>
          <w:p w14:paraId="59735DF1" w14:textId="77777777" w:rsidR="00733277" w:rsidRPr="001B671B" w:rsidRDefault="00733277" w:rsidP="00733277">
            <w:pPr>
              <w:spacing w:before="120" w:after="120"/>
              <w:jc w:val="center"/>
              <w:rPr>
                <w:rFonts w:cstheme="minorHAnsi"/>
                <w:lang w:val="cs-CZ"/>
              </w:rPr>
            </w:pPr>
            <w:r w:rsidRPr="001B671B">
              <w:rPr>
                <w:rFonts w:cstheme="minorHAnsi"/>
                <w:b/>
                <w:bCs/>
                <w:lang w:val="cs-CZ"/>
              </w:rPr>
              <w:t>ROZHODNÉ PRÁVO A SOUDNÍ PŘÍSLUŠNOST</w:t>
            </w:r>
          </w:p>
          <w:p w14:paraId="39E7DC7D" w14:textId="4EBE8DB3" w:rsidR="00733277" w:rsidRPr="001B671B" w:rsidRDefault="00733277" w:rsidP="00BB15EB">
            <w:pPr>
              <w:pStyle w:val="tm"/>
              <w:numPr>
                <w:ilvl w:val="0"/>
                <w:numId w:val="76"/>
              </w:numPr>
              <w:pBdr>
                <w:bar w:val="single" w:sz="6" w:color="auto"/>
              </w:pBdr>
              <w:tabs>
                <w:tab w:val="clear" w:pos="79"/>
                <w:tab w:val="num" w:pos="319"/>
              </w:tabs>
              <w:spacing w:before="120" w:after="120"/>
              <w:ind w:right="72" w:hanging="44"/>
              <w:rPr>
                <w:rFonts w:asciiTheme="minorHAnsi" w:hAnsiTheme="minorHAnsi" w:cstheme="minorHAnsi"/>
                <w:sz w:val="22"/>
                <w:szCs w:val="22"/>
                <w:lang w:val="cs-CZ"/>
              </w:rPr>
            </w:pPr>
            <w:r w:rsidRPr="001B671B">
              <w:rPr>
                <w:rFonts w:asciiTheme="minorHAnsi" w:hAnsiTheme="minorHAnsi" w:cstheme="minorHAnsi"/>
                <w:sz w:val="22"/>
                <w:szCs w:val="22"/>
                <w:lang w:val="cs-CZ"/>
              </w:rPr>
              <w:t>V případě sporu se smlouva řídí polským právem podle čl. 17 odst. 2 smlouvy.</w:t>
            </w:r>
          </w:p>
          <w:p w14:paraId="0F027D82" w14:textId="4ED652F4" w:rsidR="00733277" w:rsidRPr="001B671B" w:rsidRDefault="00733277" w:rsidP="00BB15EB">
            <w:pPr>
              <w:pStyle w:val="tm"/>
              <w:numPr>
                <w:ilvl w:val="0"/>
                <w:numId w:val="76"/>
              </w:numPr>
              <w:pBdr>
                <w:bar w:val="single" w:sz="6" w:color="auto"/>
              </w:pBdr>
              <w:tabs>
                <w:tab w:val="clear" w:pos="79"/>
                <w:tab w:val="num" w:pos="319"/>
              </w:tabs>
              <w:spacing w:before="120" w:after="120"/>
              <w:ind w:left="284" w:right="72" w:hanging="249"/>
              <w:rPr>
                <w:rFonts w:asciiTheme="minorHAnsi" w:hAnsiTheme="minorHAnsi" w:cstheme="minorHAnsi"/>
                <w:sz w:val="22"/>
                <w:szCs w:val="22"/>
                <w:lang w:val="cs-CZ"/>
              </w:rPr>
            </w:pPr>
            <w:r w:rsidRPr="001B671B">
              <w:rPr>
                <w:rFonts w:asciiTheme="minorHAnsi" w:hAnsiTheme="minorHAnsi" w:cstheme="minorHAnsi"/>
                <w:sz w:val="22"/>
                <w:szCs w:val="22"/>
                <w:lang w:val="cs-CZ"/>
              </w:rPr>
              <w:t xml:space="preserve">Strany se dohodly, že vynaloží veškeré úsilí na smírné vyřešení všech sporů vyplývajících </w:t>
            </w:r>
            <w:r w:rsidR="00673357">
              <w:rPr>
                <w:rFonts w:asciiTheme="minorHAnsi" w:hAnsiTheme="minorHAnsi" w:cstheme="minorHAnsi"/>
                <w:sz w:val="22"/>
                <w:szCs w:val="22"/>
                <w:lang w:val="cs-CZ"/>
              </w:rPr>
              <w:br/>
            </w:r>
            <w:r w:rsidRPr="001B671B">
              <w:rPr>
                <w:rFonts w:asciiTheme="minorHAnsi" w:hAnsiTheme="minorHAnsi" w:cstheme="minorHAnsi"/>
                <w:sz w:val="22"/>
                <w:szCs w:val="22"/>
                <w:lang w:val="cs-CZ"/>
              </w:rPr>
              <w:t>z této smlouvy.</w:t>
            </w:r>
          </w:p>
          <w:p w14:paraId="6D958C63" w14:textId="76A62FDC" w:rsidR="00733277" w:rsidRPr="001B671B" w:rsidRDefault="00733277" w:rsidP="00BB15EB">
            <w:pPr>
              <w:pStyle w:val="tm"/>
              <w:numPr>
                <w:ilvl w:val="0"/>
                <w:numId w:val="76"/>
              </w:numPr>
              <w:pBdr>
                <w:bar w:val="single" w:sz="6" w:color="auto"/>
              </w:pBdr>
              <w:tabs>
                <w:tab w:val="clear" w:pos="79"/>
                <w:tab w:val="num" w:pos="319"/>
              </w:tabs>
              <w:spacing w:before="120" w:after="120"/>
              <w:ind w:left="284" w:right="72" w:hanging="249"/>
              <w:rPr>
                <w:rFonts w:asciiTheme="minorHAnsi" w:hAnsiTheme="minorHAnsi" w:cstheme="minorHAnsi"/>
                <w:sz w:val="22"/>
                <w:szCs w:val="22"/>
                <w:lang w:val="cs-CZ"/>
              </w:rPr>
            </w:pPr>
            <w:r w:rsidRPr="001B671B">
              <w:rPr>
                <w:rFonts w:asciiTheme="minorHAnsi" w:hAnsiTheme="minorHAnsi" w:cstheme="minorHAnsi"/>
                <w:sz w:val="22"/>
                <w:szCs w:val="22"/>
                <w:lang w:val="cs-CZ"/>
              </w:rPr>
              <w:t xml:space="preserve">V případě, že se spor nepodaří vyřešit smírným jednáním, řeší jej obecný soud příslušný podle sídla </w:t>
            </w:r>
            <w:r w:rsidR="009427E6">
              <w:rPr>
                <w:rFonts w:asciiTheme="minorHAnsi" w:hAnsiTheme="minorHAnsi" w:cstheme="minorHAnsi"/>
                <w:sz w:val="22"/>
                <w:szCs w:val="22"/>
                <w:lang w:val="cs-CZ"/>
              </w:rPr>
              <w:t>S</w:t>
            </w:r>
            <w:r w:rsidRPr="001B671B">
              <w:rPr>
                <w:rFonts w:asciiTheme="minorHAnsi" w:hAnsiTheme="minorHAnsi" w:cstheme="minorHAnsi"/>
                <w:sz w:val="22"/>
                <w:szCs w:val="22"/>
                <w:lang w:val="cs-CZ"/>
              </w:rPr>
              <w:t>právce FMP.</w:t>
            </w:r>
          </w:p>
          <w:p w14:paraId="4BA0DED4" w14:textId="77777777" w:rsidR="00BB15EB" w:rsidRDefault="00BB15EB" w:rsidP="00733277">
            <w:pPr>
              <w:pStyle w:val="Akapitzlist12"/>
              <w:spacing w:before="120" w:after="120" w:line="280" w:lineRule="auto"/>
              <w:ind w:left="0"/>
              <w:contextualSpacing w:val="0"/>
              <w:rPr>
                <w:rFonts w:asciiTheme="minorHAnsi" w:hAnsiTheme="minorHAnsi" w:cstheme="minorHAnsi"/>
                <w:lang w:val="cs-CZ"/>
              </w:rPr>
            </w:pPr>
          </w:p>
          <w:p w14:paraId="1D379998" w14:textId="661B97F1" w:rsidR="00733277" w:rsidRPr="001B671B" w:rsidRDefault="00733277" w:rsidP="00733277">
            <w:pPr>
              <w:pStyle w:val="Akapitzlist12"/>
              <w:spacing w:before="120" w:after="120" w:line="280" w:lineRule="auto"/>
              <w:ind w:left="0"/>
              <w:contextualSpacing w:val="0"/>
              <w:rPr>
                <w:rFonts w:asciiTheme="minorHAnsi" w:hAnsiTheme="minorHAnsi" w:cstheme="minorHAnsi"/>
                <w:lang w:val="cs-CZ" w:eastAsia="pl-PL"/>
              </w:rPr>
            </w:pPr>
            <w:r w:rsidRPr="001B671B">
              <w:rPr>
                <w:rFonts w:asciiTheme="minorHAnsi" w:hAnsiTheme="minorHAnsi" w:cstheme="minorHAnsi"/>
                <w:lang w:val="cs-CZ"/>
              </w:rPr>
              <w:t>Čl.</w:t>
            </w:r>
            <w:r w:rsidRPr="001B671B">
              <w:rPr>
                <w:rFonts w:asciiTheme="minorHAnsi" w:hAnsiTheme="minorHAnsi" w:cstheme="minorHAnsi"/>
                <w:lang w:val="cs-CZ" w:eastAsia="pl-PL"/>
              </w:rPr>
              <w:t xml:space="preserve"> 18</w:t>
            </w:r>
          </w:p>
          <w:p w14:paraId="790C17C9" w14:textId="77777777" w:rsidR="00733277" w:rsidRPr="001B671B" w:rsidRDefault="00733277" w:rsidP="00733277">
            <w:pPr>
              <w:pStyle w:val="Akapitzlist12"/>
              <w:spacing w:before="120" w:after="120" w:line="280" w:lineRule="auto"/>
              <w:ind w:left="0"/>
              <w:contextualSpacing w:val="0"/>
              <w:rPr>
                <w:rFonts w:asciiTheme="minorHAnsi" w:hAnsiTheme="minorHAnsi" w:cstheme="minorHAnsi"/>
                <w:b w:val="0"/>
                <w:lang w:val="cs-CZ" w:eastAsia="pl-PL"/>
              </w:rPr>
            </w:pPr>
            <w:r w:rsidRPr="001B671B">
              <w:rPr>
                <w:rFonts w:asciiTheme="minorHAnsi" w:hAnsiTheme="minorHAnsi" w:cstheme="minorHAnsi"/>
                <w:lang w:val="cs-CZ" w:eastAsia="pl-PL"/>
              </w:rPr>
              <w:t>ZÁVĚREČNÁ USTANOVENÍ</w:t>
            </w:r>
          </w:p>
          <w:p w14:paraId="5FF9635E" w14:textId="404DF7F1" w:rsidR="00733277" w:rsidRPr="001B671B" w:rsidRDefault="001A700A" w:rsidP="00BB15EB">
            <w:pPr>
              <w:pStyle w:val="Akapitzlist"/>
              <w:numPr>
                <w:ilvl w:val="0"/>
                <w:numId w:val="77"/>
              </w:numPr>
              <w:pBdr>
                <w:bar w:val="single" w:sz="6" w:color="auto"/>
              </w:pBdr>
              <w:ind w:left="319" w:hanging="280"/>
              <w:jc w:val="both"/>
              <w:rPr>
                <w:rFonts w:eastAsia="Times New Roman" w:cstheme="minorHAnsi"/>
                <w:lang w:val="cs-CZ" w:eastAsia="pl-PL"/>
              </w:rPr>
            </w:pPr>
            <w:r>
              <w:rPr>
                <w:rFonts w:eastAsia="Times New Roman" w:cstheme="minorHAnsi"/>
                <w:lang w:val="cs-CZ" w:eastAsia="pl-PL"/>
              </w:rPr>
              <w:t>Konečný uživatel</w:t>
            </w:r>
            <w:r w:rsidRPr="001B671B">
              <w:rPr>
                <w:rFonts w:eastAsia="Times New Roman" w:cstheme="minorHAnsi"/>
                <w:lang w:val="cs-CZ" w:eastAsia="pl-PL"/>
              </w:rPr>
              <w:t xml:space="preserve"> </w:t>
            </w:r>
            <w:r w:rsidR="00733277" w:rsidRPr="001B671B">
              <w:rPr>
                <w:rFonts w:eastAsia="Times New Roman" w:cstheme="minorHAnsi"/>
                <w:lang w:val="cs-CZ" w:eastAsia="pl-PL"/>
              </w:rPr>
              <w:t xml:space="preserve">souhlasí se zveřejněním údajů uvedených ve smlouvě, zejména názvu/sídla/IČO </w:t>
            </w:r>
            <w:r w:rsidR="00BD3029">
              <w:rPr>
                <w:rFonts w:eastAsia="Times New Roman" w:cstheme="minorHAnsi"/>
                <w:lang w:val="cs-CZ" w:eastAsia="pl-PL"/>
              </w:rPr>
              <w:t>konečného uživatele</w:t>
            </w:r>
            <w:r w:rsidR="00BD3029" w:rsidRPr="001B671B">
              <w:rPr>
                <w:rFonts w:eastAsia="Times New Roman" w:cstheme="minorHAnsi"/>
                <w:lang w:val="cs-CZ" w:eastAsia="pl-PL"/>
              </w:rPr>
              <w:t xml:space="preserve"> </w:t>
            </w:r>
            <w:r w:rsidR="00BB15EB">
              <w:rPr>
                <w:rFonts w:eastAsia="Times New Roman" w:cstheme="minorHAnsi"/>
                <w:lang w:val="cs-CZ" w:eastAsia="pl-PL"/>
              </w:rPr>
              <w:br/>
            </w:r>
            <w:r w:rsidR="00733277" w:rsidRPr="001B671B">
              <w:rPr>
                <w:rFonts w:eastAsia="Times New Roman" w:cstheme="minorHAnsi"/>
                <w:lang w:val="cs-CZ" w:eastAsia="pl-PL"/>
              </w:rPr>
              <w:t xml:space="preserve">a partnerů, údajů týkajících se projektu </w:t>
            </w:r>
            <w:r w:rsidR="00BB15EB">
              <w:rPr>
                <w:rFonts w:eastAsia="Times New Roman" w:cstheme="minorHAnsi"/>
                <w:lang w:val="cs-CZ" w:eastAsia="pl-PL"/>
              </w:rPr>
              <w:br/>
            </w:r>
            <w:r w:rsidR="00733277" w:rsidRPr="001B671B">
              <w:rPr>
                <w:rFonts w:eastAsia="Times New Roman" w:cstheme="minorHAnsi"/>
                <w:lang w:val="cs-CZ" w:eastAsia="pl-PL"/>
              </w:rPr>
              <w:t>a předmětu a výši finanční podpory poskytnuté v rámci smlouvy, a to v souladu s právními předpisy EU a vnitrostátními právními předpisy.</w:t>
            </w:r>
          </w:p>
          <w:p w14:paraId="7D65F5F8" w14:textId="77777777" w:rsidR="00733277" w:rsidRPr="001B671B" w:rsidRDefault="00733277" w:rsidP="00BB15EB">
            <w:pPr>
              <w:pStyle w:val="Akapitzlist12"/>
              <w:numPr>
                <w:ilvl w:val="0"/>
                <w:numId w:val="77"/>
              </w:numPr>
              <w:pBdr>
                <w:bar w:val="single" w:sz="6" w:color="auto"/>
              </w:pBdr>
              <w:spacing w:before="120" w:after="120"/>
              <w:ind w:left="284" w:hanging="284"/>
              <w:contextualSpacing w:val="0"/>
              <w:jc w:val="both"/>
              <w:rPr>
                <w:rFonts w:asciiTheme="minorHAnsi" w:hAnsiTheme="minorHAnsi" w:cstheme="minorHAnsi"/>
                <w:b w:val="0"/>
                <w:lang w:val="cs-CZ" w:eastAsia="pl-PL"/>
              </w:rPr>
            </w:pPr>
            <w:r w:rsidRPr="001B671B">
              <w:rPr>
                <w:rFonts w:asciiTheme="minorHAnsi" w:hAnsiTheme="minorHAnsi" w:cstheme="minorHAnsi"/>
                <w:b w:val="0"/>
                <w:lang w:val="cs-CZ" w:eastAsia="pl-PL"/>
              </w:rPr>
              <w:t>Pokud se některé ustanovení smlouvy ukáže jako neplatné, nevymahatelné nebo nezákonné, bude ke smlouvě vyhotoven dodatek tak, aby nahradil nebo odstranil neplatné, nevymahatelné nebo nezákonné ustanovení. Ostatní ustanovení smlouvy zůstávají v platnosti.</w:t>
            </w:r>
          </w:p>
          <w:p w14:paraId="4B9A2FB7" w14:textId="131C6592" w:rsidR="00733277" w:rsidRPr="001B671B" w:rsidRDefault="00A722B1" w:rsidP="00BB15EB">
            <w:pPr>
              <w:pStyle w:val="Akapitzlist12"/>
              <w:numPr>
                <w:ilvl w:val="0"/>
                <w:numId w:val="77"/>
              </w:numPr>
              <w:pBdr>
                <w:bar w:val="single" w:sz="6" w:color="auto"/>
              </w:pBdr>
              <w:spacing w:before="120" w:after="120"/>
              <w:ind w:left="284" w:hanging="284"/>
              <w:contextualSpacing w:val="0"/>
              <w:jc w:val="both"/>
              <w:rPr>
                <w:rFonts w:asciiTheme="minorHAnsi" w:hAnsiTheme="minorHAnsi" w:cstheme="minorHAnsi"/>
                <w:b w:val="0"/>
                <w:lang w:val="cs-CZ" w:eastAsia="pl-PL"/>
              </w:rPr>
            </w:pPr>
            <w:r w:rsidRPr="00A722B1">
              <w:rPr>
                <w:rFonts w:asciiTheme="minorHAnsi" w:hAnsiTheme="minorHAnsi" w:cstheme="minorHAnsi"/>
                <w:b w:val="0"/>
                <w:bCs/>
                <w:lang w:val="cs-CZ" w:eastAsia="pl-PL"/>
              </w:rPr>
              <w:t>Tato smlouva byla vyhotovena v česko-polské jazykové verzi</w:t>
            </w:r>
            <w:r w:rsidRPr="00A722B1" w:rsidDel="00A722B1">
              <w:rPr>
                <w:rFonts w:asciiTheme="minorHAnsi" w:hAnsiTheme="minorHAnsi" w:cstheme="minorHAnsi"/>
                <w:b w:val="0"/>
                <w:bCs/>
                <w:lang w:val="cs-CZ" w:eastAsia="pl-PL"/>
              </w:rPr>
              <w:t xml:space="preserve"> </w:t>
            </w:r>
            <w:r w:rsidR="00733277" w:rsidRPr="001B671B">
              <w:rPr>
                <w:rFonts w:asciiTheme="minorHAnsi" w:hAnsiTheme="minorHAnsi" w:cstheme="minorHAnsi"/>
                <w:b w:val="0"/>
                <w:bCs/>
                <w:lang w:val="cs-CZ" w:eastAsia="pl-PL"/>
              </w:rPr>
              <w:t xml:space="preserve">(tzv. dvojjazyčně). </w:t>
            </w:r>
          </w:p>
          <w:p w14:paraId="75256CCC" w14:textId="77777777" w:rsidR="00733277" w:rsidRPr="001B671B" w:rsidRDefault="00733277" w:rsidP="00BB15EB">
            <w:pPr>
              <w:pStyle w:val="Akapitzlist12"/>
              <w:numPr>
                <w:ilvl w:val="0"/>
                <w:numId w:val="77"/>
              </w:numPr>
              <w:pBdr>
                <w:bar w:val="single" w:sz="6" w:color="auto"/>
              </w:pBdr>
              <w:spacing w:before="120" w:after="120"/>
              <w:ind w:left="284" w:hanging="284"/>
              <w:contextualSpacing w:val="0"/>
              <w:jc w:val="both"/>
              <w:rPr>
                <w:rFonts w:asciiTheme="minorHAnsi" w:hAnsiTheme="minorHAnsi" w:cstheme="minorHAnsi"/>
                <w:b w:val="0"/>
                <w:lang w:val="cs-CZ" w:eastAsia="pl-PL"/>
              </w:rPr>
            </w:pPr>
            <w:r w:rsidRPr="001B671B">
              <w:rPr>
                <w:rFonts w:asciiTheme="minorHAnsi" w:hAnsiTheme="minorHAnsi" w:cstheme="minorHAnsi"/>
                <w:b w:val="0"/>
                <w:bCs/>
                <w:lang w:val="cs-CZ" w:eastAsia="pl-PL"/>
              </w:rPr>
              <w:t>V případě rozporu mezi oběma jazykovými verzemi má přednost polská jazyková verze.</w:t>
            </w:r>
          </w:p>
          <w:p w14:paraId="37CBCED6" w14:textId="0A2DBDDC" w:rsidR="00733277" w:rsidRPr="001B671B" w:rsidRDefault="00733277" w:rsidP="00BB15EB">
            <w:pPr>
              <w:pStyle w:val="Akapitzlist12"/>
              <w:numPr>
                <w:ilvl w:val="0"/>
                <w:numId w:val="77"/>
              </w:numPr>
              <w:pBdr>
                <w:bar w:val="single" w:sz="6" w:color="auto"/>
              </w:pBdr>
              <w:spacing w:before="120" w:after="120"/>
              <w:ind w:left="284" w:hanging="284"/>
              <w:contextualSpacing w:val="0"/>
              <w:jc w:val="both"/>
              <w:rPr>
                <w:rFonts w:asciiTheme="minorHAnsi" w:hAnsiTheme="minorHAnsi" w:cstheme="minorHAnsi"/>
                <w:b w:val="0"/>
                <w:lang w:val="cs-CZ" w:eastAsia="pl-PL"/>
              </w:rPr>
            </w:pPr>
            <w:r w:rsidRPr="001B671B">
              <w:rPr>
                <w:rFonts w:asciiTheme="minorHAnsi" w:hAnsiTheme="minorHAnsi" w:cstheme="minorHAnsi"/>
                <w:b w:val="0"/>
                <w:lang w:val="cs-CZ" w:eastAsia="pl-PL"/>
              </w:rPr>
              <w:t xml:space="preserve">Tato Smlouva bude zpřístupněna a archivována v elektronické podobě: obě jazykové verze obdrží </w:t>
            </w:r>
            <w:r w:rsidR="00031602">
              <w:rPr>
                <w:rFonts w:asciiTheme="minorHAnsi" w:hAnsiTheme="minorHAnsi" w:cstheme="minorHAnsi"/>
                <w:b w:val="0"/>
                <w:lang w:val="cs-CZ" w:eastAsia="pl-PL"/>
              </w:rPr>
              <w:t>konečný uživatel</w:t>
            </w:r>
            <w:r w:rsidR="00031602" w:rsidRPr="001B671B">
              <w:rPr>
                <w:rFonts w:asciiTheme="minorHAnsi" w:hAnsiTheme="minorHAnsi" w:cstheme="minorHAnsi"/>
                <w:b w:val="0"/>
                <w:lang w:val="cs-CZ" w:eastAsia="pl-PL"/>
              </w:rPr>
              <w:t xml:space="preserve"> </w:t>
            </w:r>
            <w:r w:rsidRPr="001B671B">
              <w:rPr>
                <w:rFonts w:asciiTheme="minorHAnsi" w:hAnsiTheme="minorHAnsi" w:cstheme="minorHAnsi"/>
                <w:b w:val="0"/>
                <w:lang w:val="cs-CZ" w:eastAsia="pl-PL"/>
              </w:rPr>
              <w:t xml:space="preserve">malého projektu </w:t>
            </w:r>
            <w:r w:rsidR="00BB15EB">
              <w:rPr>
                <w:rFonts w:asciiTheme="minorHAnsi" w:hAnsiTheme="minorHAnsi" w:cstheme="minorHAnsi"/>
                <w:b w:val="0"/>
                <w:lang w:val="cs-CZ" w:eastAsia="pl-PL"/>
              </w:rPr>
              <w:br/>
            </w:r>
            <w:r w:rsidRPr="001B671B">
              <w:rPr>
                <w:rFonts w:asciiTheme="minorHAnsi" w:hAnsiTheme="minorHAnsi" w:cstheme="minorHAnsi"/>
                <w:b w:val="0"/>
                <w:lang w:val="cs-CZ" w:eastAsia="pl-PL"/>
              </w:rPr>
              <w:t xml:space="preserve">a </w:t>
            </w:r>
            <w:r w:rsidR="009427E6">
              <w:rPr>
                <w:rFonts w:asciiTheme="minorHAnsi" w:hAnsiTheme="minorHAnsi" w:cstheme="minorHAnsi"/>
                <w:b w:val="0"/>
                <w:lang w:val="cs-CZ" w:eastAsia="pl-PL"/>
              </w:rPr>
              <w:t>S</w:t>
            </w:r>
            <w:r w:rsidRPr="001B671B">
              <w:rPr>
                <w:rFonts w:asciiTheme="minorHAnsi" w:hAnsiTheme="minorHAnsi" w:cstheme="minorHAnsi"/>
                <w:b w:val="0"/>
                <w:lang w:val="cs-CZ" w:eastAsia="pl-PL"/>
              </w:rPr>
              <w:t>právce FMP. Totéž platí i pro dodatek ke smlouvě.</w:t>
            </w:r>
          </w:p>
          <w:p w14:paraId="20CAC3FB" w14:textId="17D94437" w:rsidR="00733277" w:rsidRPr="001B671B" w:rsidRDefault="00733277" w:rsidP="00BB15EB">
            <w:pPr>
              <w:pStyle w:val="Akapitzlist12"/>
              <w:numPr>
                <w:ilvl w:val="0"/>
                <w:numId w:val="77"/>
              </w:numPr>
              <w:pBdr>
                <w:bar w:val="single" w:sz="6" w:color="auto"/>
              </w:pBdr>
              <w:spacing w:before="120" w:after="120"/>
              <w:ind w:left="284" w:hanging="284"/>
              <w:contextualSpacing w:val="0"/>
              <w:jc w:val="both"/>
              <w:rPr>
                <w:rFonts w:asciiTheme="minorHAnsi" w:hAnsiTheme="minorHAnsi" w:cstheme="minorHAnsi"/>
                <w:b w:val="0"/>
                <w:lang w:val="cs-CZ" w:eastAsia="pl-PL"/>
              </w:rPr>
            </w:pPr>
            <w:r w:rsidRPr="001B671B">
              <w:rPr>
                <w:rFonts w:asciiTheme="minorHAnsi" w:hAnsiTheme="minorHAnsi" w:cstheme="minorHAnsi"/>
                <w:b w:val="0"/>
                <w:lang w:val="cs-CZ" w:eastAsia="pl-PL"/>
              </w:rPr>
              <w:t xml:space="preserve">Povoluje se podepsání </w:t>
            </w:r>
            <w:r w:rsidR="00024F16">
              <w:rPr>
                <w:rFonts w:asciiTheme="minorHAnsi" w:hAnsiTheme="minorHAnsi" w:cstheme="minorHAnsi"/>
                <w:b w:val="0"/>
                <w:lang w:val="cs-CZ" w:eastAsia="pl-PL"/>
              </w:rPr>
              <w:t>tištěné</w:t>
            </w:r>
            <w:r w:rsidR="00024F16" w:rsidRPr="001B671B">
              <w:rPr>
                <w:rFonts w:asciiTheme="minorHAnsi" w:hAnsiTheme="minorHAnsi" w:cstheme="minorHAnsi"/>
                <w:b w:val="0"/>
                <w:lang w:val="cs-CZ" w:eastAsia="pl-PL"/>
              </w:rPr>
              <w:t xml:space="preserve"> </w:t>
            </w:r>
            <w:r w:rsidRPr="001B671B">
              <w:rPr>
                <w:rFonts w:asciiTheme="minorHAnsi" w:hAnsiTheme="minorHAnsi" w:cstheme="minorHAnsi"/>
                <w:b w:val="0"/>
                <w:lang w:val="cs-CZ" w:eastAsia="pl-PL"/>
              </w:rPr>
              <w:t xml:space="preserve">verze smlouvy </w:t>
            </w:r>
            <w:r w:rsidR="00BB15EB">
              <w:rPr>
                <w:rFonts w:asciiTheme="minorHAnsi" w:hAnsiTheme="minorHAnsi" w:cstheme="minorHAnsi"/>
                <w:b w:val="0"/>
                <w:lang w:val="cs-CZ" w:eastAsia="pl-PL"/>
              </w:rPr>
              <w:br/>
            </w:r>
            <w:r w:rsidRPr="001B671B">
              <w:rPr>
                <w:rFonts w:asciiTheme="minorHAnsi" w:hAnsiTheme="minorHAnsi" w:cstheme="minorHAnsi"/>
                <w:b w:val="0"/>
                <w:lang w:val="cs-CZ" w:eastAsia="pl-PL"/>
              </w:rPr>
              <w:t xml:space="preserve">i elektronické verze smlouvy. Pro </w:t>
            </w:r>
            <w:r w:rsidR="00024F16">
              <w:rPr>
                <w:rFonts w:asciiTheme="minorHAnsi" w:hAnsiTheme="minorHAnsi" w:cstheme="minorHAnsi"/>
                <w:b w:val="0"/>
                <w:lang w:val="cs-CZ" w:eastAsia="pl-PL"/>
              </w:rPr>
              <w:t>konečného uživatele</w:t>
            </w:r>
            <w:r w:rsidR="00024F16" w:rsidRPr="001B671B">
              <w:rPr>
                <w:rFonts w:asciiTheme="minorHAnsi" w:hAnsiTheme="minorHAnsi" w:cstheme="minorHAnsi"/>
                <w:b w:val="0"/>
                <w:lang w:val="cs-CZ" w:eastAsia="pl-PL"/>
              </w:rPr>
              <w:t xml:space="preserve"> </w:t>
            </w:r>
            <w:r w:rsidRPr="001B671B">
              <w:rPr>
                <w:rFonts w:asciiTheme="minorHAnsi" w:hAnsiTheme="minorHAnsi" w:cstheme="minorHAnsi"/>
                <w:b w:val="0"/>
                <w:lang w:val="cs-CZ" w:eastAsia="pl-PL"/>
              </w:rPr>
              <w:t xml:space="preserve">podepisující </w:t>
            </w:r>
            <w:r w:rsidR="00024F16">
              <w:rPr>
                <w:rFonts w:asciiTheme="minorHAnsi" w:hAnsiTheme="minorHAnsi" w:cstheme="minorHAnsi"/>
                <w:b w:val="0"/>
                <w:lang w:val="cs-CZ" w:eastAsia="pl-PL"/>
              </w:rPr>
              <w:t>tištěnou</w:t>
            </w:r>
            <w:r w:rsidR="00024F16" w:rsidRPr="001B671B">
              <w:rPr>
                <w:rFonts w:asciiTheme="minorHAnsi" w:hAnsiTheme="minorHAnsi" w:cstheme="minorHAnsi"/>
                <w:b w:val="0"/>
                <w:lang w:val="cs-CZ" w:eastAsia="pl-PL"/>
              </w:rPr>
              <w:t xml:space="preserve"> </w:t>
            </w:r>
            <w:r w:rsidRPr="001B671B">
              <w:rPr>
                <w:rFonts w:asciiTheme="minorHAnsi" w:hAnsiTheme="minorHAnsi" w:cstheme="minorHAnsi"/>
                <w:b w:val="0"/>
                <w:lang w:val="cs-CZ" w:eastAsia="pl-PL"/>
              </w:rPr>
              <w:t xml:space="preserve">verzi smlouvy bude smlouva vyhotovena v příslušném počtu výtisků. Pokud je smlouva podepsána elektronicky, musí být kvalifikované elektronické podpisy použity oběma (všemi) stranami smlouvy v jednom dokumentu </w:t>
            </w:r>
            <w:proofErr w:type="spellStart"/>
            <w:r w:rsidRPr="001B671B">
              <w:rPr>
                <w:rFonts w:asciiTheme="minorHAnsi" w:hAnsiTheme="minorHAnsi" w:cstheme="minorHAnsi"/>
                <w:b w:val="0"/>
                <w:lang w:val="cs-CZ" w:eastAsia="pl-PL"/>
              </w:rPr>
              <w:t>pdf</w:t>
            </w:r>
            <w:proofErr w:type="spellEnd"/>
            <w:r w:rsidRPr="001B671B">
              <w:rPr>
                <w:rFonts w:asciiTheme="minorHAnsi" w:hAnsiTheme="minorHAnsi" w:cstheme="minorHAnsi"/>
                <w:b w:val="0"/>
                <w:lang w:val="cs-CZ" w:eastAsia="pl-PL"/>
              </w:rPr>
              <w:t>.</w:t>
            </w:r>
          </w:p>
          <w:p w14:paraId="1DCD3EAA" w14:textId="57FD807D" w:rsidR="00733277" w:rsidRPr="001B671B" w:rsidRDefault="00733277" w:rsidP="00BB15EB">
            <w:pPr>
              <w:pStyle w:val="Akapitzlist12"/>
              <w:numPr>
                <w:ilvl w:val="0"/>
                <w:numId w:val="77"/>
              </w:numPr>
              <w:pBdr>
                <w:bar w:val="single" w:sz="6" w:color="auto"/>
              </w:pBdr>
              <w:spacing w:before="120" w:after="120"/>
              <w:ind w:left="284" w:hanging="284"/>
              <w:contextualSpacing w:val="0"/>
              <w:jc w:val="both"/>
              <w:rPr>
                <w:rFonts w:asciiTheme="minorHAnsi" w:hAnsiTheme="minorHAnsi" w:cstheme="minorHAnsi"/>
                <w:b w:val="0"/>
                <w:bCs/>
                <w:lang w:val="cs-CZ" w:eastAsia="pl-PL"/>
              </w:rPr>
            </w:pPr>
            <w:r w:rsidRPr="001B671B">
              <w:rPr>
                <w:rFonts w:asciiTheme="minorHAnsi" w:hAnsiTheme="minorHAnsi" w:cstheme="minorHAnsi"/>
                <w:b w:val="0"/>
                <w:bCs/>
                <w:lang w:val="cs-CZ" w:eastAsia="pl-PL"/>
              </w:rPr>
              <w:t xml:space="preserve">Práva a povinnosti </w:t>
            </w:r>
            <w:r w:rsidR="005A04F8">
              <w:rPr>
                <w:rFonts w:asciiTheme="minorHAnsi" w:hAnsiTheme="minorHAnsi" w:cstheme="minorHAnsi"/>
                <w:b w:val="0"/>
                <w:bCs/>
                <w:lang w:val="cs-CZ" w:eastAsia="pl-PL"/>
              </w:rPr>
              <w:t>konečného uživatele</w:t>
            </w:r>
            <w:r w:rsidR="005A04F8" w:rsidRPr="001B671B">
              <w:rPr>
                <w:rFonts w:asciiTheme="minorHAnsi" w:hAnsiTheme="minorHAnsi" w:cstheme="minorHAnsi"/>
                <w:b w:val="0"/>
                <w:bCs/>
                <w:lang w:val="cs-CZ" w:eastAsia="pl-PL"/>
              </w:rPr>
              <w:t xml:space="preserve"> </w:t>
            </w:r>
            <w:r w:rsidRPr="001B671B">
              <w:rPr>
                <w:rFonts w:asciiTheme="minorHAnsi" w:hAnsiTheme="minorHAnsi" w:cstheme="minorHAnsi"/>
                <w:b w:val="0"/>
                <w:bCs/>
                <w:lang w:val="cs-CZ" w:eastAsia="pl-PL"/>
              </w:rPr>
              <w:t xml:space="preserve">vyplývající ze smlouvy nelze převádět na třetí </w:t>
            </w:r>
            <w:r w:rsidRPr="001B671B">
              <w:rPr>
                <w:rFonts w:asciiTheme="minorHAnsi" w:hAnsiTheme="minorHAnsi" w:cstheme="minorHAnsi"/>
                <w:b w:val="0"/>
                <w:bCs/>
                <w:lang w:val="cs-CZ" w:eastAsia="pl-PL"/>
              </w:rPr>
              <w:lastRenderedPageBreak/>
              <w:t xml:space="preserve">osoby bez písemně vyjádřeného souhlasu </w:t>
            </w:r>
            <w:r w:rsidR="009427E6">
              <w:rPr>
                <w:rFonts w:asciiTheme="minorHAnsi" w:hAnsiTheme="minorHAnsi" w:cstheme="minorHAnsi"/>
                <w:b w:val="0"/>
                <w:bCs/>
                <w:lang w:val="cs-CZ" w:eastAsia="pl-PL"/>
              </w:rPr>
              <w:t>S</w:t>
            </w:r>
            <w:r w:rsidRPr="001B671B">
              <w:rPr>
                <w:rFonts w:asciiTheme="minorHAnsi" w:hAnsiTheme="minorHAnsi" w:cstheme="minorHAnsi"/>
                <w:b w:val="0"/>
                <w:bCs/>
                <w:lang w:val="cs-CZ" w:eastAsia="pl-PL"/>
              </w:rPr>
              <w:t>právce FMP, jinak by byl převod neplatný</w:t>
            </w:r>
            <w:r w:rsidRPr="001B671B">
              <w:rPr>
                <w:rFonts w:cs="Calibri"/>
                <w:b w:val="0"/>
                <w:bCs/>
                <w:lang w:val="cs-CZ"/>
              </w:rPr>
              <w:t>.</w:t>
            </w:r>
            <w:r w:rsidRPr="001B671B">
              <w:rPr>
                <w:rFonts w:asciiTheme="minorHAnsi" w:hAnsiTheme="minorHAnsi" w:cstheme="minorHAnsi"/>
                <w:b w:val="0"/>
                <w:bCs/>
                <w:lang w:val="cs-CZ" w:eastAsia="pl-PL"/>
              </w:rPr>
              <w:t xml:space="preserve"> Toto ustanovení se nevztahuje na převody </w:t>
            </w:r>
            <w:r w:rsidR="00BB15EB">
              <w:rPr>
                <w:rFonts w:asciiTheme="minorHAnsi" w:hAnsiTheme="minorHAnsi" w:cstheme="minorHAnsi"/>
                <w:b w:val="0"/>
                <w:bCs/>
                <w:lang w:val="cs-CZ" w:eastAsia="pl-PL"/>
              </w:rPr>
              <w:br/>
            </w:r>
            <w:r w:rsidRPr="001B671B">
              <w:rPr>
                <w:rFonts w:asciiTheme="minorHAnsi" w:hAnsiTheme="minorHAnsi" w:cstheme="minorHAnsi"/>
                <w:b w:val="0"/>
                <w:bCs/>
                <w:lang w:val="cs-CZ" w:eastAsia="pl-PL"/>
              </w:rPr>
              <w:t>v rámci partnerství, pokud nedojde ke změně vedoucího partnera.</w:t>
            </w:r>
          </w:p>
          <w:p w14:paraId="65E9C85D" w14:textId="77777777" w:rsidR="00733277" w:rsidRPr="001B671B" w:rsidRDefault="00733277" w:rsidP="00BB15EB">
            <w:pPr>
              <w:pStyle w:val="Akapitzlist12"/>
              <w:numPr>
                <w:ilvl w:val="0"/>
                <w:numId w:val="77"/>
              </w:numPr>
              <w:pBdr>
                <w:bar w:val="single" w:sz="6" w:color="auto"/>
              </w:pBdr>
              <w:spacing w:before="120" w:after="120"/>
              <w:ind w:left="284" w:hanging="284"/>
              <w:contextualSpacing w:val="0"/>
              <w:jc w:val="both"/>
              <w:rPr>
                <w:rFonts w:asciiTheme="minorHAnsi" w:hAnsiTheme="minorHAnsi" w:cstheme="minorHAnsi"/>
                <w:b w:val="0"/>
                <w:bCs/>
                <w:lang w:val="cs-CZ" w:eastAsia="pl-PL"/>
              </w:rPr>
            </w:pPr>
            <w:r w:rsidRPr="001B671B">
              <w:rPr>
                <w:rFonts w:asciiTheme="minorHAnsi" w:hAnsiTheme="minorHAnsi" w:cstheme="minorHAnsi"/>
                <w:b w:val="0"/>
                <w:bCs/>
                <w:lang w:val="cs-CZ" w:eastAsia="pl-PL"/>
              </w:rPr>
              <w:t>V záležitostech, které nejsou upraveny touto smlouvou, se použijí příslušná pravidla a zásady vyplývající z programu, jakož i příslušná ustanovení práva Evropské unie a příslušné vnitrostátní právní akty.</w:t>
            </w:r>
          </w:p>
          <w:p w14:paraId="54B871FF" w14:textId="77777777" w:rsidR="00733277" w:rsidRPr="001B671B" w:rsidRDefault="00733277" w:rsidP="00BB15EB">
            <w:pPr>
              <w:pStyle w:val="Akapitzlist12"/>
              <w:numPr>
                <w:ilvl w:val="0"/>
                <w:numId w:val="77"/>
              </w:numPr>
              <w:pBdr>
                <w:bar w:val="single" w:sz="6" w:color="auto"/>
              </w:pBdr>
              <w:spacing w:before="120" w:after="120"/>
              <w:ind w:left="284" w:hanging="284"/>
              <w:contextualSpacing w:val="0"/>
              <w:jc w:val="both"/>
              <w:rPr>
                <w:rFonts w:asciiTheme="minorHAnsi" w:hAnsiTheme="minorHAnsi" w:cstheme="minorHAnsi"/>
                <w:b w:val="0"/>
                <w:bCs/>
                <w:lang w:val="cs-CZ" w:eastAsia="pl-PL"/>
              </w:rPr>
            </w:pPr>
            <w:r w:rsidRPr="001B671B">
              <w:rPr>
                <w:rFonts w:asciiTheme="minorHAnsi" w:hAnsiTheme="minorHAnsi" w:cstheme="minorHAnsi"/>
                <w:b w:val="0"/>
                <w:bCs/>
                <w:lang w:val="cs-CZ" w:eastAsia="pl-PL"/>
              </w:rPr>
              <w:t>Veškeré pochybnosti týkající se plnění této smlouvy budou objasněny písemně.</w:t>
            </w:r>
          </w:p>
          <w:p w14:paraId="42FA3826" w14:textId="33371B18" w:rsidR="00733277" w:rsidRPr="001B671B" w:rsidRDefault="00733277" w:rsidP="00BB15EB">
            <w:pPr>
              <w:pStyle w:val="Akapitzlist12"/>
              <w:numPr>
                <w:ilvl w:val="0"/>
                <w:numId w:val="77"/>
              </w:numPr>
              <w:pBdr>
                <w:bar w:val="single" w:sz="6" w:color="auto"/>
              </w:pBdr>
              <w:spacing w:before="120" w:after="120"/>
              <w:ind w:left="284" w:hanging="284"/>
              <w:contextualSpacing w:val="0"/>
              <w:jc w:val="both"/>
              <w:rPr>
                <w:rFonts w:asciiTheme="minorHAnsi" w:hAnsiTheme="minorHAnsi" w:cstheme="minorHAnsi"/>
                <w:b w:val="0"/>
                <w:lang w:val="cs-CZ" w:eastAsia="pl-PL"/>
              </w:rPr>
            </w:pPr>
            <w:r w:rsidRPr="001B671B">
              <w:rPr>
                <w:rFonts w:asciiTheme="minorHAnsi" w:hAnsiTheme="minorHAnsi" w:cstheme="minorHAnsi"/>
                <w:b w:val="0"/>
                <w:lang w:val="cs-CZ"/>
              </w:rPr>
              <w:t xml:space="preserve">Smlouva zůstává v platnosti do doby splnění všech povinností </w:t>
            </w:r>
            <w:r w:rsidR="006A3D8C">
              <w:rPr>
                <w:rFonts w:asciiTheme="minorHAnsi" w:hAnsiTheme="minorHAnsi" w:cstheme="minorHAnsi"/>
                <w:b w:val="0"/>
                <w:lang w:val="cs-CZ"/>
              </w:rPr>
              <w:t>konečného uživatele</w:t>
            </w:r>
            <w:r w:rsidR="006A3D8C" w:rsidRPr="001B671B">
              <w:rPr>
                <w:rFonts w:asciiTheme="minorHAnsi" w:hAnsiTheme="minorHAnsi" w:cstheme="minorHAnsi"/>
                <w:b w:val="0"/>
                <w:lang w:val="cs-CZ"/>
              </w:rPr>
              <w:t xml:space="preserve"> </w:t>
            </w:r>
            <w:r w:rsidRPr="001B671B">
              <w:rPr>
                <w:rFonts w:asciiTheme="minorHAnsi" w:hAnsiTheme="minorHAnsi" w:cstheme="minorHAnsi"/>
                <w:b w:val="0"/>
                <w:lang w:val="cs-CZ"/>
              </w:rPr>
              <w:t xml:space="preserve">malého projektu, včetně povinností souvisejících </w:t>
            </w:r>
            <w:r w:rsidR="00BB15EB">
              <w:rPr>
                <w:rFonts w:asciiTheme="minorHAnsi" w:hAnsiTheme="minorHAnsi" w:cstheme="minorHAnsi"/>
                <w:b w:val="0"/>
                <w:lang w:val="cs-CZ"/>
              </w:rPr>
              <w:br/>
            </w:r>
            <w:r w:rsidRPr="001B671B">
              <w:rPr>
                <w:rFonts w:asciiTheme="minorHAnsi" w:hAnsiTheme="minorHAnsi" w:cstheme="minorHAnsi"/>
                <w:b w:val="0"/>
                <w:lang w:val="cs-CZ"/>
              </w:rPr>
              <w:t>s udržitelností malého projektu a archivační povinnosti.</w:t>
            </w:r>
          </w:p>
          <w:p w14:paraId="1448F4F5" w14:textId="1CFAFD5B" w:rsidR="00733277" w:rsidRPr="001B671B" w:rsidRDefault="004B7271" w:rsidP="00BB15EB">
            <w:pPr>
              <w:pStyle w:val="Akapitzlist12"/>
              <w:numPr>
                <w:ilvl w:val="0"/>
                <w:numId w:val="77"/>
              </w:numPr>
              <w:pBdr>
                <w:bar w:val="single" w:sz="6" w:color="auto"/>
              </w:pBdr>
              <w:spacing w:before="120" w:after="120"/>
              <w:ind w:left="284" w:hanging="284"/>
              <w:contextualSpacing w:val="0"/>
              <w:jc w:val="both"/>
              <w:rPr>
                <w:rFonts w:asciiTheme="minorHAnsi" w:hAnsiTheme="minorHAnsi" w:cstheme="minorHAnsi"/>
                <w:b w:val="0"/>
                <w:bCs/>
                <w:lang w:val="cs-CZ" w:eastAsia="pl-PL"/>
              </w:rPr>
            </w:pPr>
            <w:r>
              <w:rPr>
                <w:rFonts w:asciiTheme="minorHAnsi" w:hAnsiTheme="minorHAnsi" w:cstheme="minorHAnsi"/>
                <w:b w:val="0"/>
                <w:bCs/>
                <w:lang w:val="cs-CZ" w:eastAsia="pl-PL"/>
              </w:rPr>
              <w:t>Konečný uživatel</w:t>
            </w:r>
            <w:r w:rsidRPr="001B671B">
              <w:rPr>
                <w:rFonts w:asciiTheme="minorHAnsi" w:hAnsiTheme="minorHAnsi" w:cstheme="minorHAnsi"/>
                <w:b w:val="0"/>
                <w:bCs/>
                <w:lang w:val="cs-CZ" w:eastAsia="pl-PL"/>
              </w:rPr>
              <w:t xml:space="preserve"> </w:t>
            </w:r>
            <w:r w:rsidR="00733277" w:rsidRPr="001B671B">
              <w:rPr>
                <w:rFonts w:asciiTheme="minorHAnsi" w:hAnsiTheme="minorHAnsi" w:cstheme="minorHAnsi"/>
                <w:b w:val="0"/>
                <w:bCs/>
                <w:lang w:val="cs-CZ" w:eastAsia="pl-PL"/>
              </w:rPr>
              <w:t xml:space="preserve">malého projektu byl před podepsáním smlouvy řádně a důkladně seznámen </w:t>
            </w:r>
            <w:r w:rsidR="009427E6">
              <w:rPr>
                <w:rFonts w:asciiTheme="minorHAnsi" w:hAnsiTheme="minorHAnsi" w:cstheme="minorHAnsi"/>
                <w:b w:val="0"/>
                <w:bCs/>
                <w:lang w:val="cs-CZ" w:eastAsia="pl-PL"/>
              </w:rPr>
              <w:t>S</w:t>
            </w:r>
            <w:r w:rsidR="00733277" w:rsidRPr="001B671B">
              <w:rPr>
                <w:rFonts w:asciiTheme="minorHAnsi" w:hAnsiTheme="minorHAnsi" w:cstheme="minorHAnsi"/>
                <w:b w:val="0"/>
                <w:bCs/>
                <w:lang w:val="cs-CZ" w:eastAsia="pl-PL"/>
              </w:rPr>
              <w:t>právcem FMP s podmínkami čerpání finančního příspěvku podle smlouvy, bere všechny podmínky na vědomí, bezpodmínečně s nimi souhlasí a zavazuje se je plnit a dodržovat, stejně jako plnit své povinnosti vyplývající ze smlouvy.</w:t>
            </w:r>
          </w:p>
          <w:p w14:paraId="4DEA04BD" w14:textId="64173FD5" w:rsidR="00733277" w:rsidRPr="001B671B" w:rsidRDefault="00733277" w:rsidP="00BB15EB">
            <w:pPr>
              <w:pStyle w:val="Akapitzlist12"/>
              <w:numPr>
                <w:ilvl w:val="0"/>
                <w:numId w:val="77"/>
              </w:numPr>
              <w:pBdr>
                <w:bar w:val="single" w:sz="6" w:color="auto"/>
              </w:pBdr>
              <w:spacing w:before="120" w:after="120"/>
              <w:ind w:left="284" w:hanging="284"/>
              <w:contextualSpacing w:val="0"/>
              <w:jc w:val="both"/>
              <w:rPr>
                <w:rFonts w:asciiTheme="minorHAnsi" w:hAnsiTheme="minorHAnsi" w:cstheme="minorHAnsi"/>
                <w:b w:val="0"/>
                <w:bCs/>
                <w:lang w:val="cs-CZ" w:eastAsia="pl-PL"/>
              </w:rPr>
            </w:pPr>
            <w:r w:rsidRPr="001B671B">
              <w:rPr>
                <w:rFonts w:asciiTheme="minorHAnsi" w:hAnsiTheme="minorHAnsi" w:cstheme="minorHAnsi"/>
                <w:b w:val="0"/>
                <w:bCs/>
                <w:lang w:val="cs-CZ"/>
              </w:rPr>
              <w:t xml:space="preserve">Ustanovení smlouvy vstupují v platnost dnem jejího podepsání oběma stranami smlouvy </w:t>
            </w:r>
            <w:r w:rsidR="00BB15EB">
              <w:rPr>
                <w:rFonts w:asciiTheme="minorHAnsi" w:hAnsiTheme="minorHAnsi" w:cstheme="minorHAnsi"/>
                <w:b w:val="0"/>
                <w:bCs/>
                <w:lang w:val="cs-CZ"/>
              </w:rPr>
              <w:br/>
            </w:r>
            <w:r w:rsidRPr="001B671B">
              <w:rPr>
                <w:rFonts w:asciiTheme="minorHAnsi" w:hAnsiTheme="minorHAnsi" w:cstheme="minorHAnsi"/>
                <w:b w:val="0"/>
                <w:bCs/>
                <w:lang w:val="cs-CZ"/>
              </w:rPr>
              <w:t xml:space="preserve">s účinností ode dne zahájení realizace projektu, o němž se hovoří v čl. 2. </w:t>
            </w:r>
          </w:p>
          <w:p w14:paraId="25C4A72B" w14:textId="6AF8BF98" w:rsidR="00733277" w:rsidRDefault="00733277" w:rsidP="00BB15EB">
            <w:pPr>
              <w:pStyle w:val="Akapitzlist12"/>
              <w:numPr>
                <w:ilvl w:val="0"/>
                <w:numId w:val="77"/>
              </w:numPr>
              <w:pBdr>
                <w:bar w:val="single" w:sz="6" w:color="auto"/>
              </w:pBdr>
              <w:spacing w:before="120" w:after="120"/>
              <w:ind w:left="284" w:hanging="284"/>
              <w:contextualSpacing w:val="0"/>
              <w:jc w:val="both"/>
              <w:rPr>
                <w:rFonts w:asciiTheme="minorHAnsi" w:hAnsiTheme="minorHAnsi" w:cstheme="minorHAnsi"/>
                <w:b w:val="0"/>
                <w:bCs/>
                <w:lang w:val="cs-CZ" w:eastAsia="pl-PL"/>
              </w:rPr>
            </w:pPr>
            <w:r w:rsidRPr="001B671B">
              <w:rPr>
                <w:rFonts w:asciiTheme="minorHAnsi" w:hAnsiTheme="minorHAnsi" w:cstheme="minorHAnsi"/>
                <w:b w:val="0"/>
                <w:bCs/>
                <w:lang w:val="cs-CZ" w:eastAsia="pl-PL"/>
              </w:rPr>
              <w:t xml:space="preserve">Smluvní strany prohlašují, že si text smlouvy před jejím podepsáním pečlivě přečetly, že </w:t>
            </w:r>
            <w:r w:rsidR="00BB15EB">
              <w:rPr>
                <w:rFonts w:asciiTheme="minorHAnsi" w:hAnsiTheme="minorHAnsi" w:cstheme="minorHAnsi"/>
                <w:b w:val="0"/>
                <w:bCs/>
                <w:lang w:val="cs-CZ" w:eastAsia="pl-PL"/>
              </w:rPr>
              <w:br/>
            </w:r>
            <w:r w:rsidRPr="001B671B">
              <w:rPr>
                <w:rFonts w:asciiTheme="minorHAnsi" w:hAnsiTheme="minorHAnsi" w:cstheme="minorHAnsi"/>
                <w:b w:val="0"/>
                <w:bCs/>
                <w:lang w:val="cs-CZ" w:eastAsia="pl-PL"/>
              </w:rPr>
              <w:t>s obsahem smlouvy bezvýhradně souhlasí a že tato smlouva je projevem jejich svobodné vůle, prosté omylu, na důkaz čehož připojují své podpisy.</w:t>
            </w:r>
          </w:p>
          <w:p w14:paraId="3A6FB484" w14:textId="77777777" w:rsidR="00A25496" w:rsidRDefault="00A25496" w:rsidP="00733277">
            <w:pPr>
              <w:spacing w:before="120" w:after="120"/>
              <w:jc w:val="center"/>
              <w:rPr>
                <w:rFonts w:cstheme="minorHAnsi"/>
                <w:b/>
                <w:lang w:val="cs-CZ"/>
              </w:rPr>
            </w:pPr>
          </w:p>
          <w:p w14:paraId="7081B113" w14:textId="77777777" w:rsidR="00A25496" w:rsidRDefault="00A25496" w:rsidP="00733277">
            <w:pPr>
              <w:spacing w:before="120" w:after="120"/>
              <w:jc w:val="center"/>
              <w:rPr>
                <w:rFonts w:cstheme="minorHAnsi"/>
                <w:b/>
                <w:lang w:val="cs-CZ"/>
              </w:rPr>
            </w:pPr>
          </w:p>
          <w:p w14:paraId="1F704026" w14:textId="6A6CF1B6" w:rsidR="00733277" w:rsidRPr="001B671B" w:rsidRDefault="00733277" w:rsidP="00733277">
            <w:pPr>
              <w:spacing w:before="120" w:after="120"/>
              <w:jc w:val="center"/>
              <w:rPr>
                <w:rFonts w:cstheme="minorHAnsi"/>
                <w:b/>
                <w:bCs/>
                <w:lang w:val="cs-CZ"/>
              </w:rPr>
            </w:pPr>
            <w:r w:rsidRPr="001B671B">
              <w:rPr>
                <w:rFonts w:cstheme="minorHAnsi"/>
                <w:b/>
                <w:lang w:val="cs-CZ"/>
              </w:rPr>
              <w:t>Čl.</w:t>
            </w:r>
            <w:r w:rsidRPr="001B671B">
              <w:rPr>
                <w:rFonts w:cstheme="minorHAnsi"/>
                <w:b/>
                <w:bCs/>
                <w:lang w:val="cs-CZ"/>
              </w:rPr>
              <w:t xml:space="preserve"> 27</w:t>
            </w:r>
          </w:p>
          <w:p w14:paraId="3059B70A" w14:textId="77777777" w:rsidR="00733277" w:rsidRPr="001B671B" w:rsidRDefault="00733277" w:rsidP="00733277">
            <w:pPr>
              <w:spacing w:before="120" w:after="120"/>
              <w:jc w:val="center"/>
              <w:rPr>
                <w:rFonts w:cstheme="minorHAnsi"/>
                <w:b/>
                <w:bCs/>
                <w:lang w:val="cs-CZ"/>
              </w:rPr>
            </w:pPr>
            <w:r w:rsidRPr="001B671B">
              <w:rPr>
                <w:rFonts w:cstheme="minorHAnsi"/>
                <w:b/>
                <w:bCs/>
                <w:lang w:val="cs-CZ"/>
              </w:rPr>
              <w:t>PŘÍLOHY SMLOUVY</w:t>
            </w:r>
          </w:p>
          <w:p w14:paraId="7CCFCE2D" w14:textId="77777777" w:rsidR="00733277" w:rsidRPr="001B671B" w:rsidRDefault="00733277" w:rsidP="00733277">
            <w:pPr>
              <w:spacing w:before="120" w:after="120"/>
              <w:rPr>
                <w:rFonts w:cstheme="minorHAnsi"/>
                <w:lang w:val="cs-CZ"/>
              </w:rPr>
            </w:pPr>
            <w:r w:rsidRPr="001B671B">
              <w:rPr>
                <w:rFonts w:cstheme="minorHAnsi"/>
                <w:lang w:val="cs-CZ"/>
              </w:rPr>
              <w:t>Nedílnou součást smlouvy tvoří následující přílohy:</w:t>
            </w:r>
          </w:p>
          <w:p w14:paraId="4B25827E" w14:textId="77777777" w:rsidR="00733277" w:rsidRPr="001B671B" w:rsidRDefault="00733277" w:rsidP="0007467F">
            <w:pPr>
              <w:pStyle w:val="tm"/>
              <w:numPr>
                <w:ilvl w:val="0"/>
                <w:numId w:val="78"/>
              </w:numPr>
              <w:pBdr>
                <w:bar w:val="single" w:sz="6" w:color="auto"/>
              </w:pBdr>
              <w:spacing w:before="120" w:after="120"/>
              <w:ind w:right="72"/>
              <w:jc w:val="left"/>
              <w:rPr>
                <w:rFonts w:asciiTheme="minorHAnsi" w:eastAsia="Times New Roman" w:hAnsiTheme="minorHAnsi" w:cstheme="minorHAnsi"/>
                <w:sz w:val="22"/>
                <w:szCs w:val="22"/>
                <w:lang w:val="cs-CZ"/>
              </w:rPr>
            </w:pPr>
            <w:r w:rsidRPr="001B671B">
              <w:rPr>
                <w:rFonts w:asciiTheme="minorHAnsi" w:eastAsia="Times New Roman" w:hAnsiTheme="minorHAnsi" w:cstheme="minorHAnsi"/>
                <w:sz w:val="22"/>
                <w:szCs w:val="22"/>
                <w:lang w:val="cs-CZ"/>
              </w:rPr>
              <w:t>Příloha č. 1 – seznam bankovních účtů</w:t>
            </w:r>
          </w:p>
          <w:p w14:paraId="790BF635" w14:textId="77777777" w:rsidR="00733277" w:rsidRPr="001B671B" w:rsidRDefault="00733277" w:rsidP="0007467F">
            <w:pPr>
              <w:pStyle w:val="tm"/>
              <w:numPr>
                <w:ilvl w:val="0"/>
                <w:numId w:val="78"/>
              </w:numPr>
              <w:pBdr>
                <w:bar w:val="single" w:sz="6" w:color="auto"/>
              </w:pBdr>
              <w:spacing w:before="120" w:after="120"/>
              <w:ind w:right="72"/>
              <w:jc w:val="left"/>
              <w:rPr>
                <w:rFonts w:asciiTheme="minorHAnsi" w:eastAsia="Times New Roman" w:hAnsiTheme="minorHAnsi" w:cstheme="minorHAnsi"/>
                <w:sz w:val="22"/>
                <w:szCs w:val="22"/>
                <w:lang w:val="cs-CZ"/>
              </w:rPr>
            </w:pPr>
            <w:r w:rsidRPr="001B671B">
              <w:rPr>
                <w:rFonts w:asciiTheme="minorHAnsi" w:eastAsia="Times New Roman" w:hAnsiTheme="minorHAnsi" w:cstheme="minorHAnsi"/>
                <w:sz w:val="22"/>
                <w:szCs w:val="22"/>
                <w:lang w:val="cs-CZ"/>
              </w:rPr>
              <w:t xml:space="preserve">Příloha č. 2 – ostatní </w:t>
            </w:r>
            <w:r w:rsidRPr="001B671B">
              <w:rPr>
                <w:rFonts w:asciiTheme="minorHAnsi" w:eastAsia="Times New Roman" w:hAnsiTheme="minorHAnsi" w:cstheme="minorHAnsi"/>
                <w:i/>
                <w:iCs/>
                <w:sz w:val="22"/>
                <w:szCs w:val="22"/>
                <w:lang w:val="cs-CZ"/>
              </w:rPr>
              <w:t>(pokud se týká)</w:t>
            </w:r>
          </w:p>
          <w:p w14:paraId="30BD4061" w14:textId="77777777" w:rsidR="00052C9E" w:rsidRPr="005D5D6D" w:rsidRDefault="00052C9E" w:rsidP="001C055C">
            <w:pPr>
              <w:pStyle w:val="tm"/>
              <w:spacing w:before="120" w:after="120"/>
              <w:ind w:left="360" w:right="72" w:firstLine="0"/>
              <w:jc w:val="left"/>
              <w:rPr>
                <w:rFonts w:asciiTheme="minorHAnsi" w:hAnsiTheme="minorHAnsi" w:cstheme="minorHAnsi"/>
                <w:color w:val="000000" w:themeColor="text1"/>
                <w:sz w:val="22"/>
                <w:szCs w:val="22"/>
                <w:lang w:val="cs-CZ"/>
              </w:rPr>
            </w:pPr>
          </w:p>
        </w:tc>
      </w:tr>
    </w:tbl>
    <w:p w14:paraId="36324576" w14:textId="6E9AECCE" w:rsidR="007419AE" w:rsidRPr="005D5D6D" w:rsidRDefault="007419AE">
      <w:pPr>
        <w:rPr>
          <w:rFonts w:asciiTheme="minorHAnsi" w:hAnsiTheme="minorHAnsi" w:cstheme="minorHAnsi"/>
          <w:lang w:val="cs-CZ"/>
        </w:rPr>
      </w:pPr>
    </w:p>
    <w:p w14:paraId="487B7E91" w14:textId="77777777" w:rsidR="0014559F" w:rsidRPr="005D5D6D" w:rsidRDefault="0014559F">
      <w:pPr>
        <w:rPr>
          <w:rFonts w:asciiTheme="minorHAnsi" w:hAnsiTheme="minorHAnsi" w:cstheme="minorHAnsi"/>
          <w:lang w:val="cs-CZ"/>
        </w:rPr>
      </w:pPr>
    </w:p>
    <w:p w14:paraId="791C2AB0" w14:textId="77777777" w:rsidR="004A299B" w:rsidRPr="005D5D6D" w:rsidRDefault="004A299B">
      <w:pPr>
        <w:rPr>
          <w:rFonts w:asciiTheme="minorHAnsi" w:hAnsiTheme="minorHAnsi" w:cstheme="minorHAnsi"/>
          <w:lang w:val="cs-CZ"/>
        </w:rPr>
      </w:pPr>
    </w:p>
    <w:tbl>
      <w:tblPr>
        <w:tblStyle w:val="Tabela-Siatka"/>
        <w:tblW w:w="10066" w:type="dxa"/>
        <w:tblInd w:w="-431"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Look w:val="04A0" w:firstRow="1" w:lastRow="0" w:firstColumn="1" w:lastColumn="0" w:noHBand="0" w:noVBand="1"/>
      </w:tblPr>
      <w:tblGrid>
        <w:gridCol w:w="3449"/>
        <w:gridCol w:w="3167"/>
        <w:gridCol w:w="3450"/>
      </w:tblGrid>
      <w:tr w:rsidR="00FC6013" w:rsidRPr="000B4D75" w14:paraId="5AC90D9A" w14:textId="77777777" w:rsidTr="00FE54A1">
        <w:tc>
          <w:tcPr>
            <w:tcW w:w="3449" w:type="dxa"/>
            <w:shd w:val="clear" w:color="auto" w:fill="F2F2F2" w:themeFill="background1" w:themeFillShade="F2"/>
            <w:vAlign w:val="center"/>
          </w:tcPr>
          <w:p w14:paraId="01C202A6" w14:textId="63D63DA9" w:rsidR="00FC6013" w:rsidRPr="000B4D75" w:rsidRDefault="00FC6013" w:rsidP="00762C61">
            <w:pPr>
              <w:jc w:val="center"/>
              <w:rPr>
                <w:b/>
                <w:bCs/>
              </w:rPr>
            </w:pPr>
            <w:r w:rsidRPr="000B4D75">
              <w:rPr>
                <w:b/>
                <w:bCs/>
              </w:rPr>
              <w:t>W imieniu Beneficjenta małego projektu /</w:t>
            </w:r>
            <w:r w:rsidR="00056548">
              <w:rPr>
                <w:b/>
                <w:bCs/>
              </w:rPr>
              <w:t xml:space="preserve"> </w:t>
            </w:r>
            <w:r w:rsidR="00056548" w:rsidRPr="001B671B">
              <w:rPr>
                <w:b/>
                <w:bCs/>
                <w:lang w:val="cs-CZ"/>
              </w:rPr>
              <w:t xml:space="preserve">Jménem </w:t>
            </w:r>
            <w:r w:rsidR="00E319F6">
              <w:rPr>
                <w:b/>
                <w:bCs/>
                <w:lang w:val="cs-CZ"/>
              </w:rPr>
              <w:t>konečného uživatele</w:t>
            </w:r>
            <w:r w:rsidR="00E319F6" w:rsidRPr="001B671B">
              <w:rPr>
                <w:b/>
                <w:bCs/>
                <w:lang w:val="cs-CZ"/>
              </w:rPr>
              <w:t xml:space="preserve"> </w:t>
            </w:r>
            <w:r w:rsidR="00056548" w:rsidRPr="001B671B">
              <w:rPr>
                <w:b/>
                <w:bCs/>
                <w:lang w:val="cs-CZ"/>
              </w:rPr>
              <w:t>malého projektu</w:t>
            </w:r>
          </w:p>
        </w:tc>
        <w:tc>
          <w:tcPr>
            <w:tcW w:w="3167" w:type="dxa"/>
            <w:shd w:val="clear" w:color="auto" w:fill="F2F2F2" w:themeFill="background1" w:themeFillShade="F2"/>
            <w:vAlign w:val="center"/>
          </w:tcPr>
          <w:p w14:paraId="0AEC4F5C" w14:textId="63A9773C" w:rsidR="00FE54A1" w:rsidRPr="000B4D75" w:rsidRDefault="00FE54A1" w:rsidP="00762C61">
            <w:pPr>
              <w:jc w:val="center"/>
              <w:rPr>
                <w:b/>
                <w:bCs/>
              </w:rPr>
            </w:pPr>
          </w:p>
        </w:tc>
        <w:tc>
          <w:tcPr>
            <w:tcW w:w="3450" w:type="dxa"/>
            <w:shd w:val="clear" w:color="auto" w:fill="F2F2F2" w:themeFill="background1" w:themeFillShade="F2"/>
            <w:vAlign w:val="center"/>
          </w:tcPr>
          <w:p w14:paraId="26AD209E" w14:textId="1A050FA4" w:rsidR="00FE54A1" w:rsidRPr="000B4D75" w:rsidRDefault="004A299B" w:rsidP="00762C61">
            <w:pPr>
              <w:jc w:val="center"/>
              <w:rPr>
                <w:b/>
                <w:bCs/>
              </w:rPr>
            </w:pPr>
            <w:r w:rsidRPr="000B4D75">
              <w:rPr>
                <w:b/>
                <w:bCs/>
              </w:rPr>
              <w:t xml:space="preserve">Podpisy / </w:t>
            </w:r>
            <w:r w:rsidR="00056548" w:rsidRPr="000B4D75">
              <w:rPr>
                <w:b/>
                <w:bCs/>
              </w:rPr>
              <w:t>Podpisy</w:t>
            </w:r>
          </w:p>
        </w:tc>
      </w:tr>
      <w:tr w:rsidR="004A299B" w:rsidRPr="000B4D75" w14:paraId="2621E593" w14:textId="77777777" w:rsidTr="004A299B">
        <w:tc>
          <w:tcPr>
            <w:tcW w:w="3449" w:type="dxa"/>
            <w:vMerge w:val="restart"/>
            <w:shd w:val="clear" w:color="auto" w:fill="F2F2F2" w:themeFill="background1" w:themeFillShade="F2"/>
          </w:tcPr>
          <w:p w14:paraId="5010F77C" w14:textId="77777777" w:rsidR="004A299B" w:rsidRPr="000B4D75" w:rsidRDefault="004A299B" w:rsidP="00762C61">
            <w:pPr>
              <w:jc w:val="center"/>
              <w:rPr>
                <w:b/>
                <w:bCs/>
              </w:rPr>
            </w:pPr>
          </w:p>
          <w:p w14:paraId="52D9753E" w14:textId="723756FC" w:rsidR="004A299B" w:rsidRPr="000B4D75" w:rsidRDefault="004A299B" w:rsidP="00762C61">
            <w:pPr>
              <w:jc w:val="center"/>
              <w:rPr>
                <w:b/>
                <w:bCs/>
              </w:rPr>
            </w:pPr>
            <w:r w:rsidRPr="000B4D75">
              <w:rPr>
                <w:b/>
                <w:bCs/>
              </w:rPr>
              <w:t>Podpis i pieczęć (jeśli dotyczy)</w:t>
            </w:r>
          </w:p>
          <w:p w14:paraId="2F6E7A4B" w14:textId="77777777" w:rsidR="00056548" w:rsidRPr="001B671B" w:rsidRDefault="004A299B" w:rsidP="00056548">
            <w:pPr>
              <w:jc w:val="center"/>
              <w:rPr>
                <w:b/>
                <w:bCs/>
                <w:lang w:val="cs-CZ"/>
              </w:rPr>
            </w:pPr>
            <w:r w:rsidRPr="000B4D75">
              <w:rPr>
                <w:b/>
                <w:bCs/>
              </w:rPr>
              <w:t>(lub kwalifikowany podpis elektroniczny z wizualizacją) /</w:t>
            </w:r>
            <w:r w:rsidR="00056548">
              <w:rPr>
                <w:b/>
                <w:bCs/>
              </w:rPr>
              <w:t xml:space="preserve"> </w:t>
            </w:r>
            <w:r w:rsidR="00056548" w:rsidRPr="001B671B">
              <w:rPr>
                <w:b/>
                <w:bCs/>
                <w:lang w:val="cs-CZ"/>
              </w:rPr>
              <w:t>Podpis a razítko (pokud se týká)</w:t>
            </w:r>
          </w:p>
          <w:p w14:paraId="7B73AB47" w14:textId="3C5659CD" w:rsidR="004A299B" w:rsidRPr="000B4D75" w:rsidRDefault="00056548" w:rsidP="00056548">
            <w:pPr>
              <w:jc w:val="center"/>
              <w:rPr>
                <w:b/>
                <w:bCs/>
              </w:rPr>
            </w:pPr>
            <w:r w:rsidRPr="001B671B">
              <w:rPr>
                <w:b/>
                <w:bCs/>
                <w:lang w:val="cs-CZ"/>
              </w:rPr>
              <w:t xml:space="preserve">(nebo kvalifikovaný elektronický podpis s vizualizací) </w:t>
            </w:r>
          </w:p>
          <w:p w14:paraId="77C0156A" w14:textId="77777777" w:rsidR="004A299B" w:rsidRPr="000B4D75" w:rsidRDefault="004A299B" w:rsidP="00762C61">
            <w:pPr>
              <w:jc w:val="center"/>
              <w:rPr>
                <w:b/>
                <w:bCs/>
              </w:rPr>
            </w:pPr>
          </w:p>
        </w:tc>
        <w:tc>
          <w:tcPr>
            <w:tcW w:w="3167" w:type="dxa"/>
          </w:tcPr>
          <w:p w14:paraId="5B614BBC" w14:textId="0F72A6F7" w:rsidR="00056548" w:rsidRPr="00056548" w:rsidRDefault="004A299B" w:rsidP="00CF0007">
            <w:pPr>
              <w:pStyle w:val="Akapitzlist"/>
              <w:numPr>
                <w:ilvl w:val="0"/>
                <w:numId w:val="79"/>
              </w:numPr>
              <w:ind w:left="414"/>
              <w:rPr>
                <w:b/>
                <w:bCs/>
              </w:rPr>
            </w:pPr>
            <w:r w:rsidRPr="00056548">
              <w:rPr>
                <w:b/>
                <w:bCs/>
              </w:rPr>
              <w:t>Imię i nazwisko / Stanowisko</w:t>
            </w:r>
            <w:r w:rsidR="00056548" w:rsidRPr="00056548">
              <w:rPr>
                <w:b/>
                <w:bCs/>
              </w:rPr>
              <w:t xml:space="preserve"> / </w:t>
            </w:r>
            <w:r w:rsidR="00056548" w:rsidRPr="00056548">
              <w:rPr>
                <w:b/>
                <w:bCs/>
                <w:lang w:val="cs-CZ"/>
              </w:rPr>
              <w:t>Jméno a příjmení / funkce</w:t>
            </w:r>
          </w:p>
          <w:p w14:paraId="1F0272A1" w14:textId="58184FAB" w:rsidR="004A299B" w:rsidRPr="000B4D75" w:rsidRDefault="004A299B" w:rsidP="00056548">
            <w:pPr>
              <w:ind w:left="414" w:hanging="360"/>
              <w:jc w:val="center"/>
              <w:rPr>
                <w:b/>
                <w:bCs/>
              </w:rPr>
            </w:pPr>
            <w:r w:rsidRPr="000B4D75">
              <w:rPr>
                <w:b/>
                <w:bCs/>
              </w:rPr>
              <w:t>……………………………………………..</w:t>
            </w:r>
          </w:p>
        </w:tc>
        <w:tc>
          <w:tcPr>
            <w:tcW w:w="3450" w:type="dxa"/>
          </w:tcPr>
          <w:p w14:paraId="4822EF07" w14:textId="77777777" w:rsidR="004A299B" w:rsidRPr="000B4D75" w:rsidRDefault="004A299B" w:rsidP="00762C61">
            <w:pPr>
              <w:jc w:val="center"/>
              <w:rPr>
                <w:b/>
                <w:bCs/>
              </w:rPr>
            </w:pPr>
          </w:p>
          <w:p w14:paraId="3C3E4C85" w14:textId="77777777" w:rsidR="004A299B" w:rsidRPr="000B4D75" w:rsidRDefault="004A299B" w:rsidP="00762C61">
            <w:pPr>
              <w:jc w:val="center"/>
              <w:rPr>
                <w:b/>
                <w:bCs/>
              </w:rPr>
            </w:pPr>
          </w:p>
          <w:p w14:paraId="3BF44C5A" w14:textId="7F38AC7E" w:rsidR="004A299B" w:rsidRPr="000B4D75" w:rsidRDefault="004A299B" w:rsidP="00762C61">
            <w:pPr>
              <w:jc w:val="center"/>
              <w:rPr>
                <w:b/>
                <w:bCs/>
              </w:rPr>
            </w:pPr>
          </w:p>
        </w:tc>
      </w:tr>
      <w:tr w:rsidR="004A299B" w:rsidRPr="000B4D75" w14:paraId="2CD28291" w14:textId="77777777" w:rsidTr="004A299B">
        <w:tc>
          <w:tcPr>
            <w:tcW w:w="3449" w:type="dxa"/>
            <w:vMerge/>
            <w:shd w:val="clear" w:color="auto" w:fill="F2F2F2" w:themeFill="background1" w:themeFillShade="F2"/>
          </w:tcPr>
          <w:p w14:paraId="4956EC82" w14:textId="77777777" w:rsidR="004A299B" w:rsidRPr="000B4D75" w:rsidRDefault="004A299B" w:rsidP="00762C61">
            <w:pPr>
              <w:jc w:val="center"/>
              <w:rPr>
                <w:b/>
                <w:bCs/>
              </w:rPr>
            </w:pPr>
          </w:p>
        </w:tc>
        <w:tc>
          <w:tcPr>
            <w:tcW w:w="3167" w:type="dxa"/>
          </w:tcPr>
          <w:p w14:paraId="7D203F92" w14:textId="420C24C0" w:rsidR="00056548" w:rsidRPr="00056548" w:rsidRDefault="004A299B" w:rsidP="00BA7E20">
            <w:pPr>
              <w:pStyle w:val="Akapitzlist"/>
              <w:numPr>
                <w:ilvl w:val="0"/>
                <w:numId w:val="79"/>
              </w:numPr>
              <w:ind w:left="414"/>
              <w:rPr>
                <w:b/>
                <w:bCs/>
              </w:rPr>
            </w:pPr>
            <w:r w:rsidRPr="00056548">
              <w:rPr>
                <w:b/>
                <w:bCs/>
              </w:rPr>
              <w:t>Imię i nazwisko / Stanowisko</w:t>
            </w:r>
            <w:r w:rsidR="00056548" w:rsidRPr="00056548">
              <w:rPr>
                <w:b/>
                <w:bCs/>
              </w:rPr>
              <w:t xml:space="preserve"> / </w:t>
            </w:r>
            <w:r w:rsidR="00056548" w:rsidRPr="00056548">
              <w:rPr>
                <w:b/>
                <w:bCs/>
                <w:lang w:val="cs-CZ"/>
              </w:rPr>
              <w:t>Jméno a příjmení / funkce</w:t>
            </w:r>
          </w:p>
          <w:p w14:paraId="26BC0CB9" w14:textId="61B09BD5" w:rsidR="004A299B" w:rsidRPr="000B4D75" w:rsidRDefault="004A299B" w:rsidP="00056548">
            <w:pPr>
              <w:ind w:left="414" w:hanging="360"/>
              <w:jc w:val="center"/>
              <w:rPr>
                <w:b/>
                <w:bCs/>
              </w:rPr>
            </w:pPr>
            <w:r w:rsidRPr="000B4D75">
              <w:rPr>
                <w:b/>
                <w:bCs/>
              </w:rPr>
              <w:t>……………………………………………..</w:t>
            </w:r>
          </w:p>
        </w:tc>
        <w:tc>
          <w:tcPr>
            <w:tcW w:w="3450" w:type="dxa"/>
          </w:tcPr>
          <w:p w14:paraId="4FA34761" w14:textId="77777777" w:rsidR="004A299B" w:rsidRPr="000B4D75" w:rsidRDefault="004A299B" w:rsidP="00762C61">
            <w:pPr>
              <w:jc w:val="center"/>
              <w:rPr>
                <w:b/>
                <w:bCs/>
              </w:rPr>
            </w:pPr>
          </w:p>
          <w:p w14:paraId="1183393B" w14:textId="77777777" w:rsidR="004A299B" w:rsidRPr="000B4D75" w:rsidRDefault="004A299B" w:rsidP="00762C61">
            <w:pPr>
              <w:jc w:val="center"/>
              <w:rPr>
                <w:b/>
                <w:bCs/>
              </w:rPr>
            </w:pPr>
          </w:p>
          <w:p w14:paraId="1740D25A" w14:textId="45F63605" w:rsidR="004A299B" w:rsidRPr="000B4D75" w:rsidRDefault="004A299B" w:rsidP="00762C61">
            <w:pPr>
              <w:jc w:val="center"/>
              <w:rPr>
                <w:b/>
                <w:bCs/>
              </w:rPr>
            </w:pPr>
          </w:p>
        </w:tc>
      </w:tr>
      <w:tr w:rsidR="00FC6013" w:rsidRPr="000B4D75" w14:paraId="30677CF5" w14:textId="77777777" w:rsidTr="00762C61">
        <w:tc>
          <w:tcPr>
            <w:tcW w:w="3449" w:type="dxa"/>
            <w:shd w:val="clear" w:color="auto" w:fill="F2F2F2" w:themeFill="background1" w:themeFillShade="F2"/>
            <w:vAlign w:val="center"/>
          </w:tcPr>
          <w:p w14:paraId="61C5D7E3" w14:textId="2D085FAD" w:rsidR="00FC6013" w:rsidRPr="000B4D75" w:rsidRDefault="00FC6013" w:rsidP="00762C61">
            <w:pPr>
              <w:rPr>
                <w:rFonts w:asciiTheme="minorHAnsi" w:hAnsiTheme="minorHAnsi" w:cstheme="minorHAnsi"/>
                <w:b/>
                <w:bCs/>
              </w:rPr>
            </w:pPr>
            <w:r w:rsidRPr="000B4D75">
              <w:rPr>
                <w:rFonts w:asciiTheme="minorHAnsi" w:hAnsiTheme="minorHAnsi" w:cstheme="minorHAnsi"/>
                <w:b/>
                <w:bCs/>
              </w:rPr>
              <w:t xml:space="preserve">   W imieniu Zarządzającego FMP / </w:t>
            </w:r>
            <w:r w:rsidR="00056548" w:rsidRPr="001B671B">
              <w:rPr>
                <w:rFonts w:cstheme="minorHAnsi"/>
                <w:b/>
                <w:bCs/>
                <w:lang w:val="cs-CZ"/>
              </w:rPr>
              <w:t xml:space="preserve">Jménem </w:t>
            </w:r>
            <w:r w:rsidR="009427E6">
              <w:rPr>
                <w:rFonts w:cstheme="minorHAnsi"/>
                <w:b/>
                <w:bCs/>
                <w:lang w:val="cs-CZ"/>
              </w:rPr>
              <w:t>S</w:t>
            </w:r>
            <w:r w:rsidR="00056548" w:rsidRPr="001B671B">
              <w:rPr>
                <w:rFonts w:cstheme="minorHAnsi"/>
                <w:b/>
                <w:bCs/>
                <w:lang w:val="cs-CZ"/>
              </w:rPr>
              <w:t xml:space="preserve">právce FMP </w:t>
            </w:r>
          </w:p>
          <w:p w14:paraId="0655225D" w14:textId="77777777" w:rsidR="00FC6013" w:rsidRPr="000B4D75" w:rsidRDefault="00FC6013" w:rsidP="00762C61">
            <w:pPr>
              <w:rPr>
                <w:rFonts w:asciiTheme="minorHAnsi" w:hAnsiTheme="minorHAnsi" w:cstheme="minorHAnsi"/>
                <w:b/>
                <w:bCs/>
              </w:rPr>
            </w:pPr>
          </w:p>
        </w:tc>
        <w:tc>
          <w:tcPr>
            <w:tcW w:w="3167" w:type="dxa"/>
            <w:shd w:val="clear" w:color="auto" w:fill="F2F2F2" w:themeFill="background1" w:themeFillShade="F2"/>
            <w:vAlign w:val="center"/>
          </w:tcPr>
          <w:p w14:paraId="0B13EBCE" w14:textId="77777777" w:rsidR="00FC6013" w:rsidRPr="006068D0" w:rsidRDefault="00FC6013" w:rsidP="00762C61">
            <w:pPr>
              <w:rPr>
                <w:rFonts w:asciiTheme="minorHAnsi" w:hAnsiTheme="minorHAnsi" w:cstheme="minorHAnsi"/>
                <w:b/>
                <w:bCs/>
              </w:rPr>
            </w:pPr>
          </w:p>
        </w:tc>
        <w:tc>
          <w:tcPr>
            <w:tcW w:w="3450" w:type="dxa"/>
            <w:shd w:val="clear" w:color="auto" w:fill="F2F2F2" w:themeFill="background1" w:themeFillShade="F2"/>
            <w:vAlign w:val="center"/>
          </w:tcPr>
          <w:p w14:paraId="164A0326" w14:textId="280AD097" w:rsidR="00FC6013" w:rsidRPr="006068D0" w:rsidRDefault="00762C61" w:rsidP="00762C61">
            <w:pPr>
              <w:jc w:val="center"/>
              <w:rPr>
                <w:rFonts w:asciiTheme="minorHAnsi" w:hAnsiTheme="minorHAnsi" w:cstheme="minorHAnsi"/>
                <w:b/>
                <w:bCs/>
              </w:rPr>
            </w:pPr>
            <w:r w:rsidRPr="006068D0">
              <w:rPr>
                <w:rFonts w:asciiTheme="minorHAnsi" w:hAnsiTheme="minorHAnsi" w:cstheme="minorHAnsi"/>
                <w:b/>
                <w:bCs/>
              </w:rPr>
              <w:t xml:space="preserve">Podpisy </w:t>
            </w:r>
            <w:r w:rsidR="008D3546" w:rsidRPr="006068D0">
              <w:rPr>
                <w:rStyle w:val="Odwoanieprzypisudolnego"/>
                <w:rFonts w:asciiTheme="minorHAnsi" w:hAnsiTheme="minorHAnsi"/>
                <w:b/>
                <w:bCs/>
              </w:rPr>
              <w:footnoteReference w:id="25"/>
            </w:r>
            <w:r w:rsidR="004A299B" w:rsidRPr="006068D0">
              <w:rPr>
                <w:rFonts w:asciiTheme="minorHAnsi" w:hAnsiTheme="minorHAnsi" w:cstheme="minorHAnsi"/>
                <w:b/>
                <w:bCs/>
              </w:rPr>
              <w:t xml:space="preserve">/ </w:t>
            </w:r>
            <w:r w:rsidR="00056548" w:rsidRPr="006068D0">
              <w:rPr>
                <w:b/>
                <w:bCs/>
              </w:rPr>
              <w:t>Podpis</w:t>
            </w:r>
            <w:r w:rsidR="0020072E" w:rsidRPr="006068D0">
              <w:rPr>
                <w:b/>
                <w:bCs/>
              </w:rPr>
              <w:t>y</w:t>
            </w:r>
            <w:r w:rsidR="0020072E" w:rsidRPr="006068D0">
              <w:rPr>
                <w:b/>
                <w:bCs/>
                <w:vertAlign w:val="superscript"/>
              </w:rPr>
              <w:t>25</w:t>
            </w:r>
          </w:p>
        </w:tc>
      </w:tr>
      <w:tr w:rsidR="00D740E3" w:rsidRPr="000B4D75" w14:paraId="2A4D6303" w14:textId="77777777" w:rsidTr="004A299B">
        <w:tc>
          <w:tcPr>
            <w:tcW w:w="3449" w:type="dxa"/>
            <w:shd w:val="clear" w:color="auto" w:fill="F2F2F2" w:themeFill="background1" w:themeFillShade="F2"/>
            <w:vAlign w:val="center"/>
          </w:tcPr>
          <w:p w14:paraId="21A95F35" w14:textId="45589ACA" w:rsidR="00FE54A1" w:rsidRPr="000B4D75" w:rsidRDefault="00FE54A1" w:rsidP="00762C61">
            <w:pPr>
              <w:rPr>
                <w:rFonts w:asciiTheme="minorHAnsi" w:hAnsiTheme="minorHAnsi" w:cstheme="minorHAnsi"/>
                <w:b/>
                <w:bCs/>
              </w:rPr>
            </w:pPr>
            <w:r w:rsidRPr="000B4D75">
              <w:rPr>
                <w:rFonts w:asciiTheme="minorHAnsi" w:hAnsiTheme="minorHAnsi" w:cstheme="minorHAnsi"/>
                <w:b/>
                <w:bCs/>
              </w:rPr>
              <w:t>merytoryczną i formalną poprawność Umowy potwierdza</w:t>
            </w:r>
            <w:r w:rsidR="00056548">
              <w:rPr>
                <w:rFonts w:asciiTheme="minorHAnsi" w:hAnsiTheme="minorHAnsi" w:cstheme="minorHAnsi"/>
                <w:b/>
                <w:bCs/>
              </w:rPr>
              <w:t xml:space="preserve"> / </w:t>
            </w:r>
            <w:r w:rsidR="00056548" w:rsidRPr="001B671B">
              <w:rPr>
                <w:rFonts w:cstheme="minorHAnsi"/>
                <w:b/>
                <w:bCs/>
                <w:lang w:val="cs-CZ"/>
              </w:rPr>
              <w:t>věcnou a formální správnost dohody potvrzuje</w:t>
            </w:r>
            <w:r w:rsidRPr="000B4D75">
              <w:rPr>
                <w:rFonts w:asciiTheme="minorHAnsi" w:hAnsiTheme="minorHAnsi" w:cstheme="minorHAnsi"/>
                <w:b/>
                <w:bCs/>
              </w:rPr>
              <w:t xml:space="preserve">: </w:t>
            </w:r>
          </w:p>
          <w:p w14:paraId="453E7355" w14:textId="45B5314D" w:rsidR="003B002F" w:rsidRPr="000B4D75" w:rsidRDefault="003B002F" w:rsidP="00762C61">
            <w:pPr>
              <w:rPr>
                <w:rFonts w:asciiTheme="minorHAnsi" w:hAnsiTheme="minorHAnsi" w:cstheme="minorHAnsi"/>
                <w:b/>
                <w:bCs/>
              </w:rPr>
            </w:pPr>
          </w:p>
        </w:tc>
        <w:tc>
          <w:tcPr>
            <w:tcW w:w="3167" w:type="dxa"/>
            <w:vAlign w:val="center"/>
          </w:tcPr>
          <w:p w14:paraId="07DB7074" w14:textId="2276AC35" w:rsidR="003B002F" w:rsidRPr="006068D0" w:rsidRDefault="00FE54A1" w:rsidP="00762C61">
            <w:pPr>
              <w:rPr>
                <w:rFonts w:asciiTheme="minorHAnsi" w:hAnsiTheme="minorHAnsi" w:cstheme="minorHAnsi"/>
                <w:b/>
                <w:bCs/>
              </w:rPr>
            </w:pPr>
            <w:r w:rsidRPr="006068D0">
              <w:rPr>
                <w:rFonts w:asciiTheme="minorHAnsi" w:hAnsiTheme="minorHAnsi" w:cstheme="minorHAnsi"/>
                <w:b/>
                <w:bCs/>
              </w:rPr>
              <w:t xml:space="preserve">Dyrektor Sekretariatu / osoba upoważniona </w:t>
            </w:r>
            <w:r w:rsidRPr="006068D0">
              <w:rPr>
                <w:rFonts w:asciiTheme="minorHAnsi" w:hAnsiTheme="minorHAnsi" w:cstheme="minorHAnsi"/>
                <w:b/>
                <w:bCs/>
                <w:vertAlign w:val="superscript"/>
              </w:rPr>
              <w:footnoteReference w:id="26"/>
            </w:r>
            <w:r w:rsidR="00056548" w:rsidRPr="006068D0">
              <w:rPr>
                <w:rFonts w:asciiTheme="minorHAnsi" w:hAnsiTheme="minorHAnsi" w:cstheme="minorHAnsi"/>
                <w:b/>
                <w:bCs/>
              </w:rPr>
              <w:t xml:space="preserve"> /</w:t>
            </w:r>
            <w:r w:rsidR="00294517" w:rsidRPr="006068D0">
              <w:rPr>
                <w:rFonts w:cstheme="minorHAnsi"/>
                <w:b/>
                <w:bCs/>
                <w:lang w:val="cs-CZ"/>
              </w:rPr>
              <w:t xml:space="preserve">Ředitel </w:t>
            </w:r>
            <w:r w:rsidR="00056548" w:rsidRPr="006068D0">
              <w:rPr>
                <w:rFonts w:cstheme="minorHAnsi"/>
                <w:b/>
                <w:bCs/>
                <w:lang w:val="cs-CZ"/>
              </w:rPr>
              <w:t xml:space="preserve">sekretariátu / </w:t>
            </w:r>
            <w:r w:rsidR="00294517" w:rsidRPr="006068D0">
              <w:rPr>
                <w:rFonts w:cstheme="minorHAnsi"/>
                <w:b/>
                <w:bCs/>
                <w:lang w:val="cs-CZ"/>
              </w:rPr>
              <w:t xml:space="preserve">zmocněná </w:t>
            </w:r>
            <w:r w:rsidR="00056548" w:rsidRPr="006068D0">
              <w:rPr>
                <w:rFonts w:cstheme="minorHAnsi"/>
                <w:b/>
                <w:bCs/>
                <w:lang w:val="cs-CZ"/>
              </w:rPr>
              <w:t>osob</w:t>
            </w:r>
            <w:r w:rsidR="0020072E" w:rsidRPr="006068D0">
              <w:rPr>
                <w:rFonts w:cstheme="minorHAnsi"/>
                <w:b/>
                <w:bCs/>
                <w:lang w:val="cs-CZ"/>
              </w:rPr>
              <w:t>a</w:t>
            </w:r>
            <w:r w:rsidR="0020072E" w:rsidRPr="006068D0">
              <w:rPr>
                <w:rFonts w:cstheme="minorHAnsi"/>
                <w:b/>
                <w:bCs/>
                <w:vertAlign w:val="superscript"/>
                <w:lang w:val="cs-CZ"/>
              </w:rPr>
              <w:t>26</w:t>
            </w:r>
            <w:r w:rsidR="00056548" w:rsidRPr="006068D0">
              <w:rPr>
                <w:rFonts w:cstheme="minorHAnsi"/>
                <w:b/>
                <w:bCs/>
                <w:lang w:val="cs-CZ"/>
              </w:rPr>
              <w:t xml:space="preserve"> </w:t>
            </w:r>
          </w:p>
        </w:tc>
        <w:tc>
          <w:tcPr>
            <w:tcW w:w="3450" w:type="dxa"/>
            <w:vAlign w:val="center"/>
          </w:tcPr>
          <w:p w14:paraId="0875CD30" w14:textId="3104C135" w:rsidR="00D740E3" w:rsidRPr="006068D0" w:rsidRDefault="00D740E3" w:rsidP="00762C61">
            <w:pPr>
              <w:rPr>
                <w:rFonts w:asciiTheme="minorHAnsi" w:hAnsiTheme="minorHAnsi" w:cstheme="minorHAnsi"/>
                <w:b/>
                <w:bCs/>
              </w:rPr>
            </w:pPr>
          </w:p>
        </w:tc>
      </w:tr>
      <w:tr w:rsidR="00FC6013" w:rsidRPr="000B4D75" w14:paraId="7C07CD92" w14:textId="77777777" w:rsidTr="004A299B">
        <w:tc>
          <w:tcPr>
            <w:tcW w:w="3449" w:type="dxa"/>
            <w:shd w:val="clear" w:color="auto" w:fill="F2F2F2" w:themeFill="background1" w:themeFillShade="F2"/>
            <w:vAlign w:val="center"/>
          </w:tcPr>
          <w:p w14:paraId="7486762D" w14:textId="16F22F4F" w:rsidR="00FC6013" w:rsidRPr="000B4D75" w:rsidRDefault="00FE54A1" w:rsidP="00762C61">
            <w:pPr>
              <w:rPr>
                <w:rFonts w:asciiTheme="minorHAnsi" w:hAnsiTheme="minorHAnsi" w:cstheme="minorHAnsi"/>
                <w:b/>
                <w:bCs/>
              </w:rPr>
            </w:pPr>
            <w:r w:rsidRPr="000B4D75">
              <w:rPr>
                <w:rFonts w:asciiTheme="minorHAnsi" w:hAnsiTheme="minorHAnsi" w:cstheme="minorHAnsi"/>
                <w:b/>
                <w:bCs/>
              </w:rPr>
              <w:t xml:space="preserve">Prezes Zarządu </w:t>
            </w:r>
            <w:r w:rsidR="00056548">
              <w:rPr>
                <w:rFonts w:asciiTheme="minorHAnsi" w:hAnsiTheme="minorHAnsi" w:cstheme="minorHAnsi"/>
                <w:b/>
                <w:bCs/>
              </w:rPr>
              <w:t xml:space="preserve">/ </w:t>
            </w:r>
            <w:r w:rsidR="00056548" w:rsidRPr="001B671B">
              <w:rPr>
                <w:rFonts w:cstheme="minorHAnsi"/>
                <w:b/>
                <w:bCs/>
                <w:lang w:val="cs-CZ"/>
              </w:rPr>
              <w:t xml:space="preserve">Předseda představenstva </w:t>
            </w:r>
          </w:p>
        </w:tc>
        <w:tc>
          <w:tcPr>
            <w:tcW w:w="3167" w:type="dxa"/>
            <w:vAlign w:val="center"/>
          </w:tcPr>
          <w:p w14:paraId="6570938E" w14:textId="33E5DDC5" w:rsidR="00FC6013" w:rsidRPr="000B4D75" w:rsidRDefault="00FC6013" w:rsidP="00762C61">
            <w:pPr>
              <w:rPr>
                <w:rFonts w:asciiTheme="minorHAnsi" w:hAnsiTheme="minorHAnsi" w:cstheme="minorHAnsi"/>
                <w:b/>
                <w:bCs/>
              </w:rPr>
            </w:pPr>
          </w:p>
        </w:tc>
        <w:tc>
          <w:tcPr>
            <w:tcW w:w="3450" w:type="dxa"/>
            <w:vAlign w:val="center"/>
          </w:tcPr>
          <w:p w14:paraId="4B0482EE" w14:textId="77777777" w:rsidR="00FC6013" w:rsidRPr="000B4D75" w:rsidRDefault="00FC6013" w:rsidP="00762C61">
            <w:pPr>
              <w:rPr>
                <w:rFonts w:asciiTheme="minorHAnsi" w:hAnsiTheme="minorHAnsi" w:cstheme="minorHAnsi"/>
                <w:b/>
                <w:bCs/>
              </w:rPr>
            </w:pPr>
          </w:p>
          <w:p w14:paraId="692A7241" w14:textId="77777777" w:rsidR="00762C61" w:rsidRPr="000B4D75" w:rsidRDefault="00762C61" w:rsidP="00762C61">
            <w:pPr>
              <w:rPr>
                <w:rFonts w:asciiTheme="minorHAnsi" w:hAnsiTheme="minorHAnsi" w:cstheme="minorHAnsi"/>
                <w:b/>
                <w:bCs/>
              </w:rPr>
            </w:pPr>
          </w:p>
          <w:p w14:paraId="2AD9AE7D" w14:textId="071FC738" w:rsidR="00762C61" w:rsidRPr="000B4D75" w:rsidRDefault="00762C61" w:rsidP="00762C61">
            <w:pPr>
              <w:rPr>
                <w:rFonts w:asciiTheme="minorHAnsi" w:hAnsiTheme="minorHAnsi" w:cstheme="minorHAnsi"/>
                <w:b/>
                <w:bCs/>
              </w:rPr>
            </w:pPr>
          </w:p>
        </w:tc>
      </w:tr>
      <w:tr w:rsidR="00FE54A1" w:rsidRPr="000B4D75" w14:paraId="561F8272" w14:textId="77777777" w:rsidTr="004A299B">
        <w:tc>
          <w:tcPr>
            <w:tcW w:w="3449" w:type="dxa"/>
            <w:shd w:val="clear" w:color="auto" w:fill="F2F2F2" w:themeFill="background1" w:themeFillShade="F2"/>
            <w:vAlign w:val="center"/>
          </w:tcPr>
          <w:p w14:paraId="297B2063" w14:textId="34AFF48C" w:rsidR="00FE54A1" w:rsidRPr="000B4D75" w:rsidRDefault="00FE54A1" w:rsidP="00762C61">
            <w:pPr>
              <w:rPr>
                <w:rFonts w:asciiTheme="minorHAnsi" w:hAnsiTheme="minorHAnsi" w:cstheme="minorHAnsi"/>
                <w:b/>
                <w:bCs/>
              </w:rPr>
            </w:pPr>
            <w:r w:rsidRPr="000B4D75">
              <w:rPr>
                <w:rFonts w:asciiTheme="minorHAnsi" w:hAnsiTheme="minorHAnsi" w:cstheme="minorHAnsi"/>
                <w:b/>
                <w:bCs/>
              </w:rPr>
              <w:t xml:space="preserve">Wiceprezes Zarządu </w:t>
            </w:r>
            <w:r w:rsidR="00056548">
              <w:rPr>
                <w:rFonts w:asciiTheme="minorHAnsi" w:hAnsiTheme="minorHAnsi" w:cstheme="minorHAnsi"/>
                <w:b/>
                <w:bCs/>
              </w:rPr>
              <w:t xml:space="preserve">/ </w:t>
            </w:r>
            <w:r w:rsidR="00056548" w:rsidRPr="001B671B">
              <w:rPr>
                <w:rFonts w:cstheme="minorHAnsi"/>
                <w:b/>
                <w:bCs/>
                <w:lang w:val="cs-CZ"/>
              </w:rPr>
              <w:t xml:space="preserve">Místopředseda představenstva </w:t>
            </w:r>
          </w:p>
        </w:tc>
        <w:tc>
          <w:tcPr>
            <w:tcW w:w="3167" w:type="dxa"/>
            <w:vAlign w:val="center"/>
          </w:tcPr>
          <w:p w14:paraId="73963C18" w14:textId="14799D2B" w:rsidR="00FE54A1" w:rsidRPr="000B4D75" w:rsidRDefault="00FE54A1" w:rsidP="00762C61">
            <w:pPr>
              <w:rPr>
                <w:rFonts w:asciiTheme="minorHAnsi" w:hAnsiTheme="minorHAnsi" w:cstheme="minorHAnsi"/>
                <w:b/>
                <w:bCs/>
              </w:rPr>
            </w:pPr>
          </w:p>
        </w:tc>
        <w:tc>
          <w:tcPr>
            <w:tcW w:w="3450" w:type="dxa"/>
            <w:vAlign w:val="center"/>
          </w:tcPr>
          <w:p w14:paraId="4468633C" w14:textId="77777777" w:rsidR="00FE54A1" w:rsidRPr="000B4D75" w:rsidRDefault="00FE54A1" w:rsidP="00762C61">
            <w:pPr>
              <w:rPr>
                <w:rFonts w:asciiTheme="minorHAnsi" w:hAnsiTheme="minorHAnsi" w:cstheme="minorHAnsi"/>
                <w:b/>
                <w:bCs/>
              </w:rPr>
            </w:pPr>
          </w:p>
          <w:p w14:paraId="525EC828" w14:textId="77777777" w:rsidR="00762C61" w:rsidRPr="000B4D75" w:rsidRDefault="00762C61" w:rsidP="00762C61">
            <w:pPr>
              <w:rPr>
                <w:rFonts w:asciiTheme="minorHAnsi" w:hAnsiTheme="minorHAnsi" w:cstheme="minorHAnsi"/>
                <w:b/>
                <w:bCs/>
              </w:rPr>
            </w:pPr>
          </w:p>
          <w:p w14:paraId="658C6585" w14:textId="73B3C378" w:rsidR="00762C61" w:rsidRPr="000B4D75" w:rsidRDefault="00762C61" w:rsidP="00762C61">
            <w:pPr>
              <w:rPr>
                <w:rFonts w:asciiTheme="minorHAnsi" w:hAnsiTheme="minorHAnsi" w:cstheme="minorHAnsi"/>
                <w:b/>
                <w:bCs/>
              </w:rPr>
            </w:pPr>
          </w:p>
        </w:tc>
      </w:tr>
    </w:tbl>
    <w:p w14:paraId="760DE2C7" w14:textId="77777777" w:rsidR="007833C7" w:rsidRPr="000B4D75" w:rsidRDefault="007833C7" w:rsidP="00D740E3">
      <w:pPr>
        <w:pStyle w:val="Nagwek1"/>
        <w:spacing w:before="120" w:after="120" w:line="240" w:lineRule="auto"/>
        <w:rPr>
          <w:rFonts w:asciiTheme="minorHAnsi" w:hAnsiTheme="minorHAnsi" w:cstheme="minorHAnsi"/>
          <w:color w:val="000000" w:themeColor="text1"/>
          <w:sz w:val="22"/>
          <w:szCs w:val="22"/>
        </w:rPr>
      </w:pPr>
    </w:p>
    <w:sectPr w:rsidR="007833C7" w:rsidRPr="000B4D75" w:rsidSect="00D74BBD">
      <w:footerReference w:type="default" r:id="rId13"/>
      <w:headerReference w:type="first" r:id="rId14"/>
      <w:footerReference w:type="first" r:id="rId15"/>
      <w:pgSz w:w="11906" w:h="16838" w:code="9"/>
      <w:pgMar w:top="993" w:right="849" w:bottom="851" w:left="851" w:header="284" w:footer="709"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BB213" w14:textId="77777777" w:rsidR="00E83548" w:rsidRDefault="00E83548" w:rsidP="007C5290">
      <w:pPr>
        <w:spacing w:after="0" w:line="240" w:lineRule="auto"/>
      </w:pPr>
      <w:r>
        <w:separator/>
      </w:r>
    </w:p>
  </w:endnote>
  <w:endnote w:type="continuationSeparator" w:id="0">
    <w:p w14:paraId="6F6CB3CC" w14:textId="77777777" w:rsidR="00E83548" w:rsidRDefault="00E83548" w:rsidP="007C5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667358"/>
      <w:docPartObj>
        <w:docPartGallery w:val="Page Numbers (Bottom of Page)"/>
        <w:docPartUnique/>
      </w:docPartObj>
    </w:sdtPr>
    <w:sdtEndPr/>
    <w:sdtContent>
      <w:sdt>
        <w:sdtPr>
          <w:id w:val="1728636285"/>
          <w:docPartObj>
            <w:docPartGallery w:val="Page Numbers (Top of Page)"/>
            <w:docPartUnique/>
          </w:docPartObj>
        </w:sdtPr>
        <w:sdtEndPr/>
        <w:sdtContent>
          <w:p w14:paraId="1EFC33CB" w14:textId="747A5990" w:rsidR="006D53DC" w:rsidRDefault="006D53DC">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F11D4D">
              <w:rPr>
                <w:b/>
                <w:bCs/>
                <w:noProof/>
              </w:rPr>
              <w:t>10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11D4D">
              <w:rPr>
                <w:b/>
                <w:bCs/>
                <w:noProof/>
              </w:rPr>
              <w:t>27</w:t>
            </w:r>
            <w:r>
              <w:rPr>
                <w:b/>
                <w:bCs/>
                <w:sz w:val="24"/>
                <w:szCs w:val="24"/>
              </w:rPr>
              <w:fldChar w:fldCharType="end"/>
            </w:r>
          </w:p>
        </w:sdtContent>
      </w:sdt>
    </w:sdtContent>
  </w:sdt>
  <w:p w14:paraId="72EED880" w14:textId="38F840D3" w:rsidR="00E83548" w:rsidRDefault="00E83548">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753374"/>
      <w:docPartObj>
        <w:docPartGallery w:val="Page Numbers (Bottom of Page)"/>
        <w:docPartUnique/>
      </w:docPartObj>
    </w:sdtPr>
    <w:sdtEndPr/>
    <w:sdtContent>
      <w:sdt>
        <w:sdtPr>
          <w:id w:val="-525400974"/>
          <w:docPartObj>
            <w:docPartGallery w:val="Page Numbers (Top of Page)"/>
            <w:docPartUnique/>
          </w:docPartObj>
        </w:sdtPr>
        <w:sdtEndPr/>
        <w:sdtContent>
          <w:p w14:paraId="6347782B" w14:textId="7F654F50" w:rsidR="006D53DC" w:rsidRDefault="006D53DC">
            <w:pPr>
              <w:pStyle w:val="Stopka"/>
              <w:jc w:val="center"/>
            </w:pPr>
            <w:r>
              <w:t>Strona</w:t>
            </w:r>
            <w:r w:rsidR="009F4A82">
              <w:t>/</w:t>
            </w:r>
            <w:proofErr w:type="spellStart"/>
            <w:r w:rsidR="009F4A82">
              <w:t>Strana</w:t>
            </w:r>
            <w:proofErr w:type="spellEnd"/>
            <w:r>
              <w:t xml:space="preserve"> </w:t>
            </w:r>
            <w:r>
              <w:rPr>
                <w:b/>
                <w:bCs/>
                <w:sz w:val="24"/>
                <w:szCs w:val="24"/>
              </w:rPr>
              <w:fldChar w:fldCharType="begin"/>
            </w:r>
            <w:r>
              <w:rPr>
                <w:b/>
                <w:bCs/>
              </w:rPr>
              <w:instrText>PAGE</w:instrText>
            </w:r>
            <w:r>
              <w:rPr>
                <w:b/>
                <w:bCs/>
                <w:sz w:val="24"/>
                <w:szCs w:val="24"/>
              </w:rPr>
              <w:fldChar w:fldCharType="separate"/>
            </w:r>
            <w:r w:rsidR="00F11D4D">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11D4D">
              <w:rPr>
                <w:b/>
                <w:bCs/>
                <w:noProof/>
              </w:rPr>
              <w:t>27</w:t>
            </w:r>
            <w:r>
              <w:rPr>
                <w:b/>
                <w:bCs/>
                <w:sz w:val="24"/>
                <w:szCs w:val="24"/>
              </w:rPr>
              <w:fldChar w:fldCharType="end"/>
            </w:r>
          </w:p>
        </w:sdtContent>
      </w:sdt>
    </w:sdtContent>
  </w:sdt>
  <w:p w14:paraId="25B7F67C" w14:textId="77777777" w:rsidR="006D53DC" w:rsidRDefault="006D53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259B0" w14:textId="77777777" w:rsidR="00E83548" w:rsidRDefault="00E83548" w:rsidP="007C5290">
      <w:pPr>
        <w:spacing w:after="0" w:line="240" w:lineRule="auto"/>
      </w:pPr>
      <w:r>
        <w:separator/>
      </w:r>
    </w:p>
  </w:footnote>
  <w:footnote w:type="continuationSeparator" w:id="0">
    <w:p w14:paraId="32B2FFDC" w14:textId="77777777" w:rsidR="00E83548" w:rsidRDefault="00E83548" w:rsidP="007C5290">
      <w:pPr>
        <w:spacing w:after="0" w:line="240" w:lineRule="auto"/>
      </w:pPr>
      <w:r>
        <w:continuationSeparator/>
      </w:r>
    </w:p>
  </w:footnote>
  <w:footnote w:id="1">
    <w:p w14:paraId="0FF09F2D" w14:textId="77667C7D" w:rsidR="00CE40E0" w:rsidRPr="00C85008" w:rsidRDefault="00CE40E0" w:rsidP="00CE40E0">
      <w:pPr>
        <w:pStyle w:val="Tekstprzypisudolnego"/>
        <w:rPr>
          <w:rFonts w:asciiTheme="minorHAnsi" w:hAnsiTheme="minorHAnsi" w:cstheme="minorHAnsi"/>
          <w:sz w:val="16"/>
          <w:szCs w:val="16"/>
          <w:lang w:val="pl-PL"/>
        </w:rPr>
      </w:pPr>
      <w:r w:rsidRPr="00C85008">
        <w:rPr>
          <w:rStyle w:val="Odwoanieprzypisudolnego"/>
          <w:rFonts w:asciiTheme="minorHAnsi" w:hAnsiTheme="minorHAnsi" w:cstheme="minorHAnsi"/>
          <w:sz w:val="16"/>
          <w:szCs w:val="16"/>
        </w:rPr>
        <w:footnoteRef/>
      </w:r>
      <w:r w:rsidRPr="00C85008">
        <w:rPr>
          <w:rFonts w:asciiTheme="minorHAnsi" w:hAnsiTheme="minorHAnsi" w:cstheme="minorHAnsi"/>
          <w:sz w:val="16"/>
          <w:szCs w:val="16"/>
        </w:rPr>
        <w:t xml:space="preserve"> </w:t>
      </w:r>
      <w:proofErr w:type="spellStart"/>
      <w:r w:rsidRPr="00C85008">
        <w:rPr>
          <w:rFonts w:asciiTheme="minorHAnsi" w:hAnsiTheme="minorHAnsi" w:cstheme="minorHAnsi"/>
          <w:sz w:val="16"/>
          <w:szCs w:val="16"/>
        </w:rPr>
        <w:t>Niepotrzebne</w:t>
      </w:r>
      <w:proofErr w:type="spellEnd"/>
      <w:r w:rsidRPr="00C85008">
        <w:rPr>
          <w:rFonts w:asciiTheme="minorHAnsi" w:hAnsiTheme="minorHAnsi" w:cstheme="minorHAnsi"/>
          <w:sz w:val="16"/>
          <w:szCs w:val="16"/>
        </w:rPr>
        <w:t xml:space="preserve"> </w:t>
      </w:r>
      <w:proofErr w:type="spellStart"/>
      <w:r w:rsidRPr="00C85008">
        <w:rPr>
          <w:rFonts w:asciiTheme="minorHAnsi" w:hAnsiTheme="minorHAnsi" w:cstheme="minorHAnsi"/>
          <w:sz w:val="16"/>
          <w:szCs w:val="16"/>
        </w:rPr>
        <w:t>usunąć</w:t>
      </w:r>
      <w:proofErr w:type="spellEnd"/>
      <w:r w:rsidRPr="00C85008">
        <w:rPr>
          <w:rFonts w:asciiTheme="minorHAnsi" w:hAnsiTheme="minorHAnsi" w:cstheme="minorHAnsi"/>
          <w:sz w:val="16"/>
          <w:szCs w:val="16"/>
        </w:rPr>
        <w:t xml:space="preserve"> / </w:t>
      </w:r>
      <w:r w:rsidR="006D56CE" w:rsidRPr="00C85008">
        <w:rPr>
          <w:rFonts w:asciiTheme="minorHAnsi" w:hAnsiTheme="minorHAnsi" w:cstheme="minorHAnsi"/>
          <w:sz w:val="16"/>
          <w:szCs w:val="16"/>
          <w:lang w:val="cs-CZ"/>
        </w:rPr>
        <w:t>Nehodící se škrtněte</w:t>
      </w:r>
    </w:p>
  </w:footnote>
  <w:footnote w:id="2">
    <w:p w14:paraId="61DEDC9D" w14:textId="2673A35B" w:rsidR="007833C7" w:rsidRPr="00C85008" w:rsidRDefault="007833C7" w:rsidP="007833C7">
      <w:pPr>
        <w:pStyle w:val="Tekstprzypisudolnego"/>
        <w:rPr>
          <w:rFonts w:asciiTheme="minorHAnsi" w:hAnsiTheme="minorHAnsi" w:cstheme="minorHAnsi"/>
          <w:color w:val="0070C0"/>
          <w:sz w:val="16"/>
          <w:szCs w:val="16"/>
          <w:lang w:val="pl-PL"/>
        </w:rPr>
      </w:pPr>
      <w:r w:rsidRPr="00C85008">
        <w:rPr>
          <w:rStyle w:val="Odwoanieprzypisudolnego"/>
          <w:rFonts w:asciiTheme="minorHAnsi" w:hAnsiTheme="minorHAnsi" w:cstheme="minorHAnsi"/>
          <w:sz w:val="16"/>
          <w:szCs w:val="16"/>
        </w:rPr>
        <w:footnoteRef/>
      </w:r>
      <w:r w:rsidRPr="00C85008">
        <w:rPr>
          <w:rFonts w:asciiTheme="minorHAnsi" w:hAnsiTheme="minorHAnsi" w:cstheme="minorHAnsi"/>
          <w:sz w:val="16"/>
          <w:szCs w:val="16"/>
        </w:rPr>
        <w:t xml:space="preserve"> </w:t>
      </w:r>
      <w:r w:rsidRPr="00C85008">
        <w:rPr>
          <w:rFonts w:asciiTheme="minorHAnsi" w:hAnsiTheme="minorHAnsi" w:cstheme="minorHAnsi"/>
          <w:sz w:val="16"/>
          <w:szCs w:val="16"/>
          <w:lang w:val="pl-PL"/>
        </w:rPr>
        <w:t>Wpisać numer identyfikujący NIP lub REGON, KRS lub inny równoważny rejestr</w:t>
      </w:r>
      <w:r w:rsidR="00B53B6B" w:rsidRPr="00C85008">
        <w:rPr>
          <w:rFonts w:asciiTheme="minorHAnsi" w:hAnsiTheme="minorHAnsi" w:cstheme="minorHAnsi"/>
          <w:sz w:val="16"/>
          <w:szCs w:val="16"/>
          <w:lang w:val="pl-PL"/>
        </w:rPr>
        <w:t xml:space="preserve"> / </w:t>
      </w:r>
      <w:r w:rsidR="006D56CE" w:rsidRPr="00C85008">
        <w:rPr>
          <w:rFonts w:asciiTheme="minorHAnsi" w:hAnsiTheme="minorHAnsi" w:cstheme="minorHAnsi"/>
          <w:sz w:val="16"/>
          <w:szCs w:val="16"/>
          <w:lang w:val="cs-CZ"/>
        </w:rPr>
        <w:t>Uveďte DIČ nebo IČO, celostátní soudní rejstřík nebo jiný rovnocenný rejstřík</w:t>
      </w:r>
      <w:r w:rsidR="006D56CE" w:rsidRPr="00C85008">
        <w:rPr>
          <w:rFonts w:asciiTheme="minorHAnsi" w:hAnsiTheme="minorHAnsi" w:cstheme="minorHAnsi"/>
          <w:sz w:val="16"/>
          <w:szCs w:val="16"/>
          <w:lang w:val="pl-PL"/>
        </w:rPr>
        <w:t xml:space="preserve"> </w:t>
      </w:r>
    </w:p>
  </w:footnote>
  <w:footnote w:id="3">
    <w:p w14:paraId="43DCDC25" w14:textId="747A44A6" w:rsidR="00CD72E9" w:rsidRPr="00C85008" w:rsidRDefault="00CD72E9">
      <w:pPr>
        <w:pStyle w:val="Tekstprzypisudolnego"/>
        <w:rPr>
          <w:rFonts w:asciiTheme="minorHAnsi" w:hAnsiTheme="minorHAnsi" w:cstheme="minorHAnsi"/>
          <w:sz w:val="18"/>
          <w:szCs w:val="18"/>
          <w:lang w:val="pl-PL"/>
        </w:rPr>
      </w:pPr>
      <w:r w:rsidRPr="00C85008">
        <w:rPr>
          <w:rStyle w:val="Odwoanieprzypisudolnego"/>
          <w:rFonts w:asciiTheme="minorHAnsi" w:hAnsiTheme="minorHAnsi" w:cstheme="minorHAnsi"/>
          <w:sz w:val="18"/>
          <w:szCs w:val="18"/>
        </w:rPr>
        <w:footnoteRef/>
      </w:r>
      <w:r w:rsidRPr="00C85008">
        <w:rPr>
          <w:rFonts w:asciiTheme="minorHAnsi" w:hAnsiTheme="minorHAnsi" w:cstheme="minorHAnsi"/>
          <w:sz w:val="18"/>
          <w:szCs w:val="18"/>
        </w:rPr>
        <w:t xml:space="preserve"> </w:t>
      </w:r>
      <w:r w:rsidRPr="00C85008">
        <w:rPr>
          <w:rFonts w:asciiTheme="minorHAnsi" w:hAnsiTheme="minorHAnsi" w:cstheme="minorHAnsi"/>
          <w:sz w:val="18"/>
          <w:szCs w:val="18"/>
          <w:lang w:val="pl-PL"/>
        </w:rPr>
        <w:t>Niepotrzebne usunąć/</w:t>
      </w:r>
      <w:r w:rsidR="006D56CE" w:rsidRPr="00C85008">
        <w:rPr>
          <w:rFonts w:asciiTheme="minorHAnsi" w:hAnsiTheme="minorHAnsi" w:cstheme="minorHAnsi"/>
          <w:sz w:val="18"/>
          <w:szCs w:val="18"/>
          <w:lang w:val="pl-PL"/>
        </w:rPr>
        <w:t xml:space="preserve"> </w:t>
      </w:r>
      <w:r w:rsidR="006D56CE" w:rsidRPr="00C85008">
        <w:rPr>
          <w:rFonts w:asciiTheme="minorHAnsi" w:hAnsiTheme="minorHAnsi" w:cstheme="minorHAnsi"/>
          <w:sz w:val="18"/>
          <w:szCs w:val="18"/>
          <w:lang w:val="cs-CZ"/>
        </w:rPr>
        <w:t>Nehodící se škrtněte</w:t>
      </w:r>
    </w:p>
  </w:footnote>
  <w:footnote w:id="4">
    <w:p w14:paraId="47BF2E5B" w14:textId="6D43FE11" w:rsidR="00812DB6" w:rsidRPr="00C85008" w:rsidRDefault="00812DB6">
      <w:pPr>
        <w:pStyle w:val="Tekstprzypisudolnego"/>
        <w:rPr>
          <w:rFonts w:asciiTheme="minorHAnsi" w:hAnsiTheme="minorHAnsi" w:cstheme="minorHAnsi"/>
          <w:sz w:val="18"/>
          <w:szCs w:val="18"/>
          <w:lang w:val="pl-PL"/>
        </w:rPr>
      </w:pPr>
      <w:r w:rsidRPr="00C85008">
        <w:rPr>
          <w:rStyle w:val="Odwoanieprzypisudolnego"/>
          <w:rFonts w:asciiTheme="minorHAnsi" w:hAnsiTheme="minorHAnsi" w:cstheme="minorHAnsi"/>
          <w:sz w:val="18"/>
          <w:szCs w:val="18"/>
        </w:rPr>
        <w:footnoteRef/>
      </w:r>
      <w:r w:rsidRPr="00C85008">
        <w:rPr>
          <w:rFonts w:asciiTheme="minorHAnsi" w:hAnsiTheme="minorHAnsi" w:cstheme="minorHAnsi"/>
          <w:sz w:val="18"/>
          <w:szCs w:val="18"/>
        </w:rPr>
        <w:t xml:space="preserve"> </w:t>
      </w:r>
      <w:r w:rsidRPr="00C85008">
        <w:rPr>
          <w:rFonts w:asciiTheme="minorHAnsi" w:hAnsiTheme="minorHAnsi" w:cstheme="minorHAnsi"/>
          <w:sz w:val="18"/>
          <w:szCs w:val="18"/>
          <w:lang w:val="pl-PL"/>
        </w:rPr>
        <w:t>Niepotrzebne usunąć/</w:t>
      </w:r>
      <w:r w:rsidR="006D56CE" w:rsidRPr="00C85008">
        <w:rPr>
          <w:rFonts w:asciiTheme="minorHAnsi" w:hAnsiTheme="minorHAnsi" w:cstheme="minorHAnsi"/>
          <w:sz w:val="18"/>
          <w:szCs w:val="18"/>
          <w:lang w:val="pl-PL"/>
        </w:rPr>
        <w:t xml:space="preserve"> </w:t>
      </w:r>
      <w:r w:rsidR="006D56CE" w:rsidRPr="00C85008">
        <w:rPr>
          <w:rFonts w:asciiTheme="minorHAnsi" w:hAnsiTheme="minorHAnsi" w:cstheme="minorHAnsi"/>
          <w:sz w:val="18"/>
          <w:szCs w:val="18"/>
          <w:lang w:val="cs-CZ"/>
        </w:rPr>
        <w:t>Nehodící se škrtněte</w:t>
      </w:r>
    </w:p>
  </w:footnote>
  <w:footnote w:id="5">
    <w:p w14:paraId="19829070" w14:textId="7C359106" w:rsidR="001B48FC" w:rsidRPr="00C85008" w:rsidRDefault="001B48FC">
      <w:pPr>
        <w:pStyle w:val="Tekstprzypisudolnego"/>
        <w:rPr>
          <w:rFonts w:asciiTheme="minorHAnsi" w:hAnsiTheme="minorHAnsi" w:cstheme="minorHAnsi"/>
          <w:sz w:val="18"/>
          <w:szCs w:val="18"/>
          <w:lang w:val="pl-PL"/>
        </w:rPr>
      </w:pPr>
      <w:r w:rsidRPr="00C85008">
        <w:rPr>
          <w:rStyle w:val="Odwoanieprzypisudolnego"/>
          <w:rFonts w:asciiTheme="minorHAnsi" w:hAnsiTheme="minorHAnsi" w:cstheme="minorHAnsi"/>
          <w:sz w:val="18"/>
          <w:szCs w:val="18"/>
        </w:rPr>
        <w:footnoteRef/>
      </w:r>
      <w:r w:rsidRPr="00C85008">
        <w:rPr>
          <w:rFonts w:asciiTheme="minorHAnsi" w:hAnsiTheme="minorHAnsi" w:cstheme="minorHAnsi"/>
          <w:sz w:val="18"/>
          <w:szCs w:val="18"/>
        </w:rPr>
        <w:t xml:space="preserve"> W </w:t>
      </w:r>
      <w:proofErr w:type="spellStart"/>
      <w:r w:rsidRPr="00C85008">
        <w:rPr>
          <w:rFonts w:asciiTheme="minorHAnsi" w:hAnsiTheme="minorHAnsi" w:cstheme="minorHAnsi"/>
          <w:sz w:val="18"/>
          <w:szCs w:val="18"/>
        </w:rPr>
        <w:t>przypadku</w:t>
      </w:r>
      <w:proofErr w:type="spellEnd"/>
      <w:r w:rsidRPr="00C85008">
        <w:rPr>
          <w:rFonts w:asciiTheme="minorHAnsi" w:hAnsiTheme="minorHAnsi" w:cstheme="minorHAnsi"/>
          <w:sz w:val="18"/>
          <w:szCs w:val="18"/>
        </w:rPr>
        <w:t xml:space="preserve"> </w:t>
      </w:r>
      <w:proofErr w:type="spellStart"/>
      <w:r w:rsidRPr="00C85008">
        <w:rPr>
          <w:rFonts w:asciiTheme="minorHAnsi" w:hAnsiTheme="minorHAnsi" w:cstheme="minorHAnsi"/>
          <w:sz w:val="18"/>
          <w:szCs w:val="18"/>
        </w:rPr>
        <w:t>większej</w:t>
      </w:r>
      <w:proofErr w:type="spellEnd"/>
      <w:r w:rsidRPr="00C85008">
        <w:rPr>
          <w:rFonts w:asciiTheme="minorHAnsi" w:hAnsiTheme="minorHAnsi" w:cstheme="minorHAnsi"/>
          <w:sz w:val="18"/>
          <w:szCs w:val="18"/>
        </w:rPr>
        <w:t xml:space="preserve"> </w:t>
      </w:r>
      <w:proofErr w:type="spellStart"/>
      <w:r w:rsidRPr="00C85008">
        <w:rPr>
          <w:rFonts w:asciiTheme="minorHAnsi" w:hAnsiTheme="minorHAnsi" w:cstheme="minorHAnsi"/>
          <w:sz w:val="18"/>
          <w:szCs w:val="18"/>
        </w:rPr>
        <w:t>ilości</w:t>
      </w:r>
      <w:proofErr w:type="spellEnd"/>
      <w:r w:rsidRPr="00C85008">
        <w:rPr>
          <w:rFonts w:asciiTheme="minorHAnsi" w:hAnsiTheme="minorHAnsi" w:cstheme="minorHAnsi"/>
          <w:sz w:val="18"/>
          <w:szCs w:val="18"/>
        </w:rPr>
        <w:t xml:space="preserve"> </w:t>
      </w:r>
      <w:proofErr w:type="spellStart"/>
      <w:r w:rsidRPr="00C85008">
        <w:rPr>
          <w:rFonts w:asciiTheme="minorHAnsi" w:hAnsiTheme="minorHAnsi" w:cstheme="minorHAnsi"/>
          <w:sz w:val="18"/>
          <w:szCs w:val="18"/>
        </w:rPr>
        <w:t>Partnerów</w:t>
      </w:r>
      <w:proofErr w:type="spellEnd"/>
      <w:r w:rsidRPr="00C85008">
        <w:rPr>
          <w:rFonts w:asciiTheme="minorHAnsi" w:hAnsiTheme="minorHAnsi" w:cstheme="minorHAnsi"/>
          <w:sz w:val="18"/>
          <w:szCs w:val="18"/>
        </w:rPr>
        <w:t xml:space="preserve"> </w:t>
      </w:r>
      <w:proofErr w:type="spellStart"/>
      <w:r w:rsidRPr="00C85008">
        <w:rPr>
          <w:rFonts w:asciiTheme="minorHAnsi" w:hAnsiTheme="minorHAnsi" w:cstheme="minorHAnsi"/>
          <w:sz w:val="18"/>
          <w:szCs w:val="18"/>
        </w:rPr>
        <w:t>Projektu</w:t>
      </w:r>
      <w:proofErr w:type="spellEnd"/>
      <w:r w:rsidRPr="00C85008">
        <w:rPr>
          <w:rFonts w:asciiTheme="minorHAnsi" w:hAnsiTheme="minorHAnsi" w:cstheme="minorHAnsi"/>
          <w:sz w:val="18"/>
          <w:szCs w:val="18"/>
        </w:rPr>
        <w:t xml:space="preserve"> pole </w:t>
      </w:r>
      <w:proofErr w:type="spellStart"/>
      <w:r w:rsidRPr="00C85008">
        <w:rPr>
          <w:rFonts w:asciiTheme="minorHAnsi" w:hAnsiTheme="minorHAnsi" w:cstheme="minorHAnsi"/>
          <w:sz w:val="18"/>
          <w:szCs w:val="18"/>
        </w:rPr>
        <w:t>należy</w:t>
      </w:r>
      <w:proofErr w:type="spellEnd"/>
      <w:r w:rsidRPr="00C85008">
        <w:rPr>
          <w:rFonts w:asciiTheme="minorHAnsi" w:hAnsiTheme="minorHAnsi" w:cstheme="minorHAnsi"/>
          <w:sz w:val="18"/>
          <w:szCs w:val="18"/>
        </w:rPr>
        <w:t xml:space="preserve"> </w:t>
      </w:r>
      <w:proofErr w:type="spellStart"/>
      <w:r w:rsidRPr="00C85008">
        <w:rPr>
          <w:rFonts w:asciiTheme="minorHAnsi" w:hAnsiTheme="minorHAnsi" w:cstheme="minorHAnsi"/>
          <w:sz w:val="18"/>
          <w:szCs w:val="18"/>
        </w:rPr>
        <w:t>powielić</w:t>
      </w:r>
      <w:proofErr w:type="spellEnd"/>
      <w:r w:rsidRPr="00C85008">
        <w:rPr>
          <w:rFonts w:asciiTheme="minorHAnsi" w:hAnsiTheme="minorHAnsi" w:cstheme="minorHAnsi"/>
          <w:sz w:val="18"/>
          <w:szCs w:val="18"/>
        </w:rPr>
        <w:t xml:space="preserve"> / </w:t>
      </w:r>
      <w:r w:rsidR="006D56CE" w:rsidRPr="00C85008">
        <w:rPr>
          <w:rFonts w:asciiTheme="minorHAnsi" w:hAnsiTheme="minorHAnsi" w:cstheme="minorHAnsi"/>
          <w:sz w:val="18"/>
          <w:szCs w:val="18"/>
          <w:lang w:val="cs-CZ"/>
        </w:rPr>
        <w:t>Při větším počtu partnerů projektu pole rozšiřte</w:t>
      </w:r>
    </w:p>
  </w:footnote>
  <w:footnote w:id="6">
    <w:p w14:paraId="14D31407" w14:textId="7DE63D35" w:rsidR="000833FD" w:rsidRPr="00C85008" w:rsidRDefault="000833FD">
      <w:pPr>
        <w:pStyle w:val="Tekstprzypisudolnego"/>
        <w:rPr>
          <w:rFonts w:asciiTheme="minorHAnsi" w:hAnsiTheme="minorHAnsi" w:cstheme="minorHAnsi"/>
          <w:sz w:val="18"/>
          <w:szCs w:val="18"/>
          <w:lang w:val="pl-PL"/>
        </w:rPr>
      </w:pPr>
      <w:r w:rsidRPr="00C85008">
        <w:rPr>
          <w:rStyle w:val="Odwoanieprzypisudolnego"/>
          <w:rFonts w:asciiTheme="minorHAnsi" w:hAnsiTheme="minorHAnsi" w:cstheme="minorHAnsi"/>
          <w:sz w:val="18"/>
          <w:szCs w:val="18"/>
        </w:rPr>
        <w:footnoteRef/>
      </w:r>
      <w:r w:rsidRPr="00C85008">
        <w:rPr>
          <w:rFonts w:asciiTheme="minorHAnsi" w:hAnsiTheme="minorHAnsi" w:cstheme="minorHAnsi"/>
          <w:sz w:val="18"/>
          <w:szCs w:val="18"/>
        </w:rPr>
        <w:t xml:space="preserve"> </w:t>
      </w:r>
      <w:r w:rsidRPr="00C85008">
        <w:rPr>
          <w:rFonts w:asciiTheme="minorHAnsi" w:hAnsiTheme="minorHAnsi" w:cstheme="minorHAnsi"/>
          <w:sz w:val="18"/>
          <w:szCs w:val="18"/>
          <w:lang w:val="pl-PL"/>
        </w:rPr>
        <w:t xml:space="preserve">Niepotrzebne usunąć / </w:t>
      </w:r>
      <w:r w:rsidR="006D56CE" w:rsidRPr="00C85008">
        <w:rPr>
          <w:rFonts w:asciiTheme="minorHAnsi" w:hAnsiTheme="minorHAnsi" w:cstheme="minorHAnsi"/>
          <w:sz w:val="18"/>
          <w:szCs w:val="18"/>
          <w:lang w:val="cs-CZ"/>
        </w:rPr>
        <w:t>Nehodící se škrtněte</w:t>
      </w:r>
    </w:p>
  </w:footnote>
  <w:footnote w:id="7">
    <w:p w14:paraId="29767853" w14:textId="13203FDE" w:rsidR="000833FD" w:rsidRPr="00C85008" w:rsidRDefault="000833FD">
      <w:pPr>
        <w:pStyle w:val="Tekstprzypisudolnego"/>
        <w:rPr>
          <w:rFonts w:asciiTheme="minorHAnsi" w:hAnsiTheme="minorHAnsi" w:cstheme="minorHAnsi"/>
          <w:sz w:val="18"/>
          <w:szCs w:val="18"/>
          <w:lang w:val="pl-PL"/>
        </w:rPr>
      </w:pPr>
      <w:r w:rsidRPr="00C85008">
        <w:rPr>
          <w:rStyle w:val="Odwoanieprzypisudolnego"/>
          <w:rFonts w:asciiTheme="minorHAnsi" w:hAnsiTheme="minorHAnsi" w:cstheme="minorHAnsi"/>
          <w:sz w:val="18"/>
          <w:szCs w:val="18"/>
        </w:rPr>
        <w:footnoteRef/>
      </w:r>
      <w:r w:rsidRPr="00C85008">
        <w:rPr>
          <w:rFonts w:asciiTheme="minorHAnsi" w:hAnsiTheme="minorHAnsi" w:cstheme="minorHAnsi"/>
          <w:sz w:val="18"/>
          <w:szCs w:val="18"/>
        </w:rPr>
        <w:t xml:space="preserve"> </w:t>
      </w:r>
      <w:r w:rsidRPr="00C85008">
        <w:rPr>
          <w:rFonts w:asciiTheme="minorHAnsi" w:hAnsiTheme="minorHAnsi" w:cstheme="minorHAnsi"/>
          <w:sz w:val="18"/>
          <w:szCs w:val="18"/>
          <w:lang w:val="pl-PL"/>
        </w:rPr>
        <w:t xml:space="preserve">Niepotrzebne usunąć / </w:t>
      </w:r>
      <w:r w:rsidR="006D56CE" w:rsidRPr="00C85008">
        <w:rPr>
          <w:rFonts w:asciiTheme="minorHAnsi" w:hAnsiTheme="minorHAnsi" w:cstheme="minorHAnsi"/>
          <w:sz w:val="18"/>
          <w:szCs w:val="18"/>
          <w:lang w:val="cs-CZ"/>
        </w:rPr>
        <w:t>Nehodící se škrtněte</w:t>
      </w:r>
    </w:p>
  </w:footnote>
  <w:footnote w:id="8">
    <w:p w14:paraId="644275C0" w14:textId="6FB9E625" w:rsidR="00457924" w:rsidRPr="00C85008" w:rsidRDefault="00457924" w:rsidP="00457924">
      <w:pPr>
        <w:pStyle w:val="Tekstprzypisudolnego"/>
        <w:rPr>
          <w:rFonts w:asciiTheme="minorHAnsi" w:hAnsiTheme="minorHAnsi" w:cstheme="minorHAnsi"/>
          <w:sz w:val="18"/>
          <w:szCs w:val="18"/>
          <w:lang w:val="pl-PL"/>
        </w:rPr>
      </w:pPr>
      <w:r w:rsidRPr="00C85008">
        <w:rPr>
          <w:rStyle w:val="Odwoanieprzypisudolnego"/>
          <w:rFonts w:asciiTheme="minorHAnsi" w:hAnsiTheme="minorHAnsi" w:cstheme="minorHAnsi"/>
          <w:sz w:val="18"/>
          <w:szCs w:val="18"/>
        </w:rPr>
        <w:footnoteRef/>
      </w:r>
      <w:r w:rsidRPr="00C85008">
        <w:rPr>
          <w:rFonts w:asciiTheme="minorHAnsi" w:hAnsiTheme="minorHAnsi" w:cstheme="minorHAnsi"/>
          <w:sz w:val="18"/>
          <w:szCs w:val="18"/>
        </w:rPr>
        <w:t xml:space="preserve"> W </w:t>
      </w:r>
      <w:proofErr w:type="spellStart"/>
      <w:r w:rsidRPr="00C85008">
        <w:rPr>
          <w:rFonts w:asciiTheme="minorHAnsi" w:hAnsiTheme="minorHAnsi" w:cstheme="minorHAnsi"/>
          <w:sz w:val="18"/>
          <w:szCs w:val="18"/>
        </w:rPr>
        <w:t>przypadku</w:t>
      </w:r>
      <w:proofErr w:type="spellEnd"/>
      <w:r w:rsidRPr="00C85008">
        <w:rPr>
          <w:rFonts w:asciiTheme="minorHAnsi" w:hAnsiTheme="minorHAnsi" w:cstheme="minorHAnsi"/>
          <w:sz w:val="18"/>
          <w:szCs w:val="18"/>
        </w:rPr>
        <w:t xml:space="preserve"> </w:t>
      </w:r>
      <w:proofErr w:type="spellStart"/>
      <w:r w:rsidRPr="00C85008">
        <w:rPr>
          <w:rFonts w:asciiTheme="minorHAnsi" w:hAnsiTheme="minorHAnsi" w:cstheme="minorHAnsi"/>
          <w:sz w:val="18"/>
          <w:szCs w:val="18"/>
        </w:rPr>
        <w:t>większej</w:t>
      </w:r>
      <w:proofErr w:type="spellEnd"/>
      <w:r w:rsidRPr="00C85008">
        <w:rPr>
          <w:rFonts w:asciiTheme="minorHAnsi" w:hAnsiTheme="minorHAnsi" w:cstheme="minorHAnsi"/>
          <w:sz w:val="18"/>
          <w:szCs w:val="18"/>
        </w:rPr>
        <w:t xml:space="preserve"> </w:t>
      </w:r>
      <w:proofErr w:type="spellStart"/>
      <w:r w:rsidRPr="00C85008">
        <w:rPr>
          <w:rFonts w:asciiTheme="minorHAnsi" w:hAnsiTheme="minorHAnsi" w:cstheme="minorHAnsi"/>
          <w:sz w:val="18"/>
          <w:szCs w:val="18"/>
        </w:rPr>
        <w:t>ilości</w:t>
      </w:r>
      <w:proofErr w:type="spellEnd"/>
      <w:r w:rsidRPr="00C85008">
        <w:rPr>
          <w:rFonts w:asciiTheme="minorHAnsi" w:hAnsiTheme="minorHAnsi" w:cstheme="minorHAnsi"/>
          <w:sz w:val="18"/>
          <w:szCs w:val="18"/>
        </w:rPr>
        <w:t xml:space="preserve"> </w:t>
      </w:r>
      <w:proofErr w:type="spellStart"/>
      <w:r w:rsidRPr="00C85008">
        <w:rPr>
          <w:rFonts w:asciiTheme="minorHAnsi" w:hAnsiTheme="minorHAnsi" w:cstheme="minorHAnsi"/>
          <w:sz w:val="18"/>
          <w:szCs w:val="18"/>
        </w:rPr>
        <w:t>Partnerów</w:t>
      </w:r>
      <w:proofErr w:type="spellEnd"/>
      <w:r w:rsidRPr="00C85008">
        <w:rPr>
          <w:rFonts w:asciiTheme="minorHAnsi" w:hAnsiTheme="minorHAnsi" w:cstheme="minorHAnsi"/>
          <w:sz w:val="18"/>
          <w:szCs w:val="18"/>
        </w:rPr>
        <w:t xml:space="preserve"> </w:t>
      </w:r>
      <w:proofErr w:type="spellStart"/>
      <w:r w:rsidRPr="00C85008">
        <w:rPr>
          <w:rFonts w:asciiTheme="minorHAnsi" w:hAnsiTheme="minorHAnsi" w:cstheme="minorHAnsi"/>
          <w:sz w:val="18"/>
          <w:szCs w:val="18"/>
        </w:rPr>
        <w:t>Projektu</w:t>
      </w:r>
      <w:proofErr w:type="spellEnd"/>
      <w:r w:rsidRPr="00C85008">
        <w:rPr>
          <w:rFonts w:asciiTheme="minorHAnsi" w:hAnsiTheme="minorHAnsi" w:cstheme="minorHAnsi"/>
          <w:sz w:val="18"/>
          <w:szCs w:val="18"/>
        </w:rPr>
        <w:t xml:space="preserve"> pole </w:t>
      </w:r>
      <w:proofErr w:type="spellStart"/>
      <w:r w:rsidRPr="00C85008">
        <w:rPr>
          <w:rFonts w:asciiTheme="minorHAnsi" w:hAnsiTheme="minorHAnsi" w:cstheme="minorHAnsi"/>
          <w:sz w:val="18"/>
          <w:szCs w:val="18"/>
        </w:rPr>
        <w:t>należy</w:t>
      </w:r>
      <w:proofErr w:type="spellEnd"/>
      <w:r w:rsidRPr="00C85008">
        <w:rPr>
          <w:rFonts w:asciiTheme="minorHAnsi" w:hAnsiTheme="minorHAnsi" w:cstheme="minorHAnsi"/>
          <w:sz w:val="18"/>
          <w:szCs w:val="18"/>
        </w:rPr>
        <w:t xml:space="preserve"> </w:t>
      </w:r>
      <w:proofErr w:type="spellStart"/>
      <w:r w:rsidRPr="00C85008">
        <w:rPr>
          <w:rFonts w:asciiTheme="minorHAnsi" w:hAnsiTheme="minorHAnsi" w:cstheme="minorHAnsi"/>
          <w:sz w:val="18"/>
          <w:szCs w:val="18"/>
        </w:rPr>
        <w:t>powielić</w:t>
      </w:r>
      <w:proofErr w:type="spellEnd"/>
      <w:r w:rsidRPr="00C85008">
        <w:rPr>
          <w:rFonts w:asciiTheme="minorHAnsi" w:hAnsiTheme="minorHAnsi" w:cstheme="minorHAnsi"/>
          <w:sz w:val="18"/>
          <w:szCs w:val="18"/>
        </w:rPr>
        <w:t xml:space="preserve"> / </w:t>
      </w:r>
      <w:r w:rsidR="006D56CE" w:rsidRPr="00C85008">
        <w:rPr>
          <w:rFonts w:asciiTheme="minorHAnsi" w:hAnsiTheme="minorHAnsi" w:cstheme="minorHAnsi"/>
          <w:sz w:val="18"/>
          <w:szCs w:val="18"/>
          <w:lang w:val="cs-CZ"/>
        </w:rPr>
        <w:t>Při větším počtu partnerů projektu pole rozšiřte</w:t>
      </w:r>
    </w:p>
  </w:footnote>
  <w:footnote w:id="9">
    <w:p w14:paraId="1D321887" w14:textId="723C8971" w:rsidR="000B4D75" w:rsidRPr="00C85008" w:rsidRDefault="000B4D75">
      <w:pPr>
        <w:pStyle w:val="Tekstprzypisudolnego"/>
        <w:rPr>
          <w:rFonts w:asciiTheme="minorHAnsi" w:hAnsiTheme="minorHAnsi" w:cstheme="minorHAnsi"/>
          <w:sz w:val="18"/>
          <w:szCs w:val="18"/>
          <w:lang w:val="pl-PL"/>
        </w:rPr>
      </w:pPr>
      <w:r w:rsidRPr="00C85008">
        <w:rPr>
          <w:rStyle w:val="Odwoanieprzypisudolnego"/>
          <w:rFonts w:asciiTheme="minorHAnsi" w:hAnsiTheme="minorHAnsi" w:cstheme="minorHAnsi"/>
          <w:sz w:val="18"/>
          <w:szCs w:val="18"/>
        </w:rPr>
        <w:footnoteRef/>
      </w:r>
      <w:r w:rsidRPr="00C85008">
        <w:rPr>
          <w:rFonts w:asciiTheme="minorHAnsi" w:hAnsiTheme="minorHAnsi" w:cstheme="minorHAnsi"/>
          <w:sz w:val="18"/>
          <w:szCs w:val="18"/>
        </w:rPr>
        <w:t xml:space="preserve"> W </w:t>
      </w:r>
      <w:proofErr w:type="spellStart"/>
      <w:r w:rsidRPr="00C85008">
        <w:rPr>
          <w:rFonts w:asciiTheme="minorHAnsi" w:hAnsiTheme="minorHAnsi" w:cstheme="minorHAnsi"/>
          <w:sz w:val="18"/>
          <w:szCs w:val="18"/>
        </w:rPr>
        <w:t>przypadku</w:t>
      </w:r>
      <w:proofErr w:type="spellEnd"/>
      <w:r w:rsidRPr="00C85008">
        <w:rPr>
          <w:rFonts w:asciiTheme="minorHAnsi" w:hAnsiTheme="minorHAnsi" w:cstheme="minorHAnsi"/>
          <w:sz w:val="18"/>
          <w:szCs w:val="18"/>
        </w:rPr>
        <w:t xml:space="preserve"> </w:t>
      </w:r>
      <w:proofErr w:type="spellStart"/>
      <w:r w:rsidRPr="00C85008">
        <w:rPr>
          <w:rFonts w:asciiTheme="minorHAnsi" w:hAnsiTheme="minorHAnsi" w:cstheme="minorHAnsi"/>
          <w:sz w:val="18"/>
          <w:szCs w:val="18"/>
        </w:rPr>
        <w:t>większej</w:t>
      </w:r>
      <w:proofErr w:type="spellEnd"/>
      <w:r w:rsidRPr="00C85008">
        <w:rPr>
          <w:rFonts w:asciiTheme="minorHAnsi" w:hAnsiTheme="minorHAnsi" w:cstheme="minorHAnsi"/>
          <w:sz w:val="18"/>
          <w:szCs w:val="18"/>
        </w:rPr>
        <w:t xml:space="preserve"> </w:t>
      </w:r>
      <w:proofErr w:type="spellStart"/>
      <w:r w:rsidRPr="00C85008">
        <w:rPr>
          <w:rFonts w:asciiTheme="minorHAnsi" w:hAnsiTheme="minorHAnsi" w:cstheme="minorHAnsi"/>
          <w:sz w:val="18"/>
          <w:szCs w:val="18"/>
        </w:rPr>
        <w:t>ilości</w:t>
      </w:r>
      <w:proofErr w:type="spellEnd"/>
      <w:r w:rsidRPr="00C85008">
        <w:rPr>
          <w:rFonts w:asciiTheme="minorHAnsi" w:hAnsiTheme="minorHAnsi" w:cstheme="minorHAnsi"/>
          <w:sz w:val="18"/>
          <w:szCs w:val="18"/>
        </w:rPr>
        <w:t xml:space="preserve"> </w:t>
      </w:r>
      <w:proofErr w:type="spellStart"/>
      <w:r w:rsidRPr="00C85008">
        <w:rPr>
          <w:rFonts w:asciiTheme="minorHAnsi" w:hAnsiTheme="minorHAnsi" w:cstheme="minorHAnsi"/>
          <w:sz w:val="18"/>
          <w:szCs w:val="18"/>
        </w:rPr>
        <w:t>Partnerów</w:t>
      </w:r>
      <w:proofErr w:type="spellEnd"/>
      <w:r w:rsidRPr="00C85008">
        <w:rPr>
          <w:rFonts w:asciiTheme="minorHAnsi" w:hAnsiTheme="minorHAnsi" w:cstheme="minorHAnsi"/>
          <w:sz w:val="18"/>
          <w:szCs w:val="18"/>
        </w:rPr>
        <w:t xml:space="preserve"> </w:t>
      </w:r>
      <w:proofErr w:type="spellStart"/>
      <w:r w:rsidRPr="00C85008">
        <w:rPr>
          <w:rFonts w:asciiTheme="minorHAnsi" w:hAnsiTheme="minorHAnsi" w:cstheme="minorHAnsi"/>
          <w:sz w:val="18"/>
          <w:szCs w:val="18"/>
        </w:rPr>
        <w:t>Projektu</w:t>
      </w:r>
      <w:proofErr w:type="spellEnd"/>
      <w:r w:rsidRPr="00C85008">
        <w:rPr>
          <w:rFonts w:asciiTheme="minorHAnsi" w:hAnsiTheme="minorHAnsi" w:cstheme="minorHAnsi"/>
          <w:sz w:val="18"/>
          <w:szCs w:val="18"/>
        </w:rPr>
        <w:t xml:space="preserve"> pole </w:t>
      </w:r>
      <w:proofErr w:type="spellStart"/>
      <w:r w:rsidRPr="00C85008">
        <w:rPr>
          <w:rFonts w:asciiTheme="minorHAnsi" w:hAnsiTheme="minorHAnsi" w:cstheme="minorHAnsi"/>
          <w:sz w:val="18"/>
          <w:szCs w:val="18"/>
        </w:rPr>
        <w:t>należy</w:t>
      </w:r>
      <w:proofErr w:type="spellEnd"/>
      <w:r w:rsidRPr="00C85008">
        <w:rPr>
          <w:rFonts w:asciiTheme="minorHAnsi" w:hAnsiTheme="minorHAnsi" w:cstheme="minorHAnsi"/>
          <w:sz w:val="18"/>
          <w:szCs w:val="18"/>
        </w:rPr>
        <w:t xml:space="preserve"> </w:t>
      </w:r>
      <w:proofErr w:type="spellStart"/>
      <w:r w:rsidRPr="00C85008">
        <w:rPr>
          <w:rFonts w:asciiTheme="minorHAnsi" w:hAnsiTheme="minorHAnsi" w:cstheme="minorHAnsi"/>
          <w:sz w:val="18"/>
          <w:szCs w:val="18"/>
        </w:rPr>
        <w:t>powielić</w:t>
      </w:r>
      <w:proofErr w:type="spellEnd"/>
      <w:r w:rsidR="006D56CE" w:rsidRPr="00C85008">
        <w:rPr>
          <w:rFonts w:asciiTheme="minorHAnsi" w:hAnsiTheme="minorHAnsi" w:cstheme="minorHAnsi"/>
          <w:sz w:val="18"/>
          <w:szCs w:val="18"/>
        </w:rPr>
        <w:t xml:space="preserve"> / </w:t>
      </w:r>
      <w:r w:rsidR="006D56CE" w:rsidRPr="00C85008">
        <w:rPr>
          <w:rFonts w:asciiTheme="minorHAnsi" w:hAnsiTheme="minorHAnsi" w:cstheme="minorHAnsi"/>
          <w:sz w:val="18"/>
          <w:szCs w:val="18"/>
          <w:lang w:val="cs-CZ"/>
        </w:rPr>
        <w:t>Při větším počtu partnerů projektu pole rozšiřte</w:t>
      </w:r>
    </w:p>
  </w:footnote>
  <w:footnote w:id="10">
    <w:p w14:paraId="391501DB" w14:textId="31E57AF6" w:rsidR="00F0322A" w:rsidRPr="00C85008" w:rsidRDefault="00F0322A" w:rsidP="00F0322A">
      <w:pPr>
        <w:pStyle w:val="Tekstprzypisudolnego"/>
        <w:rPr>
          <w:rFonts w:asciiTheme="minorHAnsi" w:hAnsiTheme="minorHAnsi" w:cstheme="minorHAnsi"/>
          <w:sz w:val="18"/>
          <w:szCs w:val="18"/>
          <w:lang w:val="pl-PL"/>
        </w:rPr>
      </w:pPr>
      <w:r w:rsidRPr="00C85008">
        <w:rPr>
          <w:rStyle w:val="Odwoanieprzypisudolnego"/>
          <w:rFonts w:asciiTheme="minorHAnsi" w:hAnsiTheme="minorHAnsi" w:cstheme="minorHAnsi"/>
          <w:sz w:val="18"/>
          <w:szCs w:val="18"/>
        </w:rPr>
        <w:footnoteRef/>
      </w:r>
      <w:r w:rsidRPr="00C85008">
        <w:rPr>
          <w:rFonts w:asciiTheme="minorHAnsi" w:hAnsiTheme="minorHAnsi" w:cstheme="minorHAnsi"/>
          <w:sz w:val="18"/>
          <w:szCs w:val="18"/>
        </w:rPr>
        <w:t xml:space="preserve"> </w:t>
      </w:r>
      <w:r w:rsidRPr="00C85008">
        <w:rPr>
          <w:rFonts w:asciiTheme="minorHAnsi" w:hAnsiTheme="minorHAnsi" w:cstheme="minorHAnsi"/>
          <w:sz w:val="18"/>
          <w:szCs w:val="18"/>
          <w:lang w:val="pl-PL"/>
        </w:rPr>
        <w:t xml:space="preserve">W przypadku </w:t>
      </w:r>
      <w:r w:rsidRPr="00C85008">
        <w:rPr>
          <w:rStyle w:val="markedcontent"/>
          <w:rFonts w:asciiTheme="minorHAnsi" w:hAnsiTheme="minorHAnsi" w:cstheme="minorHAnsi"/>
          <w:sz w:val="18"/>
          <w:szCs w:val="18"/>
          <w:lang w:val="pl-PL"/>
        </w:rPr>
        <w:t xml:space="preserve">małych projektów z udziałem finansowym Partnera zagranicznego i/lub krajowego / </w:t>
      </w:r>
      <w:r w:rsidR="006D56CE" w:rsidRPr="00C85008">
        <w:rPr>
          <w:rFonts w:asciiTheme="minorHAnsi" w:hAnsiTheme="minorHAnsi" w:cstheme="minorHAnsi"/>
          <w:sz w:val="18"/>
          <w:szCs w:val="18"/>
          <w:lang w:val="cs-CZ"/>
        </w:rPr>
        <w:t xml:space="preserve">U </w:t>
      </w:r>
      <w:r w:rsidR="006D56CE" w:rsidRPr="00C85008">
        <w:rPr>
          <w:rStyle w:val="markedcontent"/>
          <w:rFonts w:asciiTheme="minorHAnsi" w:hAnsiTheme="minorHAnsi" w:cstheme="minorHAnsi"/>
          <w:sz w:val="18"/>
          <w:szCs w:val="18"/>
          <w:lang w:val="cs-CZ"/>
        </w:rPr>
        <w:t>malých projektů s finančním podílem zahraničního a/nebo tuzemského partnera</w:t>
      </w:r>
    </w:p>
  </w:footnote>
  <w:footnote w:id="11">
    <w:p w14:paraId="57B6997F" w14:textId="077EDA2E" w:rsidR="00CD75F5" w:rsidRPr="00C85008" w:rsidRDefault="00CD75F5">
      <w:pPr>
        <w:pStyle w:val="Tekstprzypisudolnego"/>
        <w:rPr>
          <w:rFonts w:asciiTheme="minorHAnsi" w:hAnsiTheme="minorHAnsi" w:cstheme="minorHAnsi"/>
          <w:sz w:val="18"/>
          <w:szCs w:val="18"/>
          <w:lang w:val="pl-PL"/>
        </w:rPr>
      </w:pPr>
      <w:r w:rsidRPr="00C85008">
        <w:rPr>
          <w:rStyle w:val="Odwoanieprzypisudolnego"/>
          <w:rFonts w:asciiTheme="minorHAnsi" w:hAnsiTheme="minorHAnsi" w:cstheme="minorHAnsi"/>
          <w:sz w:val="18"/>
          <w:szCs w:val="18"/>
          <w:lang w:val="pl-PL"/>
        </w:rPr>
        <w:footnoteRef/>
      </w:r>
      <w:r w:rsidRPr="00C85008">
        <w:rPr>
          <w:rFonts w:asciiTheme="minorHAnsi" w:hAnsiTheme="minorHAnsi" w:cstheme="minorHAnsi"/>
          <w:sz w:val="18"/>
          <w:szCs w:val="18"/>
          <w:lang w:val="pl-PL"/>
        </w:rPr>
        <w:t xml:space="preserve"> W przypadku wskaźnika 914101 (RC081) stawka jednostkowa zostanie wypłacona tylko za faktyczną liczbę uczestników, którzy wezmą udział w działaniu na podstawie przedłożonej dokum</w:t>
      </w:r>
      <w:r w:rsidR="005C36B7" w:rsidRPr="00C85008">
        <w:rPr>
          <w:rFonts w:asciiTheme="minorHAnsi" w:hAnsiTheme="minorHAnsi" w:cstheme="minorHAnsi"/>
          <w:sz w:val="18"/>
          <w:szCs w:val="18"/>
          <w:lang w:val="pl-PL"/>
        </w:rPr>
        <w:t>e</w:t>
      </w:r>
      <w:r w:rsidRPr="00C85008">
        <w:rPr>
          <w:rFonts w:asciiTheme="minorHAnsi" w:hAnsiTheme="minorHAnsi" w:cstheme="minorHAnsi"/>
          <w:sz w:val="18"/>
          <w:szCs w:val="18"/>
          <w:lang w:val="pl-PL"/>
        </w:rPr>
        <w:t xml:space="preserve">ntacji </w:t>
      </w:r>
      <w:r w:rsidR="000B4D75" w:rsidRPr="00C85008">
        <w:rPr>
          <w:rFonts w:asciiTheme="minorHAnsi" w:hAnsiTheme="minorHAnsi" w:cstheme="minorHAnsi"/>
          <w:sz w:val="18"/>
          <w:szCs w:val="18"/>
          <w:lang w:val="pl-PL"/>
        </w:rPr>
        <w:t xml:space="preserve">/ </w:t>
      </w:r>
      <w:r w:rsidR="00A70BAB" w:rsidRPr="00C85008">
        <w:rPr>
          <w:rFonts w:asciiTheme="minorHAnsi" w:hAnsiTheme="minorHAnsi" w:cstheme="minorHAnsi"/>
          <w:sz w:val="18"/>
          <w:szCs w:val="18"/>
          <w:lang w:val="cs-CZ"/>
        </w:rPr>
        <w:t xml:space="preserve">V případě </w:t>
      </w:r>
      <w:r w:rsidR="005F56CB">
        <w:rPr>
          <w:rFonts w:asciiTheme="minorHAnsi" w:hAnsiTheme="minorHAnsi" w:cstheme="minorHAnsi"/>
          <w:sz w:val="18"/>
          <w:szCs w:val="18"/>
          <w:lang w:val="cs-CZ"/>
        </w:rPr>
        <w:t>indikátoru</w:t>
      </w:r>
      <w:r w:rsidR="005F56CB" w:rsidRPr="00C85008">
        <w:rPr>
          <w:rFonts w:asciiTheme="minorHAnsi" w:hAnsiTheme="minorHAnsi" w:cstheme="minorHAnsi"/>
          <w:sz w:val="18"/>
          <w:szCs w:val="18"/>
          <w:lang w:val="cs-CZ"/>
        </w:rPr>
        <w:t xml:space="preserve"> </w:t>
      </w:r>
      <w:r w:rsidR="00A70BAB" w:rsidRPr="00C85008">
        <w:rPr>
          <w:rFonts w:asciiTheme="minorHAnsi" w:hAnsiTheme="minorHAnsi" w:cstheme="minorHAnsi"/>
          <w:sz w:val="18"/>
          <w:szCs w:val="18"/>
          <w:lang w:val="cs-CZ"/>
        </w:rPr>
        <w:t>914101 (RC081) bude jednotková sazba vyplacena pouze na základě předložené dokumentace za skutečný počet účastníků, kteří se aktivity zúčastní</w:t>
      </w:r>
      <w:r w:rsidRPr="00C85008">
        <w:rPr>
          <w:rFonts w:asciiTheme="minorHAnsi" w:hAnsiTheme="minorHAnsi" w:cstheme="minorHAnsi"/>
          <w:sz w:val="18"/>
          <w:szCs w:val="18"/>
          <w:lang w:val="pl-PL"/>
        </w:rPr>
        <w:t xml:space="preserve">   </w:t>
      </w:r>
    </w:p>
  </w:footnote>
  <w:footnote w:id="12">
    <w:p w14:paraId="0631AEDA" w14:textId="0916C792" w:rsidR="000B4D75" w:rsidRPr="00C85008" w:rsidRDefault="000B4D75">
      <w:pPr>
        <w:pStyle w:val="Tekstprzypisudolnego"/>
        <w:rPr>
          <w:rFonts w:asciiTheme="minorHAnsi" w:hAnsiTheme="minorHAnsi" w:cstheme="minorHAnsi"/>
          <w:lang w:val="pl-PL"/>
        </w:rPr>
      </w:pPr>
      <w:r w:rsidRPr="00C85008">
        <w:rPr>
          <w:rStyle w:val="Odwoanieprzypisudolnego"/>
          <w:rFonts w:asciiTheme="minorHAnsi" w:hAnsiTheme="minorHAnsi" w:cstheme="minorHAnsi"/>
          <w:sz w:val="18"/>
          <w:szCs w:val="18"/>
          <w:lang w:val="pl-PL"/>
        </w:rPr>
        <w:footnoteRef/>
      </w:r>
      <w:r w:rsidRPr="00C85008">
        <w:rPr>
          <w:rFonts w:asciiTheme="minorHAnsi" w:hAnsiTheme="minorHAnsi" w:cstheme="minorHAnsi"/>
          <w:sz w:val="18"/>
          <w:szCs w:val="18"/>
          <w:lang w:val="pl-PL"/>
        </w:rPr>
        <w:t xml:space="preserve"> w przypadku większej ilości działań w małym projekcie należy dodać kolejne tabelki z kolejnym działaniami wg. </w:t>
      </w:r>
      <w:proofErr w:type="spellStart"/>
      <w:r w:rsidRPr="00C85008">
        <w:rPr>
          <w:rFonts w:asciiTheme="minorHAnsi" w:hAnsiTheme="minorHAnsi" w:cstheme="minorHAnsi"/>
          <w:sz w:val="18"/>
          <w:szCs w:val="18"/>
          <w:lang w:val="pl-PL"/>
        </w:rPr>
        <w:t>WoD</w:t>
      </w:r>
      <w:proofErr w:type="spellEnd"/>
      <w:r w:rsidRPr="00C85008">
        <w:rPr>
          <w:rFonts w:asciiTheme="minorHAnsi" w:hAnsiTheme="minorHAnsi" w:cstheme="minorHAnsi"/>
          <w:sz w:val="18"/>
          <w:szCs w:val="18"/>
          <w:lang w:val="pl-PL"/>
        </w:rPr>
        <w:t xml:space="preserve"> / </w:t>
      </w:r>
      <w:r w:rsidR="00A70BAB" w:rsidRPr="00C85008">
        <w:rPr>
          <w:rFonts w:asciiTheme="minorHAnsi" w:hAnsiTheme="minorHAnsi" w:cstheme="minorHAnsi"/>
          <w:sz w:val="18"/>
          <w:szCs w:val="18"/>
          <w:lang w:val="cs-CZ"/>
        </w:rPr>
        <w:t xml:space="preserve">U většího počtu aktivit malého projektu přidejte další tabulky s dalšími aktivitami podle </w:t>
      </w:r>
      <w:proofErr w:type="spellStart"/>
      <w:r w:rsidR="00330415" w:rsidRPr="00C85008">
        <w:rPr>
          <w:rFonts w:asciiTheme="minorHAnsi" w:hAnsiTheme="minorHAnsi" w:cstheme="minorHAnsi"/>
          <w:sz w:val="18"/>
          <w:szCs w:val="18"/>
          <w:lang w:val="cs-CZ"/>
        </w:rPr>
        <w:t>Žo</w:t>
      </w:r>
      <w:r w:rsidR="00330415">
        <w:rPr>
          <w:rFonts w:asciiTheme="minorHAnsi" w:hAnsiTheme="minorHAnsi" w:cstheme="minorHAnsi"/>
          <w:sz w:val="18"/>
          <w:szCs w:val="18"/>
          <w:lang w:val="cs-CZ"/>
        </w:rPr>
        <w:t>D</w:t>
      </w:r>
      <w:proofErr w:type="spellEnd"/>
      <w:r w:rsidR="00330415" w:rsidRPr="00C85008">
        <w:rPr>
          <w:rFonts w:asciiTheme="minorHAnsi" w:hAnsiTheme="minorHAnsi" w:cstheme="minorHAnsi"/>
          <w:sz w:val="18"/>
          <w:szCs w:val="18"/>
        </w:rPr>
        <w:t xml:space="preserve"> </w:t>
      </w:r>
    </w:p>
  </w:footnote>
  <w:footnote w:id="13">
    <w:p w14:paraId="7CABB722" w14:textId="69CCCECE" w:rsidR="005C36B7" w:rsidRPr="00C85008" w:rsidRDefault="005C36B7">
      <w:pPr>
        <w:pStyle w:val="Tekstprzypisudolnego"/>
        <w:rPr>
          <w:rFonts w:asciiTheme="minorHAnsi" w:hAnsiTheme="minorHAnsi" w:cstheme="minorHAnsi"/>
          <w:sz w:val="18"/>
          <w:szCs w:val="18"/>
          <w:lang w:val="pl-PL"/>
        </w:rPr>
      </w:pPr>
      <w:r w:rsidRPr="00C85008">
        <w:rPr>
          <w:rStyle w:val="Odwoanieprzypisudolnego"/>
          <w:rFonts w:asciiTheme="minorHAnsi" w:hAnsiTheme="minorHAnsi" w:cstheme="minorHAnsi"/>
          <w:sz w:val="18"/>
          <w:szCs w:val="18"/>
        </w:rPr>
        <w:footnoteRef/>
      </w:r>
      <w:r w:rsidRPr="00C85008">
        <w:rPr>
          <w:rFonts w:asciiTheme="minorHAnsi" w:hAnsiTheme="minorHAnsi" w:cstheme="minorHAnsi"/>
          <w:sz w:val="18"/>
          <w:szCs w:val="18"/>
        </w:rPr>
        <w:t xml:space="preserve"> </w:t>
      </w:r>
      <w:r w:rsidRPr="00C85008">
        <w:rPr>
          <w:rFonts w:asciiTheme="minorHAnsi" w:hAnsiTheme="minorHAnsi" w:cstheme="minorHAnsi"/>
          <w:sz w:val="18"/>
          <w:szCs w:val="18"/>
          <w:lang w:val="pl-PL"/>
        </w:rPr>
        <w:t>Niepotrzebn</w:t>
      </w:r>
      <w:r w:rsidR="003D1FF4" w:rsidRPr="00C85008">
        <w:rPr>
          <w:rFonts w:asciiTheme="minorHAnsi" w:hAnsiTheme="minorHAnsi" w:cstheme="minorHAnsi"/>
          <w:sz w:val="18"/>
          <w:szCs w:val="18"/>
          <w:lang w:val="pl-PL"/>
        </w:rPr>
        <w:t xml:space="preserve">e wiersze </w:t>
      </w:r>
      <w:r w:rsidRPr="00C85008">
        <w:rPr>
          <w:rFonts w:asciiTheme="minorHAnsi" w:hAnsiTheme="minorHAnsi" w:cstheme="minorHAnsi"/>
          <w:sz w:val="18"/>
          <w:szCs w:val="18"/>
          <w:lang w:val="pl-PL"/>
        </w:rPr>
        <w:t xml:space="preserve">usunąć / </w:t>
      </w:r>
      <w:r w:rsidR="00C83F76" w:rsidRPr="00C85008">
        <w:rPr>
          <w:rFonts w:asciiTheme="minorHAnsi" w:hAnsiTheme="minorHAnsi" w:cstheme="minorHAnsi"/>
          <w:sz w:val="18"/>
          <w:szCs w:val="18"/>
          <w:lang w:val="cs-CZ"/>
        </w:rPr>
        <w:t>Nehodící se řádky vymažte</w:t>
      </w:r>
    </w:p>
  </w:footnote>
  <w:footnote w:id="14">
    <w:p w14:paraId="600EBD81" w14:textId="62036D93" w:rsidR="00871918" w:rsidRPr="00C85008" w:rsidRDefault="00871918">
      <w:pPr>
        <w:pStyle w:val="Tekstprzypisudolnego"/>
        <w:rPr>
          <w:rFonts w:asciiTheme="minorHAnsi" w:hAnsiTheme="minorHAnsi" w:cstheme="minorHAnsi"/>
          <w:sz w:val="18"/>
          <w:szCs w:val="18"/>
          <w:lang w:val="pl-PL"/>
        </w:rPr>
      </w:pPr>
      <w:r w:rsidRPr="00C85008">
        <w:rPr>
          <w:rStyle w:val="Odwoanieprzypisudolnego"/>
          <w:rFonts w:asciiTheme="minorHAnsi" w:hAnsiTheme="minorHAnsi" w:cstheme="minorHAnsi"/>
          <w:sz w:val="18"/>
          <w:szCs w:val="18"/>
        </w:rPr>
        <w:footnoteRef/>
      </w:r>
      <w:r w:rsidRPr="00C85008">
        <w:rPr>
          <w:rFonts w:asciiTheme="minorHAnsi" w:hAnsiTheme="minorHAnsi" w:cstheme="minorHAnsi"/>
          <w:sz w:val="18"/>
          <w:szCs w:val="18"/>
        </w:rPr>
        <w:t xml:space="preserve"> </w:t>
      </w:r>
      <w:r w:rsidRPr="00C85008">
        <w:rPr>
          <w:rFonts w:asciiTheme="minorHAnsi" w:hAnsiTheme="minorHAnsi" w:cstheme="minorHAnsi"/>
          <w:sz w:val="18"/>
          <w:szCs w:val="18"/>
          <w:lang w:val="pl-PL"/>
        </w:rPr>
        <w:t>Należy wpisać obowiązującą stawkę</w:t>
      </w:r>
      <w:r w:rsidR="003D1FF4" w:rsidRPr="00C85008">
        <w:rPr>
          <w:rFonts w:asciiTheme="minorHAnsi" w:hAnsiTheme="minorHAnsi" w:cstheme="minorHAnsi"/>
          <w:sz w:val="18"/>
          <w:szCs w:val="18"/>
          <w:lang w:val="pl-PL"/>
        </w:rPr>
        <w:t>-kwotę</w:t>
      </w:r>
      <w:r w:rsidRPr="00C85008">
        <w:rPr>
          <w:rFonts w:asciiTheme="minorHAnsi" w:hAnsiTheme="minorHAnsi" w:cstheme="minorHAnsi"/>
          <w:sz w:val="18"/>
          <w:szCs w:val="18"/>
          <w:lang w:val="pl-PL"/>
        </w:rPr>
        <w:t xml:space="preserve"> / </w:t>
      </w:r>
      <w:r w:rsidR="00C83F76" w:rsidRPr="00C85008">
        <w:rPr>
          <w:rFonts w:asciiTheme="minorHAnsi" w:hAnsiTheme="minorHAnsi" w:cstheme="minorHAnsi"/>
          <w:sz w:val="18"/>
          <w:szCs w:val="18"/>
          <w:lang w:val="cs-CZ"/>
        </w:rPr>
        <w:t>Uveďte aktuální sazbu – částku</w:t>
      </w:r>
    </w:p>
  </w:footnote>
  <w:footnote w:id="15">
    <w:p w14:paraId="6652F72E" w14:textId="3FEC0F8C" w:rsidR="00871918" w:rsidRPr="00C85008" w:rsidRDefault="00871918">
      <w:pPr>
        <w:pStyle w:val="Tekstprzypisudolnego"/>
        <w:rPr>
          <w:rFonts w:asciiTheme="minorHAnsi" w:hAnsiTheme="minorHAnsi" w:cstheme="minorHAnsi"/>
          <w:sz w:val="18"/>
          <w:szCs w:val="18"/>
          <w:lang w:val="pl-PL"/>
        </w:rPr>
      </w:pPr>
      <w:r w:rsidRPr="00C85008">
        <w:rPr>
          <w:rStyle w:val="Odwoanieprzypisudolnego"/>
          <w:rFonts w:asciiTheme="minorHAnsi" w:hAnsiTheme="minorHAnsi" w:cstheme="minorHAnsi"/>
          <w:sz w:val="18"/>
          <w:szCs w:val="18"/>
        </w:rPr>
        <w:footnoteRef/>
      </w:r>
      <w:r w:rsidRPr="00C85008">
        <w:rPr>
          <w:rFonts w:asciiTheme="minorHAnsi" w:hAnsiTheme="minorHAnsi" w:cstheme="minorHAnsi"/>
          <w:sz w:val="18"/>
          <w:szCs w:val="18"/>
        </w:rPr>
        <w:t xml:space="preserve"> </w:t>
      </w:r>
      <w:r w:rsidRPr="00C85008">
        <w:rPr>
          <w:rFonts w:asciiTheme="minorHAnsi" w:hAnsiTheme="minorHAnsi" w:cstheme="minorHAnsi"/>
          <w:sz w:val="18"/>
          <w:szCs w:val="18"/>
          <w:lang w:val="pl-PL"/>
        </w:rPr>
        <w:t>Należy wpisać obowiązującą stawkę</w:t>
      </w:r>
      <w:r w:rsidR="003D1FF4" w:rsidRPr="00C85008">
        <w:rPr>
          <w:rFonts w:asciiTheme="minorHAnsi" w:hAnsiTheme="minorHAnsi" w:cstheme="minorHAnsi"/>
          <w:sz w:val="18"/>
          <w:szCs w:val="18"/>
          <w:lang w:val="pl-PL"/>
        </w:rPr>
        <w:t>-kwotę</w:t>
      </w:r>
      <w:r w:rsidRPr="00C85008">
        <w:rPr>
          <w:rFonts w:asciiTheme="minorHAnsi" w:hAnsiTheme="minorHAnsi" w:cstheme="minorHAnsi"/>
          <w:sz w:val="18"/>
          <w:szCs w:val="18"/>
          <w:lang w:val="pl-PL"/>
        </w:rPr>
        <w:t xml:space="preserve"> / </w:t>
      </w:r>
      <w:r w:rsidR="00C83F76" w:rsidRPr="00C85008">
        <w:rPr>
          <w:rFonts w:asciiTheme="minorHAnsi" w:hAnsiTheme="minorHAnsi" w:cstheme="minorHAnsi"/>
          <w:sz w:val="18"/>
          <w:szCs w:val="18"/>
          <w:lang w:val="cs-CZ"/>
        </w:rPr>
        <w:t>Uveďte aktuální sazbu – částku</w:t>
      </w:r>
    </w:p>
  </w:footnote>
  <w:footnote w:id="16">
    <w:p w14:paraId="034A8F17" w14:textId="0F31D37F" w:rsidR="005C36B7" w:rsidRPr="00C85008" w:rsidRDefault="005C36B7">
      <w:pPr>
        <w:pStyle w:val="Tekstprzypisudolnego"/>
        <w:rPr>
          <w:rFonts w:asciiTheme="minorHAnsi" w:hAnsiTheme="minorHAnsi" w:cstheme="minorHAnsi"/>
          <w:sz w:val="18"/>
          <w:szCs w:val="18"/>
          <w:lang w:val="pl-PL"/>
        </w:rPr>
      </w:pPr>
      <w:r w:rsidRPr="00C85008">
        <w:rPr>
          <w:rStyle w:val="Odwoanieprzypisudolnego"/>
          <w:rFonts w:asciiTheme="minorHAnsi" w:hAnsiTheme="minorHAnsi" w:cstheme="minorHAnsi"/>
          <w:sz w:val="18"/>
          <w:szCs w:val="18"/>
        </w:rPr>
        <w:footnoteRef/>
      </w:r>
      <w:r w:rsidRPr="00C85008">
        <w:rPr>
          <w:rFonts w:asciiTheme="minorHAnsi" w:hAnsiTheme="minorHAnsi" w:cstheme="minorHAnsi"/>
          <w:sz w:val="18"/>
          <w:szCs w:val="18"/>
        </w:rPr>
        <w:t xml:space="preserve"> </w:t>
      </w:r>
      <w:r w:rsidRPr="00C85008">
        <w:rPr>
          <w:rFonts w:asciiTheme="minorHAnsi" w:hAnsiTheme="minorHAnsi" w:cstheme="minorHAnsi"/>
          <w:sz w:val="18"/>
          <w:szCs w:val="18"/>
          <w:lang w:val="pl-PL"/>
        </w:rPr>
        <w:t xml:space="preserve">Niepotrzebne usunąć / </w:t>
      </w:r>
      <w:r w:rsidR="00C83F76" w:rsidRPr="00C85008">
        <w:rPr>
          <w:rFonts w:asciiTheme="minorHAnsi" w:hAnsiTheme="minorHAnsi" w:cstheme="minorHAnsi"/>
          <w:sz w:val="18"/>
          <w:szCs w:val="18"/>
          <w:lang w:val="cs-CZ"/>
        </w:rPr>
        <w:t>Nehodící se řádky vymažte</w:t>
      </w:r>
    </w:p>
  </w:footnote>
  <w:footnote w:id="17">
    <w:p w14:paraId="63FF69E1" w14:textId="49F2E0A3" w:rsidR="00B42338" w:rsidRPr="00C85008" w:rsidRDefault="00B42338">
      <w:pPr>
        <w:pStyle w:val="Tekstprzypisudolnego"/>
        <w:rPr>
          <w:rFonts w:asciiTheme="minorHAnsi" w:hAnsiTheme="minorHAnsi" w:cstheme="minorHAnsi"/>
          <w:sz w:val="18"/>
          <w:szCs w:val="18"/>
          <w:lang w:val="pl-PL"/>
        </w:rPr>
      </w:pPr>
      <w:r w:rsidRPr="00C85008">
        <w:rPr>
          <w:rStyle w:val="Odwoanieprzypisudolnego"/>
          <w:rFonts w:asciiTheme="minorHAnsi" w:hAnsiTheme="minorHAnsi" w:cstheme="minorHAnsi"/>
          <w:sz w:val="18"/>
          <w:szCs w:val="18"/>
        </w:rPr>
        <w:footnoteRef/>
      </w:r>
      <w:r w:rsidRPr="00C85008">
        <w:rPr>
          <w:rFonts w:asciiTheme="minorHAnsi" w:hAnsiTheme="minorHAnsi" w:cstheme="minorHAnsi"/>
          <w:sz w:val="18"/>
          <w:szCs w:val="18"/>
        </w:rPr>
        <w:t xml:space="preserve"> </w:t>
      </w:r>
      <w:proofErr w:type="spellStart"/>
      <w:r w:rsidRPr="00C85008">
        <w:rPr>
          <w:rFonts w:asciiTheme="minorHAnsi" w:hAnsiTheme="minorHAnsi" w:cstheme="minorHAnsi"/>
          <w:sz w:val="18"/>
          <w:szCs w:val="18"/>
        </w:rPr>
        <w:t>Tylko</w:t>
      </w:r>
      <w:proofErr w:type="spellEnd"/>
      <w:r w:rsidRPr="00C85008">
        <w:rPr>
          <w:rFonts w:asciiTheme="minorHAnsi" w:hAnsiTheme="minorHAnsi" w:cstheme="minorHAnsi"/>
          <w:sz w:val="18"/>
          <w:szCs w:val="18"/>
        </w:rPr>
        <w:t xml:space="preserve"> w </w:t>
      </w:r>
      <w:proofErr w:type="spellStart"/>
      <w:r w:rsidRPr="00C85008">
        <w:rPr>
          <w:rFonts w:asciiTheme="minorHAnsi" w:hAnsiTheme="minorHAnsi" w:cstheme="minorHAnsi"/>
          <w:sz w:val="18"/>
          <w:szCs w:val="18"/>
        </w:rPr>
        <w:t>przypadku</w:t>
      </w:r>
      <w:proofErr w:type="spellEnd"/>
      <w:r w:rsidRPr="00C85008">
        <w:rPr>
          <w:rFonts w:asciiTheme="minorHAnsi" w:hAnsiTheme="minorHAnsi" w:cstheme="minorHAnsi"/>
          <w:sz w:val="18"/>
          <w:szCs w:val="18"/>
        </w:rPr>
        <w:t xml:space="preserve"> </w:t>
      </w:r>
      <w:proofErr w:type="spellStart"/>
      <w:r w:rsidRPr="00C85008">
        <w:rPr>
          <w:rFonts w:asciiTheme="minorHAnsi" w:hAnsiTheme="minorHAnsi" w:cstheme="minorHAnsi"/>
          <w:sz w:val="18"/>
          <w:szCs w:val="18"/>
        </w:rPr>
        <w:t>wskaźnika</w:t>
      </w:r>
      <w:proofErr w:type="spellEnd"/>
      <w:r w:rsidRPr="00C85008">
        <w:rPr>
          <w:rFonts w:asciiTheme="minorHAnsi" w:hAnsiTheme="minorHAnsi" w:cstheme="minorHAnsi"/>
          <w:sz w:val="18"/>
          <w:szCs w:val="18"/>
        </w:rPr>
        <w:t xml:space="preserve"> RCO81 </w:t>
      </w:r>
      <w:proofErr w:type="spellStart"/>
      <w:r w:rsidRPr="00C85008">
        <w:rPr>
          <w:rFonts w:asciiTheme="minorHAnsi" w:hAnsiTheme="minorHAnsi" w:cstheme="minorHAnsi"/>
          <w:sz w:val="18"/>
          <w:szCs w:val="18"/>
        </w:rPr>
        <w:t>Uczestnictwo</w:t>
      </w:r>
      <w:proofErr w:type="spellEnd"/>
      <w:r w:rsidRPr="00C85008">
        <w:rPr>
          <w:rFonts w:asciiTheme="minorHAnsi" w:hAnsiTheme="minorHAnsi" w:cstheme="minorHAnsi"/>
          <w:sz w:val="18"/>
          <w:szCs w:val="18"/>
        </w:rPr>
        <w:t xml:space="preserve"> </w:t>
      </w:r>
      <w:proofErr w:type="spellStart"/>
      <w:r w:rsidRPr="00C85008">
        <w:rPr>
          <w:rFonts w:asciiTheme="minorHAnsi" w:hAnsiTheme="minorHAnsi" w:cstheme="minorHAnsi"/>
          <w:sz w:val="18"/>
          <w:szCs w:val="18"/>
        </w:rPr>
        <w:t>we</w:t>
      </w:r>
      <w:proofErr w:type="spellEnd"/>
      <w:r w:rsidRPr="00C85008">
        <w:rPr>
          <w:rFonts w:asciiTheme="minorHAnsi" w:hAnsiTheme="minorHAnsi" w:cstheme="minorHAnsi"/>
          <w:sz w:val="18"/>
          <w:szCs w:val="18"/>
        </w:rPr>
        <w:t xml:space="preserve"> </w:t>
      </w:r>
      <w:proofErr w:type="spellStart"/>
      <w:r w:rsidRPr="00C85008">
        <w:rPr>
          <w:rFonts w:asciiTheme="minorHAnsi" w:hAnsiTheme="minorHAnsi" w:cstheme="minorHAnsi"/>
          <w:sz w:val="18"/>
          <w:szCs w:val="18"/>
        </w:rPr>
        <w:t>wspólnych</w:t>
      </w:r>
      <w:proofErr w:type="spellEnd"/>
      <w:r w:rsidRPr="00C85008">
        <w:rPr>
          <w:rFonts w:asciiTheme="minorHAnsi" w:hAnsiTheme="minorHAnsi" w:cstheme="minorHAnsi"/>
          <w:sz w:val="18"/>
          <w:szCs w:val="18"/>
        </w:rPr>
        <w:t xml:space="preserve"> </w:t>
      </w:r>
      <w:proofErr w:type="spellStart"/>
      <w:r w:rsidRPr="00C85008">
        <w:rPr>
          <w:rFonts w:asciiTheme="minorHAnsi" w:hAnsiTheme="minorHAnsi" w:cstheme="minorHAnsi"/>
          <w:sz w:val="18"/>
          <w:szCs w:val="18"/>
        </w:rPr>
        <w:t>działaniach</w:t>
      </w:r>
      <w:proofErr w:type="spellEnd"/>
      <w:r w:rsidRPr="00C85008">
        <w:rPr>
          <w:rFonts w:asciiTheme="minorHAnsi" w:hAnsiTheme="minorHAnsi" w:cstheme="minorHAnsi"/>
          <w:sz w:val="18"/>
          <w:szCs w:val="18"/>
        </w:rPr>
        <w:t xml:space="preserve"> </w:t>
      </w:r>
      <w:proofErr w:type="spellStart"/>
      <w:r w:rsidRPr="00C85008">
        <w:rPr>
          <w:rFonts w:asciiTheme="minorHAnsi" w:hAnsiTheme="minorHAnsi" w:cstheme="minorHAnsi"/>
          <w:sz w:val="18"/>
          <w:szCs w:val="18"/>
        </w:rPr>
        <w:t>transgranicznych</w:t>
      </w:r>
      <w:proofErr w:type="spellEnd"/>
      <w:r w:rsidRPr="00C85008">
        <w:rPr>
          <w:rFonts w:asciiTheme="minorHAnsi" w:hAnsiTheme="minorHAnsi" w:cstheme="minorHAnsi"/>
          <w:sz w:val="18"/>
          <w:szCs w:val="18"/>
        </w:rPr>
        <w:t xml:space="preserve"> </w:t>
      </w:r>
      <w:r w:rsidRPr="00C85008">
        <w:rPr>
          <w:rFonts w:asciiTheme="minorHAnsi" w:hAnsiTheme="minorHAnsi" w:cstheme="minorHAnsi"/>
          <w:sz w:val="18"/>
          <w:szCs w:val="18"/>
          <w:lang w:val="pl-PL"/>
        </w:rPr>
        <w:t xml:space="preserve">/ </w:t>
      </w:r>
      <w:r w:rsidR="002033E2" w:rsidRPr="00C85008">
        <w:rPr>
          <w:rFonts w:asciiTheme="minorHAnsi" w:hAnsiTheme="minorHAnsi" w:cstheme="minorHAnsi"/>
          <w:sz w:val="18"/>
          <w:szCs w:val="18"/>
          <w:lang w:val="cs-CZ"/>
        </w:rPr>
        <w:t xml:space="preserve">Pouze v případě </w:t>
      </w:r>
      <w:r w:rsidR="00B66377">
        <w:rPr>
          <w:rFonts w:asciiTheme="minorHAnsi" w:hAnsiTheme="minorHAnsi" w:cstheme="minorHAnsi"/>
          <w:sz w:val="18"/>
          <w:szCs w:val="18"/>
          <w:lang w:val="cs-CZ"/>
        </w:rPr>
        <w:t>indikátoru</w:t>
      </w:r>
      <w:r w:rsidR="00B66377" w:rsidRPr="00C85008">
        <w:rPr>
          <w:rFonts w:asciiTheme="minorHAnsi" w:hAnsiTheme="minorHAnsi" w:cstheme="minorHAnsi"/>
          <w:sz w:val="18"/>
          <w:szCs w:val="18"/>
          <w:lang w:val="cs-CZ"/>
        </w:rPr>
        <w:t xml:space="preserve"> </w:t>
      </w:r>
      <w:r w:rsidR="002033E2" w:rsidRPr="00C85008">
        <w:rPr>
          <w:rFonts w:asciiTheme="minorHAnsi" w:hAnsiTheme="minorHAnsi" w:cstheme="minorHAnsi"/>
          <w:sz w:val="18"/>
          <w:szCs w:val="18"/>
          <w:lang w:val="cs-CZ"/>
        </w:rPr>
        <w:t>RCO81 Účast na společných přeshraničních aktivitách</w:t>
      </w:r>
    </w:p>
  </w:footnote>
  <w:footnote w:id="18">
    <w:p w14:paraId="3CE1126E" w14:textId="12143F75" w:rsidR="007D7337" w:rsidRPr="00C85008" w:rsidRDefault="007D7337" w:rsidP="007D7337">
      <w:pPr>
        <w:pStyle w:val="Tekstprzypisudolnego"/>
        <w:rPr>
          <w:rFonts w:asciiTheme="minorHAnsi" w:hAnsiTheme="minorHAnsi" w:cstheme="minorHAnsi"/>
          <w:sz w:val="18"/>
          <w:szCs w:val="18"/>
          <w:lang w:val="pl-PL"/>
        </w:rPr>
      </w:pPr>
      <w:r w:rsidRPr="00C85008">
        <w:rPr>
          <w:rStyle w:val="Odwoanieprzypisudolnego"/>
          <w:rFonts w:asciiTheme="minorHAnsi" w:hAnsiTheme="minorHAnsi" w:cstheme="minorHAnsi"/>
          <w:sz w:val="18"/>
          <w:szCs w:val="18"/>
          <w:lang w:val="pl-PL"/>
        </w:rPr>
        <w:footnoteRef/>
      </w:r>
      <w:r w:rsidRPr="00C85008">
        <w:rPr>
          <w:rFonts w:asciiTheme="minorHAnsi" w:hAnsiTheme="minorHAnsi" w:cstheme="minorHAnsi"/>
          <w:sz w:val="18"/>
          <w:szCs w:val="18"/>
          <w:lang w:val="pl-PL"/>
        </w:rPr>
        <w:t xml:space="preserve"> Dotyczy </w:t>
      </w:r>
      <w:r w:rsidR="006E49D4" w:rsidRPr="00C85008">
        <w:rPr>
          <w:rFonts w:asciiTheme="minorHAnsi" w:hAnsiTheme="minorHAnsi" w:cstheme="minorHAnsi"/>
          <w:sz w:val="18"/>
          <w:szCs w:val="18"/>
          <w:lang w:val="pl-PL"/>
        </w:rPr>
        <w:t xml:space="preserve">projektów z Partnerem Wiodącym / </w:t>
      </w:r>
      <w:r w:rsidR="002033E2" w:rsidRPr="00C85008">
        <w:rPr>
          <w:rFonts w:asciiTheme="minorHAnsi" w:hAnsiTheme="minorHAnsi" w:cstheme="minorHAnsi"/>
          <w:sz w:val="18"/>
          <w:szCs w:val="18"/>
          <w:lang w:val="cs-CZ"/>
        </w:rPr>
        <w:t>Týká se projektů realizovaných s vedoucím partnerem</w:t>
      </w:r>
    </w:p>
  </w:footnote>
  <w:footnote w:id="19">
    <w:p w14:paraId="07446938" w14:textId="054209F8" w:rsidR="006E49D4" w:rsidRPr="00C85008" w:rsidRDefault="006E49D4">
      <w:pPr>
        <w:pStyle w:val="Tekstprzypisudolnego"/>
        <w:rPr>
          <w:rFonts w:asciiTheme="minorHAnsi" w:hAnsiTheme="minorHAnsi" w:cstheme="minorHAnsi"/>
          <w:sz w:val="18"/>
          <w:szCs w:val="18"/>
          <w:lang w:val="pl-PL"/>
        </w:rPr>
      </w:pPr>
      <w:r w:rsidRPr="00C85008">
        <w:rPr>
          <w:rStyle w:val="Odwoanieprzypisudolnego"/>
          <w:rFonts w:asciiTheme="minorHAnsi" w:hAnsiTheme="minorHAnsi" w:cstheme="minorHAnsi"/>
          <w:sz w:val="18"/>
          <w:szCs w:val="18"/>
        </w:rPr>
        <w:footnoteRef/>
      </w:r>
      <w:r w:rsidRPr="00C85008">
        <w:rPr>
          <w:rFonts w:asciiTheme="minorHAnsi" w:hAnsiTheme="minorHAnsi" w:cstheme="minorHAnsi"/>
          <w:sz w:val="18"/>
          <w:szCs w:val="18"/>
        </w:rPr>
        <w:t xml:space="preserve"> </w:t>
      </w:r>
      <w:r w:rsidRPr="00C85008">
        <w:rPr>
          <w:rFonts w:asciiTheme="minorHAnsi" w:hAnsiTheme="minorHAnsi" w:cstheme="minorHAnsi"/>
          <w:sz w:val="18"/>
          <w:szCs w:val="18"/>
          <w:lang w:val="pl-PL"/>
        </w:rPr>
        <w:t xml:space="preserve">Dotyczy projektów samodzielnych / </w:t>
      </w:r>
      <w:r w:rsidR="002033E2" w:rsidRPr="00C85008">
        <w:rPr>
          <w:rFonts w:asciiTheme="minorHAnsi" w:hAnsiTheme="minorHAnsi" w:cstheme="minorHAnsi"/>
          <w:sz w:val="18"/>
          <w:szCs w:val="18"/>
          <w:lang w:val="cs-CZ"/>
        </w:rPr>
        <w:t>Týká se projektů realizovaných samostatně</w:t>
      </w:r>
    </w:p>
  </w:footnote>
  <w:footnote w:id="20">
    <w:p w14:paraId="51F96A95" w14:textId="3A81C46E" w:rsidR="006E49D4" w:rsidRPr="00C85008" w:rsidRDefault="006E49D4">
      <w:pPr>
        <w:pStyle w:val="Tekstprzypisudolnego"/>
        <w:rPr>
          <w:rFonts w:asciiTheme="minorHAnsi" w:hAnsiTheme="minorHAnsi" w:cstheme="minorHAnsi"/>
          <w:lang w:val="pl-PL"/>
        </w:rPr>
      </w:pPr>
      <w:r w:rsidRPr="00C85008">
        <w:rPr>
          <w:rStyle w:val="Odwoanieprzypisudolnego"/>
          <w:rFonts w:asciiTheme="minorHAnsi" w:hAnsiTheme="minorHAnsi" w:cstheme="minorHAnsi"/>
          <w:sz w:val="18"/>
          <w:szCs w:val="18"/>
        </w:rPr>
        <w:footnoteRef/>
      </w:r>
      <w:r w:rsidRPr="00C85008">
        <w:rPr>
          <w:rFonts w:asciiTheme="minorHAnsi" w:hAnsiTheme="minorHAnsi" w:cstheme="minorHAnsi"/>
          <w:sz w:val="18"/>
          <w:szCs w:val="18"/>
        </w:rPr>
        <w:t xml:space="preserve"> </w:t>
      </w:r>
      <w:r w:rsidRPr="00C85008">
        <w:rPr>
          <w:rFonts w:asciiTheme="minorHAnsi" w:hAnsiTheme="minorHAnsi" w:cstheme="minorHAnsi"/>
          <w:sz w:val="18"/>
          <w:szCs w:val="18"/>
          <w:lang w:val="pl-PL"/>
        </w:rPr>
        <w:t xml:space="preserve">Niepotrzebne usunąć tj. wersja 1 lub wersja 2 / </w:t>
      </w:r>
      <w:r w:rsidR="00727EED" w:rsidRPr="00C85008">
        <w:rPr>
          <w:rFonts w:asciiTheme="minorHAnsi" w:hAnsiTheme="minorHAnsi" w:cstheme="minorHAnsi"/>
          <w:sz w:val="18"/>
          <w:szCs w:val="18"/>
          <w:lang w:val="cs-CZ"/>
        </w:rPr>
        <w:t>Nehodící se vymažte, tj. verzi 1 nebo verzi 2</w:t>
      </w:r>
    </w:p>
  </w:footnote>
  <w:footnote w:id="21">
    <w:p w14:paraId="794B2190" w14:textId="30D0CA9C" w:rsidR="00CE3B2F" w:rsidRPr="00C85008" w:rsidRDefault="00CE3B2F">
      <w:pPr>
        <w:pStyle w:val="Tekstprzypisudolnego"/>
        <w:rPr>
          <w:rFonts w:asciiTheme="minorHAnsi" w:hAnsiTheme="minorHAnsi" w:cstheme="minorHAnsi"/>
          <w:sz w:val="16"/>
          <w:szCs w:val="16"/>
          <w:lang w:val="pl-PL"/>
        </w:rPr>
      </w:pPr>
      <w:r w:rsidRPr="00C85008">
        <w:rPr>
          <w:rStyle w:val="Odwoanieprzypisudolnego"/>
          <w:rFonts w:asciiTheme="minorHAnsi" w:hAnsiTheme="minorHAnsi" w:cstheme="minorHAnsi"/>
          <w:sz w:val="16"/>
          <w:szCs w:val="16"/>
        </w:rPr>
        <w:footnoteRef/>
      </w:r>
      <w:r w:rsidRPr="00C85008">
        <w:rPr>
          <w:rFonts w:asciiTheme="minorHAnsi" w:hAnsiTheme="minorHAnsi" w:cstheme="minorHAnsi"/>
          <w:sz w:val="16"/>
          <w:szCs w:val="16"/>
        </w:rPr>
        <w:t xml:space="preserve"> </w:t>
      </w:r>
      <w:proofErr w:type="spellStart"/>
      <w:r w:rsidRPr="00C85008">
        <w:rPr>
          <w:rFonts w:asciiTheme="minorHAnsi" w:hAnsiTheme="minorHAnsi" w:cstheme="minorHAnsi"/>
          <w:sz w:val="16"/>
          <w:szCs w:val="16"/>
        </w:rPr>
        <w:t>Aktualny</w:t>
      </w:r>
      <w:proofErr w:type="spellEnd"/>
      <w:r w:rsidRPr="00C85008">
        <w:rPr>
          <w:rFonts w:asciiTheme="minorHAnsi" w:hAnsiTheme="minorHAnsi" w:cstheme="minorHAnsi"/>
          <w:sz w:val="16"/>
          <w:szCs w:val="16"/>
        </w:rPr>
        <w:t xml:space="preserve"> </w:t>
      </w:r>
      <w:proofErr w:type="spellStart"/>
      <w:r w:rsidRPr="00C85008">
        <w:rPr>
          <w:rFonts w:asciiTheme="minorHAnsi" w:hAnsiTheme="minorHAnsi" w:cstheme="minorHAnsi"/>
          <w:sz w:val="16"/>
          <w:szCs w:val="16"/>
        </w:rPr>
        <w:t>adres</w:t>
      </w:r>
      <w:proofErr w:type="spellEnd"/>
      <w:r w:rsidRPr="00C85008">
        <w:rPr>
          <w:rFonts w:asciiTheme="minorHAnsi" w:hAnsiTheme="minorHAnsi" w:cstheme="minorHAnsi"/>
          <w:sz w:val="16"/>
          <w:szCs w:val="16"/>
        </w:rPr>
        <w:t xml:space="preserve"> </w:t>
      </w:r>
      <w:proofErr w:type="spellStart"/>
      <w:r w:rsidRPr="00C85008">
        <w:rPr>
          <w:rFonts w:asciiTheme="minorHAnsi" w:hAnsiTheme="minorHAnsi" w:cstheme="minorHAnsi"/>
          <w:sz w:val="16"/>
          <w:szCs w:val="16"/>
        </w:rPr>
        <w:t>siedziby</w:t>
      </w:r>
      <w:proofErr w:type="spellEnd"/>
      <w:r w:rsidRPr="00C85008">
        <w:rPr>
          <w:rFonts w:asciiTheme="minorHAnsi" w:hAnsiTheme="minorHAnsi" w:cstheme="minorHAnsi"/>
          <w:sz w:val="16"/>
          <w:szCs w:val="16"/>
        </w:rPr>
        <w:t xml:space="preserve"> </w:t>
      </w:r>
      <w:proofErr w:type="spellStart"/>
      <w:r w:rsidRPr="00C85008">
        <w:rPr>
          <w:rFonts w:asciiTheme="minorHAnsi" w:hAnsiTheme="minorHAnsi" w:cstheme="minorHAnsi"/>
          <w:sz w:val="16"/>
          <w:szCs w:val="16"/>
        </w:rPr>
        <w:t>Beneficjenta</w:t>
      </w:r>
      <w:proofErr w:type="spellEnd"/>
      <w:r w:rsidRPr="00C85008">
        <w:rPr>
          <w:rFonts w:asciiTheme="minorHAnsi" w:hAnsiTheme="minorHAnsi" w:cstheme="minorHAnsi"/>
          <w:sz w:val="16"/>
          <w:szCs w:val="16"/>
        </w:rPr>
        <w:t xml:space="preserve"> </w:t>
      </w:r>
      <w:proofErr w:type="spellStart"/>
      <w:r w:rsidRPr="00C85008">
        <w:rPr>
          <w:rFonts w:asciiTheme="minorHAnsi" w:hAnsiTheme="minorHAnsi" w:cstheme="minorHAnsi"/>
          <w:sz w:val="16"/>
          <w:szCs w:val="16"/>
        </w:rPr>
        <w:t>wskazywany</w:t>
      </w:r>
      <w:proofErr w:type="spellEnd"/>
      <w:r w:rsidRPr="00C85008">
        <w:rPr>
          <w:rFonts w:asciiTheme="minorHAnsi" w:hAnsiTheme="minorHAnsi" w:cstheme="minorHAnsi"/>
          <w:sz w:val="16"/>
          <w:szCs w:val="16"/>
        </w:rPr>
        <w:t xml:space="preserve"> </w:t>
      </w:r>
      <w:proofErr w:type="spellStart"/>
      <w:r w:rsidRPr="00C85008">
        <w:rPr>
          <w:rFonts w:asciiTheme="minorHAnsi" w:hAnsiTheme="minorHAnsi" w:cstheme="minorHAnsi"/>
          <w:sz w:val="16"/>
          <w:szCs w:val="16"/>
        </w:rPr>
        <w:t>jest</w:t>
      </w:r>
      <w:proofErr w:type="spellEnd"/>
      <w:r w:rsidRPr="00C85008">
        <w:rPr>
          <w:rFonts w:asciiTheme="minorHAnsi" w:hAnsiTheme="minorHAnsi" w:cstheme="minorHAnsi"/>
          <w:sz w:val="16"/>
          <w:szCs w:val="16"/>
        </w:rPr>
        <w:t xml:space="preserve"> w </w:t>
      </w:r>
      <w:proofErr w:type="spellStart"/>
      <w:r w:rsidRPr="00C85008">
        <w:rPr>
          <w:rFonts w:asciiTheme="minorHAnsi" w:hAnsiTheme="minorHAnsi" w:cstheme="minorHAnsi"/>
          <w:sz w:val="16"/>
          <w:szCs w:val="16"/>
        </w:rPr>
        <w:t>niniejszej</w:t>
      </w:r>
      <w:proofErr w:type="spellEnd"/>
      <w:r w:rsidRPr="00C85008">
        <w:rPr>
          <w:rFonts w:asciiTheme="minorHAnsi" w:hAnsiTheme="minorHAnsi" w:cstheme="minorHAnsi"/>
          <w:sz w:val="16"/>
          <w:szCs w:val="16"/>
        </w:rPr>
        <w:t xml:space="preserve"> </w:t>
      </w:r>
      <w:proofErr w:type="spellStart"/>
      <w:r w:rsidRPr="00C85008">
        <w:rPr>
          <w:rFonts w:asciiTheme="minorHAnsi" w:hAnsiTheme="minorHAnsi" w:cstheme="minorHAnsi"/>
          <w:sz w:val="16"/>
          <w:szCs w:val="16"/>
        </w:rPr>
        <w:t>umowie</w:t>
      </w:r>
      <w:proofErr w:type="spellEnd"/>
      <w:r w:rsidRPr="00C85008">
        <w:rPr>
          <w:rFonts w:asciiTheme="minorHAnsi" w:hAnsiTheme="minorHAnsi" w:cstheme="minorHAnsi"/>
          <w:sz w:val="16"/>
          <w:szCs w:val="16"/>
        </w:rPr>
        <w:t xml:space="preserve"> / </w:t>
      </w:r>
      <w:r w:rsidR="00C85008" w:rsidRPr="00C85008">
        <w:rPr>
          <w:rFonts w:asciiTheme="minorHAnsi" w:hAnsiTheme="minorHAnsi" w:cstheme="minorHAnsi"/>
          <w:sz w:val="16"/>
          <w:szCs w:val="16"/>
          <w:lang w:val="cs-CZ"/>
        </w:rPr>
        <w:t>Aktuální adresa sídla příjemce je uvedena v této smlouvě</w:t>
      </w:r>
    </w:p>
  </w:footnote>
  <w:footnote w:id="22">
    <w:p w14:paraId="4A197AA2" w14:textId="5C75F1C9" w:rsidR="00585C1A" w:rsidRPr="00EE1208" w:rsidRDefault="00585C1A" w:rsidP="00585C1A">
      <w:pPr>
        <w:pStyle w:val="Tekstprzypisudolnego"/>
        <w:rPr>
          <w:rFonts w:asciiTheme="minorHAnsi" w:hAnsiTheme="minorHAnsi" w:cstheme="minorHAnsi"/>
          <w:sz w:val="22"/>
          <w:szCs w:val="22"/>
          <w:lang w:val="pl-PL"/>
        </w:rPr>
      </w:pPr>
      <w:r w:rsidRPr="00EE1208">
        <w:rPr>
          <w:rStyle w:val="Odwoanieprzypisudolnego"/>
          <w:rFonts w:asciiTheme="minorHAnsi" w:hAnsiTheme="minorHAnsi" w:cstheme="minorHAnsi"/>
          <w:sz w:val="18"/>
          <w:szCs w:val="18"/>
        </w:rPr>
        <w:footnoteRef/>
      </w:r>
      <w:r w:rsidRPr="00EE1208">
        <w:rPr>
          <w:rFonts w:asciiTheme="minorHAnsi" w:hAnsiTheme="minorHAnsi" w:cstheme="minorHAnsi"/>
          <w:sz w:val="18"/>
          <w:szCs w:val="18"/>
        </w:rPr>
        <w:t xml:space="preserve"> </w:t>
      </w:r>
      <w:r w:rsidRPr="00EE1208">
        <w:rPr>
          <w:rFonts w:asciiTheme="minorHAnsi" w:hAnsiTheme="minorHAnsi" w:cstheme="minorHAnsi"/>
          <w:sz w:val="18"/>
          <w:szCs w:val="18"/>
          <w:lang w:val="pl-PL"/>
        </w:rPr>
        <w:t xml:space="preserve">Dotyczy </w:t>
      </w:r>
      <w:r w:rsidRPr="00EE1208">
        <w:rPr>
          <w:rStyle w:val="markedcontent"/>
          <w:rFonts w:asciiTheme="minorHAnsi" w:hAnsiTheme="minorHAnsi" w:cstheme="minorHAnsi"/>
          <w:sz w:val="18"/>
          <w:szCs w:val="18"/>
          <w:lang w:val="pl-PL"/>
        </w:rPr>
        <w:t xml:space="preserve">małych projektów z </w:t>
      </w:r>
      <w:r w:rsidR="00146165" w:rsidRPr="00EE1208">
        <w:rPr>
          <w:rStyle w:val="markedcontent"/>
          <w:rFonts w:asciiTheme="minorHAnsi" w:hAnsiTheme="minorHAnsi" w:cstheme="minorHAnsi"/>
          <w:sz w:val="18"/>
          <w:szCs w:val="18"/>
          <w:lang w:val="pl-PL"/>
        </w:rPr>
        <w:t xml:space="preserve">Partnerem Wiodącym / </w:t>
      </w:r>
      <w:r w:rsidR="00EE1208" w:rsidRPr="00EE1208">
        <w:rPr>
          <w:rFonts w:asciiTheme="minorHAnsi" w:hAnsiTheme="minorHAnsi" w:cstheme="minorHAnsi"/>
          <w:sz w:val="18"/>
          <w:szCs w:val="18"/>
          <w:lang w:val="cs-CZ"/>
        </w:rPr>
        <w:t>Týká se malých projektů s vedoucím partnerem</w:t>
      </w:r>
    </w:p>
  </w:footnote>
  <w:footnote w:id="23">
    <w:p w14:paraId="7B65D9C4" w14:textId="716166EE" w:rsidR="00585C1A" w:rsidRPr="00C85008" w:rsidRDefault="00585C1A" w:rsidP="00585C1A">
      <w:pPr>
        <w:pStyle w:val="Tekstprzypisudolnego"/>
        <w:jc w:val="both"/>
        <w:rPr>
          <w:rFonts w:asciiTheme="minorHAnsi" w:hAnsiTheme="minorHAnsi" w:cstheme="minorHAnsi"/>
          <w:sz w:val="18"/>
          <w:szCs w:val="18"/>
          <w:lang w:val="pl-PL"/>
        </w:rPr>
      </w:pPr>
      <w:r w:rsidRPr="00C85008">
        <w:rPr>
          <w:rStyle w:val="Odwoanieprzypisudolnego"/>
          <w:rFonts w:asciiTheme="minorHAnsi" w:hAnsiTheme="minorHAnsi" w:cstheme="minorHAnsi"/>
          <w:sz w:val="18"/>
          <w:szCs w:val="18"/>
          <w:lang w:val="pl-PL"/>
        </w:rPr>
        <w:footnoteRef/>
      </w:r>
      <w:r w:rsidRPr="00C85008">
        <w:rPr>
          <w:rFonts w:asciiTheme="minorHAnsi" w:hAnsiTheme="minorHAnsi" w:cstheme="minorHAnsi"/>
          <w:sz w:val="18"/>
          <w:szCs w:val="18"/>
          <w:lang w:val="pl-PL"/>
        </w:rPr>
        <w:t xml:space="preserve"> Dotyczy </w:t>
      </w:r>
      <w:r w:rsidRPr="00C85008">
        <w:rPr>
          <w:rStyle w:val="markedcontent"/>
          <w:rFonts w:asciiTheme="minorHAnsi" w:hAnsiTheme="minorHAnsi" w:cstheme="minorHAnsi"/>
          <w:sz w:val="18"/>
          <w:szCs w:val="18"/>
          <w:lang w:val="pl-PL"/>
        </w:rPr>
        <w:t xml:space="preserve">małych projektów z </w:t>
      </w:r>
      <w:r w:rsidR="00146165" w:rsidRPr="00C85008">
        <w:rPr>
          <w:rStyle w:val="markedcontent"/>
          <w:rFonts w:asciiTheme="minorHAnsi" w:hAnsiTheme="minorHAnsi" w:cstheme="minorHAnsi"/>
          <w:sz w:val="18"/>
          <w:szCs w:val="18"/>
          <w:lang w:val="pl-PL"/>
        </w:rPr>
        <w:t xml:space="preserve">Partnerem </w:t>
      </w:r>
      <w:r w:rsidR="00146165" w:rsidRPr="00EE1208">
        <w:rPr>
          <w:rStyle w:val="markedcontent"/>
          <w:rFonts w:asciiTheme="minorHAnsi" w:hAnsiTheme="minorHAnsi" w:cstheme="minorHAnsi"/>
          <w:sz w:val="18"/>
          <w:szCs w:val="18"/>
          <w:lang w:val="pl-PL"/>
        </w:rPr>
        <w:t xml:space="preserve">Wiodącym / </w:t>
      </w:r>
      <w:r w:rsidR="00EE1208" w:rsidRPr="00EE1208">
        <w:rPr>
          <w:rFonts w:asciiTheme="minorHAnsi" w:hAnsiTheme="minorHAnsi" w:cstheme="minorHAnsi"/>
          <w:sz w:val="18"/>
          <w:szCs w:val="18"/>
          <w:lang w:val="cs-CZ"/>
        </w:rPr>
        <w:t>Týká se malých projektů s vedoucím partnerem</w:t>
      </w:r>
    </w:p>
  </w:footnote>
  <w:footnote w:id="24">
    <w:p w14:paraId="6A9C1E4F" w14:textId="05A0BAB0" w:rsidR="00781380" w:rsidRPr="00C85008" w:rsidRDefault="00781380">
      <w:pPr>
        <w:pStyle w:val="Tekstprzypisudolnego"/>
        <w:rPr>
          <w:rFonts w:asciiTheme="minorHAnsi" w:hAnsiTheme="minorHAnsi" w:cstheme="minorHAnsi"/>
          <w:sz w:val="18"/>
          <w:szCs w:val="18"/>
          <w:lang w:val="pl-PL"/>
        </w:rPr>
      </w:pPr>
      <w:r w:rsidRPr="00C85008">
        <w:rPr>
          <w:rStyle w:val="Odwoanieprzypisudolnego"/>
          <w:rFonts w:asciiTheme="minorHAnsi" w:hAnsiTheme="minorHAnsi" w:cstheme="minorHAnsi"/>
          <w:sz w:val="18"/>
          <w:szCs w:val="18"/>
        </w:rPr>
        <w:footnoteRef/>
      </w:r>
      <w:r w:rsidRPr="00C85008">
        <w:rPr>
          <w:rFonts w:asciiTheme="minorHAnsi" w:hAnsiTheme="minorHAnsi" w:cstheme="minorHAnsi"/>
          <w:sz w:val="18"/>
          <w:szCs w:val="18"/>
        </w:rPr>
        <w:t xml:space="preserve"> </w:t>
      </w:r>
      <w:r w:rsidRPr="00C85008">
        <w:rPr>
          <w:rFonts w:asciiTheme="minorHAnsi" w:hAnsiTheme="minorHAnsi" w:cstheme="minorHAnsi"/>
          <w:sz w:val="18"/>
          <w:szCs w:val="18"/>
          <w:lang w:val="pl-PL"/>
        </w:rPr>
        <w:t xml:space="preserve">W przypadku takiej funkcjonalności systemu FMP, w przeciwnym </w:t>
      </w:r>
      <w:r w:rsidRPr="0013718A">
        <w:rPr>
          <w:rFonts w:asciiTheme="minorHAnsi" w:hAnsiTheme="minorHAnsi" w:cstheme="minorHAnsi"/>
          <w:sz w:val="18"/>
          <w:szCs w:val="18"/>
          <w:lang w:val="pl-PL"/>
        </w:rPr>
        <w:t xml:space="preserve">wypadku drogę elektroniczną na wskazany adres e-mail / </w:t>
      </w:r>
      <w:r w:rsidR="0013718A" w:rsidRPr="0013718A">
        <w:rPr>
          <w:rFonts w:asciiTheme="minorHAnsi" w:hAnsiTheme="minorHAnsi" w:cstheme="minorHAnsi"/>
          <w:sz w:val="18"/>
          <w:szCs w:val="18"/>
          <w:lang w:val="cs-CZ"/>
        </w:rPr>
        <w:t xml:space="preserve">V případě takové funkcionality </w:t>
      </w:r>
      <w:r w:rsidR="003F6E14">
        <w:rPr>
          <w:rFonts w:asciiTheme="minorHAnsi" w:hAnsiTheme="minorHAnsi" w:cstheme="minorHAnsi"/>
          <w:sz w:val="18"/>
          <w:szCs w:val="18"/>
          <w:lang w:val="cs-CZ"/>
        </w:rPr>
        <w:t>aplikace</w:t>
      </w:r>
      <w:r w:rsidR="003F6E14" w:rsidRPr="0013718A">
        <w:rPr>
          <w:rFonts w:asciiTheme="minorHAnsi" w:hAnsiTheme="minorHAnsi" w:cstheme="minorHAnsi"/>
          <w:sz w:val="18"/>
          <w:szCs w:val="18"/>
          <w:lang w:val="cs-CZ"/>
        </w:rPr>
        <w:t xml:space="preserve"> </w:t>
      </w:r>
      <w:r w:rsidR="0013718A" w:rsidRPr="0013718A">
        <w:rPr>
          <w:rFonts w:asciiTheme="minorHAnsi" w:hAnsiTheme="minorHAnsi" w:cstheme="minorHAnsi"/>
          <w:sz w:val="18"/>
          <w:szCs w:val="18"/>
          <w:lang w:val="cs-CZ"/>
        </w:rPr>
        <w:t>FMP, v opačném případě elektronickou cestou na uvedenou e-mailovou adresu</w:t>
      </w:r>
    </w:p>
  </w:footnote>
  <w:footnote w:id="25">
    <w:p w14:paraId="6E335DC4" w14:textId="5063042F" w:rsidR="008D3546" w:rsidRPr="00C85008" w:rsidRDefault="008D3546">
      <w:pPr>
        <w:pStyle w:val="Tekstprzypisudolnego"/>
        <w:rPr>
          <w:rFonts w:asciiTheme="minorHAnsi" w:hAnsiTheme="minorHAnsi" w:cstheme="minorHAnsi"/>
          <w:lang w:val="pl-PL"/>
        </w:rPr>
      </w:pPr>
      <w:r w:rsidRPr="00C85008">
        <w:rPr>
          <w:rStyle w:val="Odwoanieprzypisudolnego"/>
          <w:rFonts w:asciiTheme="minorHAnsi" w:hAnsiTheme="minorHAnsi" w:cstheme="minorHAnsi"/>
          <w:sz w:val="22"/>
          <w:szCs w:val="22"/>
        </w:rPr>
        <w:footnoteRef/>
      </w:r>
      <w:r w:rsidRPr="00C85008">
        <w:rPr>
          <w:rFonts w:asciiTheme="minorHAnsi" w:hAnsiTheme="minorHAnsi" w:cstheme="minorHAnsi"/>
          <w:sz w:val="22"/>
          <w:szCs w:val="22"/>
        </w:rPr>
        <w:t xml:space="preserve"> </w:t>
      </w:r>
      <w:r w:rsidRPr="0020072E">
        <w:rPr>
          <w:rFonts w:asciiTheme="minorHAnsi" w:hAnsiTheme="minorHAnsi" w:cstheme="minorHAnsi"/>
          <w:sz w:val="18"/>
          <w:szCs w:val="18"/>
          <w:lang w:val="pl-PL"/>
        </w:rPr>
        <w:t xml:space="preserve">Za datę podpisania umowy uważa się datę ostatniego podpisu na umowie / </w:t>
      </w:r>
      <w:r w:rsidR="0020072E" w:rsidRPr="00264455">
        <w:rPr>
          <w:rFonts w:asciiTheme="minorHAnsi" w:hAnsiTheme="minorHAnsi" w:cstheme="minorHAnsi"/>
          <w:sz w:val="18"/>
          <w:szCs w:val="18"/>
          <w:lang w:val="cs-CZ"/>
        </w:rPr>
        <w:t>Za datum podepsání smlouvy je považováno datum posledního podpisu na smlouvě</w:t>
      </w:r>
    </w:p>
  </w:footnote>
  <w:footnote w:id="26">
    <w:p w14:paraId="510AB959" w14:textId="3C7BD5BE" w:rsidR="00FE54A1" w:rsidRPr="00C85008" w:rsidRDefault="00FE54A1">
      <w:pPr>
        <w:pStyle w:val="Tekstprzypisudolnego"/>
        <w:rPr>
          <w:rFonts w:asciiTheme="minorHAnsi" w:hAnsiTheme="minorHAnsi" w:cstheme="minorHAnsi"/>
          <w:lang w:val="pl-PL"/>
        </w:rPr>
      </w:pPr>
      <w:r w:rsidRPr="00C85008">
        <w:rPr>
          <w:rStyle w:val="Odwoanieprzypisudolnego"/>
          <w:rFonts w:asciiTheme="minorHAnsi" w:hAnsiTheme="minorHAnsi" w:cstheme="minorHAnsi"/>
        </w:rPr>
        <w:footnoteRef/>
      </w:r>
      <w:r w:rsidRPr="00C85008">
        <w:rPr>
          <w:rFonts w:asciiTheme="minorHAnsi" w:hAnsiTheme="minorHAnsi" w:cstheme="minorHAnsi"/>
        </w:rPr>
        <w:t xml:space="preserve"> </w:t>
      </w:r>
      <w:r w:rsidRPr="0020072E">
        <w:rPr>
          <w:rFonts w:asciiTheme="minorHAnsi" w:hAnsiTheme="minorHAnsi" w:cstheme="minorHAnsi"/>
          <w:sz w:val="18"/>
          <w:szCs w:val="18"/>
          <w:lang w:val="pl-PL"/>
        </w:rPr>
        <w:t xml:space="preserve">Wpisać odpowiednie dane / </w:t>
      </w:r>
      <w:r w:rsidR="0020072E" w:rsidRPr="00264455">
        <w:rPr>
          <w:rFonts w:ascii="Calibri" w:hAnsi="Calibri" w:cs="Calibri"/>
          <w:sz w:val="18"/>
          <w:szCs w:val="18"/>
          <w:lang w:val="cs-CZ"/>
        </w:rPr>
        <w:t>Uveďte příslušné údaje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E23BC" w14:textId="3DAB8C9B" w:rsidR="00DE63A1" w:rsidRDefault="00B23D9D" w:rsidP="00DE63A1">
    <w:pPr>
      <w:pStyle w:val="Nagwek"/>
      <w:tabs>
        <w:tab w:val="left" w:pos="600"/>
        <w:tab w:val="right" w:pos="14002"/>
      </w:tabs>
      <w:jc w:val="right"/>
      <w:rPr>
        <w:rFonts w:cs="Calibri"/>
        <w:sz w:val="16"/>
        <w:szCs w:val="16"/>
      </w:rPr>
    </w:pPr>
    <w:r>
      <w:rPr>
        <w:noProof/>
      </w:rPr>
      <w:drawing>
        <wp:anchor distT="0" distB="0" distL="114300" distR="114300" simplePos="0" relativeHeight="251659264" behindDoc="1" locked="0" layoutInCell="1" allowOverlap="1" wp14:anchorId="544DF5F5" wp14:editId="503A3F01">
          <wp:simplePos x="0" y="0"/>
          <wp:positionH relativeFrom="margin">
            <wp:posOffset>-190320</wp:posOffset>
          </wp:positionH>
          <wp:positionV relativeFrom="margin">
            <wp:posOffset>-1278283</wp:posOffset>
          </wp:positionV>
          <wp:extent cx="3601720" cy="866775"/>
          <wp:effectExtent l="0" t="0" r="0" b="9525"/>
          <wp:wrapTight wrapText="bothSides">
            <wp:wrapPolygon edited="0">
              <wp:start x="8911" y="0"/>
              <wp:lineTo x="0" y="2848"/>
              <wp:lineTo x="0" y="9495"/>
              <wp:lineTo x="9025" y="15666"/>
              <wp:lineTo x="0" y="17090"/>
              <wp:lineTo x="0" y="21363"/>
              <wp:lineTo x="9482" y="21363"/>
              <wp:lineTo x="10739" y="15666"/>
              <wp:lineTo x="12453" y="15666"/>
              <wp:lineTo x="21478" y="9495"/>
              <wp:lineTo x="21478" y="5222"/>
              <wp:lineTo x="17822" y="1899"/>
              <wp:lineTo x="13138" y="0"/>
              <wp:lineTo x="8911" y="0"/>
            </wp:wrapPolygon>
          </wp:wrapTight>
          <wp:docPr id="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pic:cNvPicPr/>
                </pic:nvPicPr>
                <pic:blipFill>
                  <a:blip r:embed="rId1">
                    <a:extLst>
                      <a:ext uri="{28A0092B-C50C-407E-A947-70E740481C1C}">
                        <a14:useLocalDpi xmlns:a14="http://schemas.microsoft.com/office/drawing/2010/main" val="0"/>
                      </a:ext>
                    </a:extLst>
                  </a:blip>
                  <a:stretch>
                    <a:fillRect/>
                  </a:stretch>
                </pic:blipFill>
                <pic:spPr>
                  <a:xfrm>
                    <a:off x="0" y="0"/>
                    <a:ext cx="3601720" cy="866775"/>
                  </a:xfrm>
                  <a:prstGeom prst="rect">
                    <a:avLst/>
                  </a:prstGeom>
                </pic:spPr>
              </pic:pic>
            </a:graphicData>
          </a:graphic>
          <wp14:sizeRelH relativeFrom="margin">
            <wp14:pctWidth>0</wp14:pctWidth>
          </wp14:sizeRelH>
          <wp14:sizeRelV relativeFrom="margin">
            <wp14:pctHeight>0</wp14:pctHeight>
          </wp14:sizeRelV>
        </wp:anchor>
      </w:drawing>
    </w:r>
  </w:p>
  <w:p w14:paraId="1E445148" w14:textId="77F2EE44" w:rsidR="00D74BBD" w:rsidRDefault="00D74BBD" w:rsidP="00D74BBD">
    <w:pPr>
      <w:pStyle w:val="Nagwek"/>
      <w:tabs>
        <w:tab w:val="left" w:pos="600"/>
        <w:tab w:val="right" w:pos="14002"/>
      </w:tabs>
      <w:jc w:val="right"/>
      <w:rPr>
        <w:rFonts w:cs="Calibri"/>
        <w:sz w:val="18"/>
        <w:szCs w:val="18"/>
      </w:rPr>
    </w:pPr>
  </w:p>
  <w:p w14:paraId="11F6D72A" w14:textId="2FC0FEF6" w:rsidR="00D74BBD" w:rsidRDefault="00D74BBD" w:rsidP="00D74BBD">
    <w:pPr>
      <w:pStyle w:val="Nagwek"/>
      <w:tabs>
        <w:tab w:val="left" w:pos="600"/>
        <w:tab w:val="right" w:pos="14002"/>
      </w:tabs>
      <w:jc w:val="right"/>
      <w:rPr>
        <w:rFonts w:cs="Calibri"/>
        <w:sz w:val="18"/>
        <w:szCs w:val="18"/>
      </w:rPr>
    </w:pPr>
  </w:p>
  <w:p w14:paraId="046C860A" w14:textId="7B131F38" w:rsidR="00D74BBD" w:rsidRDefault="00B23D9D" w:rsidP="00D74BBD">
    <w:pPr>
      <w:pStyle w:val="Nagwek"/>
      <w:tabs>
        <w:tab w:val="left" w:pos="600"/>
        <w:tab w:val="right" w:pos="14002"/>
      </w:tabs>
      <w:jc w:val="right"/>
      <w:rPr>
        <w:rFonts w:cs="Calibri"/>
        <w:sz w:val="18"/>
        <w:szCs w:val="18"/>
      </w:rPr>
    </w:pPr>
    <w:r w:rsidRPr="00AD07E8">
      <w:rPr>
        <w:rFonts w:cs="Calibri"/>
        <w:noProof/>
        <w:color w:val="FF6600"/>
        <w:sz w:val="32"/>
        <w:szCs w:val="32"/>
      </w:rPr>
      <w:drawing>
        <wp:anchor distT="0" distB="0" distL="114300" distR="114300" simplePos="0" relativeHeight="251660288" behindDoc="0" locked="0" layoutInCell="1" allowOverlap="1" wp14:anchorId="55FEEC8E" wp14:editId="6A76CCE6">
          <wp:simplePos x="0" y="0"/>
          <wp:positionH relativeFrom="column">
            <wp:posOffset>5683885</wp:posOffset>
          </wp:positionH>
          <wp:positionV relativeFrom="paragraph">
            <wp:posOffset>16548</wp:posOffset>
          </wp:positionV>
          <wp:extent cx="388620" cy="388620"/>
          <wp:effectExtent l="0" t="0" r="0" b="0"/>
          <wp:wrapThrough wrapText="bothSides">
            <wp:wrapPolygon edited="0">
              <wp:start x="0" y="0"/>
              <wp:lineTo x="0" y="20118"/>
              <wp:lineTo x="20118" y="20118"/>
              <wp:lineTo x="20118" y="0"/>
              <wp:lineTo x="0" y="0"/>
            </wp:wrapPolygon>
          </wp:wrapThrough>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58F08D" w14:textId="5F58502B" w:rsidR="00D74BBD" w:rsidRDefault="00D74BBD" w:rsidP="00D74BBD">
    <w:pPr>
      <w:pStyle w:val="Nagwek"/>
      <w:tabs>
        <w:tab w:val="left" w:pos="600"/>
        <w:tab w:val="right" w:pos="14002"/>
      </w:tabs>
      <w:jc w:val="right"/>
      <w:rPr>
        <w:rFonts w:cs="Calibri"/>
        <w:sz w:val="18"/>
        <w:szCs w:val="18"/>
      </w:rPr>
    </w:pPr>
  </w:p>
  <w:p w14:paraId="0B88FAB3" w14:textId="2D19DA4B" w:rsidR="00D74BBD" w:rsidRDefault="00D74BBD" w:rsidP="00D74BBD">
    <w:pPr>
      <w:pStyle w:val="Nagwek"/>
      <w:tabs>
        <w:tab w:val="left" w:pos="600"/>
        <w:tab w:val="right" w:pos="14002"/>
      </w:tabs>
      <w:jc w:val="right"/>
      <w:rPr>
        <w:rFonts w:cs="Calibri"/>
        <w:sz w:val="18"/>
        <w:szCs w:val="18"/>
      </w:rPr>
    </w:pPr>
  </w:p>
  <w:p w14:paraId="1F7D8340" w14:textId="77777777" w:rsidR="00D74BBD" w:rsidRDefault="00D74BBD" w:rsidP="00D74BBD">
    <w:pPr>
      <w:pStyle w:val="Nagwek"/>
      <w:tabs>
        <w:tab w:val="left" w:pos="600"/>
        <w:tab w:val="right" w:pos="14002"/>
      </w:tabs>
      <w:jc w:val="right"/>
      <w:rPr>
        <w:rFonts w:cs="Calibri"/>
        <w:sz w:val="18"/>
        <w:szCs w:val="18"/>
      </w:rPr>
    </w:pPr>
  </w:p>
  <w:p w14:paraId="7584791C" w14:textId="6E1B118F" w:rsidR="00DE63A1" w:rsidRPr="00D74BBD" w:rsidRDefault="00DE63A1" w:rsidP="00D74BBD">
    <w:pPr>
      <w:pStyle w:val="Nagwek"/>
      <w:tabs>
        <w:tab w:val="left" w:pos="600"/>
        <w:tab w:val="right" w:pos="14002"/>
      </w:tabs>
      <w:jc w:val="right"/>
      <w:rPr>
        <w:rFonts w:cs="Calibri"/>
        <w:sz w:val="18"/>
        <w:szCs w:val="18"/>
        <w:lang w:val="cs-CZ"/>
      </w:rPr>
    </w:pPr>
    <w:proofErr w:type="spellStart"/>
    <w:r w:rsidRPr="00D74BBD">
      <w:rPr>
        <w:rFonts w:cs="Calibri"/>
        <w:sz w:val="18"/>
        <w:szCs w:val="18"/>
      </w:rPr>
      <w:t>Směrnice</w:t>
    </w:r>
    <w:proofErr w:type="spellEnd"/>
    <w:r w:rsidRPr="00D74BBD">
      <w:rPr>
        <w:rFonts w:cs="Calibri"/>
        <w:sz w:val="18"/>
        <w:szCs w:val="18"/>
      </w:rPr>
      <w:t xml:space="preserve"> pro </w:t>
    </w:r>
    <w:proofErr w:type="spellStart"/>
    <w:r w:rsidRPr="00D74BBD">
      <w:rPr>
        <w:rFonts w:cs="Calibri"/>
        <w:sz w:val="18"/>
        <w:szCs w:val="18"/>
      </w:rPr>
      <w:t>žadatele</w:t>
    </w:r>
    <w:proofErr w:type="spellEnd"/>
    <w:r w:rsidRPr="00D74BBD">
      <w:rPr>
        <w:rFonts w:cs="Calibri"/>
        <w:sz w:val="18"/>
        <w:szCs w:val="18"/>
      </w:rPr>
      <w:t xml:space="preserve">, </w:t>
    </w:r>
    <w:proofErr w:type="spellStart"/>
    <w:r w:rsidRPr="00D74BBD">
      <w:rPr>
        <w:rFonts w:cs="Calibri"/>
        <w:sz w:val="18"/>
        <w:szCs w:val="18"/>
      </w:rPr>
      <w:t>verze</w:t>
    </w:r>
    <w:proofErr w:type="spellEnd"/>
    <w:r w:rsidRPr="00D74BBD">
      <w:rPr>
        <w:rFonts w:cs="Calibri"/>
        <w:sz w:val="18"/>
        <w:szCs w:val="18"/>
      </w:rPr>
      <w:t xml:space="preserve"> 1 / Wytyczne dla wnioskodawcy, wersja</w:t>
    </w:r>
    <w:r w:rsidRPr="00D74BBD">
      <w:rPr>
        <w:rFonts w:cs="Calibri"/>
        <w:sz w:val="18"/>
        <w:szCs w:val="18"/>
        <w:lang w:val="cs-CZ"/>
      </w:rPr>
      <w:t xml:space="preserve"> 1</w:t>
    </w:r>
  </w:p>
  <w:p w14:paraId="76271FE1" w14:textId="480CD0C9" w:rsidR="00DE63A1" w:rsidRPr="00D74BBD" w:rsidRDefault="00DE63A1" w:rsidP="00D74BBD">
    <w:pPr>
      <w:pStyle w:val="Nagwek"/>
      <w:jc w:val="right"/>
      <w:rPr>
        <w:rFonts w:cs="Calibri"/>
        <w:sz w:val="18"/>
        <w:szCs w:val="18"/>
      </w:rPr>
    </w:pPr>
    <w:proofErr w:type="spellStart"/>
    <w:r w:rsidRPr="00D74BBD">
      <w:rPr>
        <w:rFonts w:cs="Calibri"/>
        <w:sz w:val="18"/>
        <w:szCs w:val="18"/>
      </w:rPr>
      <w:t>Příloha</w:t>
    </w:r>
    <w:proofErr w:type="spellEnd"/>
    <w:r w:rsidRPr="00D74BBD">
      <w:rPr>
        <w:rFonts w:cs="Calibri"/>
        <w:sz w:val="18"/>
        <w:szCs w:val="18"/>
      </w:rPr>
      <w:t xml:space="preserve"> č. 12a/12b, 13a/13b  / Załącznik nr 12a/12b, 13a/13b</w:t>
    </w:r>
  </w:p>
  <w:p w14:paraId="21659882" w14:textId="77777777" w:rsidR="003A38DD" w:rsidRPr="00BF1FFF" w:rsidRDefault="003A38DD" w:rsidP="003A38DD">
    <w:pPr>
      <w:pStyle w:val="Nagwek"/>
      <w:jc w:val="right"/>
      <w:rPr>
        <w:rFonts w:cs="Calibr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289C54DC"/>
    <w:name w:val="WWNum15"/>
    <w:lvl w:ilvl="0">
      <w:start w:val="1"/>
      <w:numFmt w:val="decimal"/>
      <w:lvlText w:val="%1."/>
      <w:lvlJc w:val="left"/>
      <w:pPr>
        <w:tabs>
          <w:tab w:val="num" w:pos="357"/>
        </w:tabs>
        <w:ind w:left="357" w:hanging="360"/>
      </w:pPr>
      <w:rPr>
        <w:rFonts w:cs="Times New Roman"/>
      </w:rPr>
    </w:lvl>
    <w:lvl w:ilvl="1">
      <w:start w:val="1"/>
      <w:numFmt w:val="decimal"/>
      <w:lvlText w:val="%2."/>
      <w:lvlJc w:val="left"/>
      <w:pPr>
        <w:tabs>
          <w:tab w:val="num" w:pos="1077"/>
        </w:tabs>
        <w:ind w:left="1077" w:hanging="360"/>
      </w:pPr>
      <w:rPr>
        <w:rFonts w:cs="Times New Roman"/>
        <w:b w:val="0"/>
      </w:rPr>
    </w:lvl>
    <w:lvl w:ilvl="2">
      <w:start w:val="1"/>
      <w:numFmt w:val="bullet"/>
      <w:lvlText w:val=""/>
      <w:lvlJc w:val="left"/>
      <w:pPr>
        <w:tabs>
          <w:tab w:val="num" w:pos="1797"/>
        </w:tabs>
        <w:ind w:left="1797" w:hanging="360"/>
      </w:pPr>
      <w:rPr>
        <w:rFonts w:ascii="Wingdings" w:hAnsi="Wingdings"/>
      </w:rPr>
    </w:lvl>
    <w:lvl w:ilvl="3">
      <w:start w:val="1"/>
      <w:numFmt w:val="bullet"/>
      <w:lvlText w:val=""/>
      <w:lvlJc w:val="left"/>
      <w:pPr>
        <w:tabs>
          <w:tab w:val="num" w:pos="2517"/>
        </w:tabs>
        <w:ind w:left="2517" w:hanging="360"/>
      </w:pPr>
      <w:rPr>
        <w:rFonts w:ascii="Symbol" w:hAnsi="Symbol"/>
      </w:rPr>
    </w:lvl>
    <w:lvl w:ilvl="4">
      <w:start w:val="1"/>
      <w:numFmt w:val="bullet"/>
      <w:lvlText w:val="o"/>
      <w:lvlJc w:val="left"/>
      <w:pPr>
        <w:tabs>
          <w:tab w:val="num" w:pos="3237"/>
        </w:tabs>
        <w:ind w:left="3237" w:hanging="360"/>
      </w:pPr>
      <w:rPr>
        <w:rFonts w:ascii="Courier New" w:hAnsi="Courier New"/>
      </w:rPr>
    </w:lvl>
    <w:lvl w:ilvl="5">
      <w:start w:val="1"/>
      <w:numFmt w:val="bullet"/>
      <w:lvlText w:val=""/>
      <w:lvlJc w:val="left"/>
      <w:pPr>
        <w:tabs>
          <w:tab w:val="num" w:pos="3957"/>
        </w:tabs>
        <w:ind w:left="3957" w:hanging="360"/>
      </w:pPr>
      <w:rPr>
        <w:rFonts w:ascii="Wingdings" w:hAnsi="Wingdings"/>
      </w:rPr>
    </w:lvl>
    <w:lvl w:ilvl="6">
      <w:start w:val="1"/>
      <w:numFmt w:val="bullet"/>
      <w:lvlText w:val=""/>
      <w:lvlJc w:val="left"/>
      <w:pPr>
        <w:tabs>
          <w:tab w:val="num" w:pos="4677"/>
        </w:tabs>
        <w:ind w:left="4677" w:hanging="360"/>
      </w:pPr>
      <w:rPr>
        <w:rFonts w:ascii="Symbol" w:hAnsi="Symbol"/>
      </w:rPr>
    </w:lvl>
    <w:lvl w:ilvl="7">
      <w:start w:val="1"/>
      <w:numFmt w:val="bullet"/>
      <w:lvlText w:val="o"/>
      <w:lvlJc w:val="left"/>
      <w:pPr>
        <w:tabs>
          <w:tab w:val="num" w:pos="5397"/>
        </w:tabs>
        <w:ind w:left="5397" w:hanging="360"/>
      </w:pPr>
      <w:rPr>
        <w:rFonts w:ascii="Courier New" w:hAnsi="Courier New"/>
      </w:rPr>
    </w:lvl>
    <w:lvl w:ilvl="8">
      <w:start w:val="1"/>
      <w:numFmt w:val="bullet"/>
      <w:lvlText w:val=""/>
      <w:lvlJc w:val="left"/>
      <w:pPr>
        <w:tabs>
          <w:tab w:val="num" w:pos="6117"/>
        </w:tabs>
        <w:ind w:left="6117" w:hanging="360"/>
      </w:pPr>
      <w:rPr>
        <w:rFonts w:ascii="Wingdings" w:hAnsi="Wingdings"/>
      </w:rPr>
    </w:lvl>
  </w:abstractNum>
  <w:abstractNum w:abstractNumId="1" w15:restartNumberingAfterBreak="0">
    <w:nsid w:val="00000003"/>
    <w:multiLevelType w:val="multilevel"/>
    <w:tmpl w:val="99E0BD2C"/>
    <w:name w:val="WWNum16"/>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1080" w:hanging="360"/>
      </w:pPr>
      <w:rPr>
        <w:rFonts w:cs="Times New Roman"/>
      </w:rPr>
    </w:lvl>
    <w:lvl w:ilvl="2">
      <w:start w:val="1"/>
      <w:numFmt w:val="lowerRoman"/>
      <w:lvlText w:val="%2.%3."/>
      <w:lvlJc w:val="right"/>
      <w:pPr>
        <w:tabs>
          <w:tab w:val="num" w:pos="0"/>
        </w:tabs>
        <w:ind w:left="1800" w:hanging="180"/>
      </w:pPr>
      <w:rPr>
        <w:rFonts w:cs="Times New Roman"/>
      </w:rPr>
    </w:lvl>
    <w:lvl w:ilvl="3">
      <w:start w:val="1"/>
      <w:numFmt w:val="decimal"/>
      <w:lvlText w:val="%2.%3.%4."/>
      <w:lvlJc w:val="left"/>
      <w:pPr>
        <w:tabs>
          <w:tab w:val="num" w:pos="0"/>
        </w:tabs>
        <w:ind w:left="2520" w:hanging="360"/>
      </w:pPr>
      <w:rPr>
        <w:rFonts w:cs="Times New Roman"/>
      </w:rPr>
    </w:lvl>
    <w:lvl w:ilvl="4">
      <w:start w:val="1"/>
      <w:numFmt w:val="lowerLetter"/>
      <w:lvlText w:val="%2.%3.%4.%5."/>
      <w:lvlJc w:val="left"/>
      <w:pPr>
        <w:tabs>
          <w:tab w:val="num" w:pos="0"/>
        </w:tabs>
        <w:ind w:left="3240" w:hanging="360"/>
      </w:pPr>
      <w:rPr>
        <w:rFonts w:cs="Times New Roman"/>
      </w:rPr>
    </w:lvl>
    <w:lvl w:ilvl="5">
      <w:start w:val="1"/>
      <w:numFmt w:val="lowerRoman"/>
      <w:lvlText w:val="%2.%3.%4.%5.%6."/>
      <w:lvlJc w:val="right"/>
      <w:pPr>
        <w:tabs>
          <w:tab w:val="num" w:pos="0"/>
        </w:tabs>
        <w:ind w:left="3960" w:hanging="180"/>
      </w:pPr>
      <w:rPr>
        <w:rFonts w:cs="Times New Roman"/>
      </w:rPr>
    </w:lvl>
    <w:lvl w:ilvl="6">
      <w:start w:val="1"/>
      <w:numFmt w:val="decimal"/>
      <w:lvlText w:val="%2.%3.%4.%5.%6.%7."/>
      <w:lvlJc w:val="left"/>
      <w:pPr>
        <w:tabs>
          <w:tab w:val="num" w:pos="0"/>
        </w:tabs>
        <w:ind w:left="4680" w:hanging="360"/>
      </w:pPr>
      <w:rPr>
        <w:rFonts w:cs="Times New Roman"/>
      </w:rPr>
    </w:lvl>
    <w:lvl w:ilvl="7">
      <w:start w:val="1"/>
      <w:numFmt w:val="lowerLetter"/>
      <w:lvlText w:val="%2.%3.%4.%5.%6.%7.%8."/>
      <w:lvlJc w:val="left"/>
      <w:pPr>
        <w:tabs>
          <w:tab w:val="num" w:pos="0"/>
        </w:tabs>
        <w:ind w:left="5400" w:hanging="360"/>
      </w:pPr>
      <w:rPr>
        <w:rFonts w:cs="Times New Roman"/>
      </w:rPr>
    </w:lvl>
    <w:lvl w:ilvl="8">
      <w:start w:val="1"/>
      <w:numFmt w:val="lowerRoman"/>
      <w:lvlText w:val="%2.%3.%4.%5.%6.%7.%8.%9."/>
      <w:lvlJc w:val="right"/>
      <w:pPr>
        <w:tabs>
          <w:tab w:val="num" w:pos="0"/>
        </w:tabs>
        <w:ind w:left="6120" w:hanging="180"/>
      </w:pPr>
      <w:rPr>
        <w:rFonts w:cs="Times New Roman"/>
      </w:rPr>
    </w:lvl>
  </w:abstractNum>
  <w:abstractNum w:abstractNumId="2" w15:restartNumberingAfterBreak="0">
    <w:nsid w:val="00000004"/>
    <w:multiLevelType w:val="multilevel"/>
    <w:tmpl w:val="DDA81A46"/>
    <w:name w:val="WWNum17"/>
    <w:lvl w:ilvl="0">
      <w:start w:val="1"/>
      <w:numFmt w:val="decimal"/>
      <w:lvlText w:val="%1."/>
      <w:lvlJc w:val="left"/>
      <w:pPr>
        <w:tabs>
          <w:tab w:val="num" w:pos="0"/>
        </w:tabs>
        <w:ind w:left="360" w:hanging="360"/>
      </w:pPr>
      <w:rPr>
        <w:rFonts w:cs="Times New Roman"/>
        <w:b w:val="0"/>
        <w:bCs w:val="0"/>
      </w:rPr>
    </w:lvl>
    <w:lvl w:ilvl="1">
      <w:start w:val="1"/>
      <w:numFmt w:val="decimal"/>
      <w:lvlText w:val="%2)"/>
      <w:lvlJc w:val="left"/>
      <w:pPr>
        <w:tabs>
          <w:tab w:val="num" w:pos="0"/>
        </w:tabs>
        <w:ind w:left="1080" w:hanging="360"/>
      </w:pPr>
      <w:rPr>
        <w:rFonts w:cs="Times New Roman"/>
      </w:rPr>
    </w:lvl>
    <w:lvl w:ilvl="2">
      <w:start w:val="1"/>
      <w:numFmt w:val="lowerRoman"/>
      <w:lvlText w:val="%2.%3."/>
      <w:lvlJc w:val="right"/>
      <w:pPr>
        <w:tabs>
          <w:tab w:val="num" w:pos="0"/>
        </w:tabs>
        <w:ind w:left="1800" w:hanging="180"/>
      </w:pPr>
      <w:rPr>
        <w:rFonts w:cs="Times New Roman"/>
      </w:rPr>
    </w:lvl>
    <w:lvl w:ilvl="3">
      <w:start w:val="1"/>
      <w:numFmt w:val="decimal"/>
      <w:lvlText w:val="%2.%3.%4."/>
      <w:lvlJc w:val="left"/>
      <w:pPr>
        <w:tabs>
          <w:tab w:val="num" w:pos="0"/>
        </w:tabs>
        <w:ind w:left="2520" w:hanging="360"/>
      </w:pPr>
      <w:rPr>
        <w:rFonts w:cs="Times New Roman"/>
      </w:rPr>
    </w:lvl>
    <w:lvl w:ilvl="4">
      <w:start w:val="1"/>
      <w:numFmt w:val="lowerLetter"/>
      <w:lvlText w:val="%2.%3.%4.%5."/>
      <w:lvlJc w:val="left"/>
      <w:pPr>
        <w:tabs>
          <w:tab w:val="num" w:pos="0"/>
        </w:tabs>
        <w:ind w:left="3240" w:hanging="360"/>
      </w:pPr>
      <w:rPr>
        <w:rFonts w:cs="Times New Roman"/>
      </w:rPr>
    </w:lvl>
    <w:lvl w:ilvl="5">
      <w:start w:val="1"/>
      <w:numFmt w:val="lowerRoman"/>
      <w:lvlText w:val="%2.%3.%4.%5.%6."/>
      <w:lvlJc w:val="right"/>
      <w:pPr>
        <w:tabs>
          <w:tab w:val="num" w:pos="0"/>
        </w:tabs>
        <w:ind w:left="3960" w:hanging="180"/>
      </w:pPr>
      <w:rPr>
        <w:rFonts w:cs="Times New Roman"/>
      </w:rPr>
    </w:lvl>
    <w:lvl w:ilvl="6">
      <w:start w:val="1"/>
      <w:numFmt w:val="decimal"/>
      <w:lvlText w:val="%2.%3.%4.%5.%6.%7."/>
      <w:lvlJc w:val="left"/>
      <w:pPr>
        <w:tabs>
          <w:tab w:val="num" w:pos="0"/>
        </w:tabs>
        <w:ind w:left="4680" w:hanging="360"/>
      </w:pPr>
      <w:rPr>
        <w:rFonts w:cs="Times New Roman"/>
      </w:rPr>
    </w:lvl>
    <w:lvl w:ilvl="7">
      <w:start w:val="1"/>
      <w:numFmt w:val="lowerLetter"/>
      <w:lvlText w:val="%2.%3.%4.%5.%6.%7.%8."/>
      <w:lvlJc w:val="left"/>
      <w:pPr>
        <w:tabs>
          <w:tab w:val="num" w:pos="0"/>
        </w:tabs>
        <w:ind w:left="5400" w:hanging="360"/>
      </w:pPr>
      <w:rPr>
        <w:rFonts w:cs="Times New Roman"/>
      </w:rPr>
    </w:lvl>
    <w:lvl w:ilvl="8">
      <w:start w:val="1"/>
      <w:numFmt w:val="lowerRoman"/>
      <w:lvlText w:val="%2.%3.%4.%5.%6.%7.%8.%9."/>
      <w:lvlJc w:val="right"/>
      <w:pPr>
        <w:tabs>
          <w:tab w:val="num" w:pos="0"/>
        </w:tabs>
        <w:ind w:left="6120" w:hanging="180"/>
      </w:pPr>
      <w:rPr>
        <w:rFonts w:cs="Times New Roman"/>
      </w:rPr>
    </w:lvl>
  </w:abstractNum>
  <w:abstractNum w:abstractNumId="3" w15:restartNumberingAfterBreak="0">
    <w:nsid w:val="00000005"/>
    <w:multiLevelType w:val="multilevel"/>
    <w:tmpl w:val="00000005"/>
    <w:name w:val="WWNum24"/>
    <w:lvl w:ilvl="0">
      <w:start w:val="1"/>
      <w:numFmt w:val="decimal"/>
      <w:lvlText w:val="%1."/>
      <w:lvlJc w:val="left"/>
      <w:pPr>
        <w:tabs>
          <w:tab w:val="num" w:pos="357"/>
        </w:tabs>
        <w:ind w:left="357" w:hanging="360"/>
      </w:pPr>
      <w:rPr>
        <w:rFonts w:cs="Times New Roman"/>
      </w:rPr>
    </w:lvl>
    <w:lvl w:ilvl="1">
      <w:start w:val="1"/>
      <w:numFmt w:val="decimal"/>
      <w:lvlText w:val="%2."/>
      <w:lvlJc w:val="left"/>
      <w:pPr>
        <w:tabs>
          <w:tab w:val="num" w:pos="1077"/>
        </w:tabs>
        <w:ind w:left="1077" w:hanging="360"/>
      </w:pPr>
      <w:rPr>
        <w:rFonts w:cs="Times New Roman"/>
      </w:rPr>
    </w:lvl>
    <w:lvl w:ilvl="2">
      <w:start w:val="1"/>
      <w:numFmt w:val="bullet"/>
      <w:lvlText w:val=""/>
      <w:lvlJc w:val="left"/>
      <w:pPr>
        <w:tabs>
          <w:tab w:val="num" w:pos="1797"/>
        </w:tabs>
        <w:ind w:left="1797" w:hanging="360"/>
      </w:pPr>
      <w:rPr>
        <w:rFonts w:ascii="Wingdings" w:hAnsi="Wingdings"/>
      </w:rPr>
    </w:lvl>
    <w:lvl w:ilvl="3">
      <w:start w:val="1"/>
      <w:numFmt w:val="bullet"/>
      <w:lvlText w:val=""/>
      <w:lvlJc w:val="left"/>
      <w:pPr>
        <w:tabs>
          <w:tab w:val="num" w:pos="2517"/>
        </w:tabs>
        <w:ind w:left="2517" w:hanging="360"/>
      </w:pPr>
      <w:rPr>
        <w:rFonts w:ascii="Symbol" w:hAnsi="Symbol"/>
      </w:rPr>
    </w:lvl>
    <w:lvl w:ilvl="4">
      <w:start w:val="1"/>
      <w:numFmt w:val="bullet"/>
      <w:lvlText w:val="o"/>
      <w:lvlJc w:val="left"/>
      <w:pPr>
        <w:tabs>
          <w:tab w:val="num" w:pos="3237"/>
        </w:tabs>
        <w:ind w:left="3237" w:hanging="360"/>
      </w:pPr>
      <w:rPr>
        <w:rFonts w:ascii="Courier New" w:hAnsi="Courier New"/>
      </w:rPr>
    </w:lvl>
    <w:lvl w:ilvl="5">
      <w:start w:val="1"/>
      <w:numFmt w:val="bullet"/>
      <w:lvlText w:val=""/>
      <w:lvlJc w:val="left"/>
      <w:pPr>
        <w:tabs>
          <w:tab w:val="num" w:pos="3957"/>
        </w:tabs>
        <w:ind w:left="3957" w:hanging="360"/>
      </w:pPr>
      <w:rPr>
        <w:rFonts w:ascii="Wingdings" w:hAnsi="Wingdings"/>
      </w:rPr>
    </w:lvl>
    <w:lvl w:ilvl="6">
      <w:start w:val="1"/>
      <w:numFmt w:val="bullet"/>
      <w:lvlText w:val=""/>
      <w:lvlJc w:val="left"/>
      <w:pPr>
        <w:tabs>
          <w:tab w:val="num" w:pos="4677"/>
        </w:tabs>
        <w:ind w:left="4677" w:hanging="360"/>
      </w:pPr>
      <w:rPr>
        <w:rFonts w:ascii="Symbol" w:hAnsi="Symbol"/>
      </w:rPr>
    </w:lvl>
    <w:lvl w:ilvl="7">
      <w:start w:val="1"/>
      <w:numFmt w:val="bullet"/>
      <w:lvlText w:val="o"/>
      <w:lvlJc w:val="left"/>
      <w:pPr>
        <w:tabs>
          <w:tab w:val="num" w:pos="5397"/>
        </w:tabs>
        <w:ind w:left="5397" w:hanging="360"/>
      </w:pPr>
      <w:rPr>
        <w:rFonts w:ascii="Courier New" w:hAnsi="Courier New"/>
      </w:rPr>
    </w:lvl>
    <w:lvl w:ilvl="8">
      <w:start w:val="1"/>
      <w:numFmt w:val="bullet"/>
      <w:lvlText w:val=""/>
      <w:lvlJc w:val="left"/>
      <w:pPr>
        <w:tabs>
          <w:tab w:val="num" w:pos="6117"/>
        </w:tabs>
        <w:ind w:left="6117" w:hanging="360"/>
      </w:pPr>
      <w:rPr>
        <w:rFonts w:ascii="Wingdings" w:hAnsi="Wingdings"/>
      </w:rPr>
    </w:lvl>
  </w:abstractNum>
  <w:abstractNum w:abstractNumId="4" w15:restartNumberingAfterBreak="0">
    <w:nsid w:val="00000006"/>
    <w:multiLevelType w:val="multilevel"/>
    <w:tmpl w:val="00000006"/>
    <w:name w:val="WWNum27"/>
    <w:lvl w:ilvl="0">
      <w:start w:val="1"/>
      <w:numFmt w:val="decimal"/>
      <w:lvlText w:val="%1."/>
      <w:lvlJc w:val="left"/>
      <w:pPr>
        <w:tabs>
          <w:tab w:val="num" w:pos="0"/>
        </w:tabs>
        <w:ind w:left="345" w:hanging="705"/>
      </w:pPr>
      <w:rPr>
        <w:rFonts w:cs="Times New Roman"/>
      </w:rPr>
    </w:lvl>
    <w:lvl w:ilvl="1">
      <w:start w:val="1"/>
      <w:numFmt w:val="lowerLetter"/>
      <w:lvlText w:val="%2."/>
      <w:lvlJc w:val="left"/>
      <w:pPr>
        <w:tabs>
          <w:tab w:val="num" w:pos="0"/>
        </w:tabs>
        <w:ind w:left="720" w:hanging="360"/>
      </w:pPr>
      <w:rPr>
        <w:rFonts w:cs="Times New Roman"/>
      </w:rPr>
    </w:lvl>
    <w:lvl w:ilvl="2">
      <w:start w:val="1"/>
      <w:numFmt w:val="lowerRoman"/>
      <w:lvlText w:val="%2.%3."/>
      <w:lvlJc w:val="right"/>
      <w:pPr>
        <w:tabs>
          <w:tab w:val="num" w:pos="0"/>
        </w:tabs>
        <w:ind w:left="1440" w:hanging="180"/>
      </w:pPr>
      <w:rPr>
        <w:rFonts w:cs="Times New Roman"/>
      </w:rPr>
    </w:lvl>
    <w:lvl w:ilvl="3">
      <w:start w:val="1"/>
      <w:numFmt w:val="decimal"/>
      <w:lvlText w:val="%2.%3.%4."/>
      <w:lvlJc w:val="left"/>
      <w:pPr>
        <w:tabs>
          <w:tab w:val="num" w:pos="0"/>
        </w:tabs>
        <w:ind w:left="2160" w:hanging="360"/>
      </w:pPr>
      <w:rPr>
        <w:rFonts w:cs="Times New Roman"/>
      </w:rPr>
    </w:lvl>
    <w:lvl w:ilvl="4">
      <w:start w:val="1"/>
      <w:numFmt w:val="lowerLetter"/>
      <w:lvlText w:val="%2.%3.%4.%5."/>
      <w:lvlJc w:val="left"/>
      <w:pPr>
        <w:tabs>
          <w:tab w:val="num" w:pos="0"/>
        </w:tabs>
        <w:ind w:left="2880" w:hanging="360"/>
      </w:pPr>
      <w:rPr>
        <w:rFonts w:cs="Times New Roman"/>
      </w:rPr>
    </w:lvl>
    <w:lvl w:ilvl="5">
      <w:start w:val="1"/>
      <w:numFmt w:val="lowerRoman"/>
      <w:lvlText w:val="%2.%3.%4.%5.%6."/>
      <w:lvlJc w:val="right"/>
      <w:pPr>
        <w:tabs>
          <w:tab w:val="num" w:pos="0"/>
        </w:tabs>
        <w:ind w:left="3600" w:hanging="180"/>
      </w:pPr>
      <w:rPr>
        <w:rFonts w:cs="Times New Roman"/>
      </w:rPr>
    </w:lvl>
    <w:lvl w:ilvl="6">
      <w:start w:val="1"/>
      <w:numFmt w:val="decimal"/>
      <w:lvlText w:val="%2.%3.%4.%5.%6.%7."/>
      <w:lvlJc w:val="left"/>
      <w:pPr>
        <w:tabs>
          <w:tab w:val="num" w:pos="0"/>
        </w:tabs>
        <w:ind w:left="4320" w:hanging="360"/>
      </w:pPr>
      <w:rPr>
        <w:rFonts w:cs="Times New Roman"/>
      </w:rPr>
    </w:lvl>
    <w:lvl w:ilvl="7">
      <w:start w:val="1"/>
      <w:numFmt w:val="lowerLetter"/>
      <w:lvlText w:val="%2.%3.%4.%5.%6.%7.%8."/>
      <w:lvlJc w:val="left"/>
      <w:pPr>
        <w:tabs>
          <w:tab w:val="num" w:pos="0"/>
        </w:tabs>
        <w:ind w:left="5040" w:hanging="360"/>
      </w:pPr>
      <w:rPr>
        <w:rFonts w:cs="Times New Roman"/>
      </w:rPr>
    </w:lvl>
    <w:lvl w:ilvl="8">
      <w:start w:val="1"/>
      <w:numFmt w:val="lowerRoman"/>
      <w:lvlText w:val="%2.%3.%4.%5.%6.%7.%8.%9."/>
      <w:lvlJc w:val="right"/>
      <w:pPr>
        <w:tabs>
          <w:tab w:val="num" w:pos="0"/>
        </w:tabs>
        <w:ind w:left="5760" w:hanging="180"/>
      </w:pPr>
      <w:rPr>
        <w:rFonts w:cs="Times New Roman"/>
      </w:rPr>
    </w:lvl>
  </w:abstractNum>
  <w:abstractNum w:abstractNumId="5" w15:restartNumberingAfterBreak="0">
    <w:nsid w:val="00000007"/>
    <w:multiLevelType w:val="multilevel"/>
    <w:tmpl w:val="00000007"/>
    <w:name w:val="WWNum33"/>
    <w:lvl w:ilvl="0">
      <w:start w:val="1"/>
      <w:numFmt w:val="decimal"/>
      <w:lvlText w:val="%1."/>
      <w:lvlJc w:val="left"/>
      <w:pPr>
        <w:tabs>
          <w:tab w:val="num" w:pos="357"/>
        </w:tabs>
        <w:ind w:left="357" w:hanging="360"/>
      </w:pPr>
      <w:rPr>
        <w:rFonts w:cs="Times New Roman"/>
      </w:rPr>
    </w:lvl>
    <w:lvl w:ilvl="1">
      <w:start w:val="1"/>
      <w:numFmt w:val="decimal"/>
      <w:lvlText w:val="%2."/>
      <w:lvlJc w:val="left"/>
      <w:pPr>
        <w:tabs>
          <w:tab w:val="num" w:pos="1077"/>
        </w:tabs>
        <w:ind w:left="1077" w:hanging="360"/>
      </w:pPr>
      <w:rPr>
        <w:rFonts w:cs="Times New Roman"/>
      </w:rPr>
    </w:lvl>
    <w:lvl w:ilvl="2">
      <w:start w:val="1"/>
      <w:numFmt w:val="bullet"/>
      <w:lvlText w:val=""/>
      <w:lvlJc w:val="left"/>
      <w:pPr>
        <w:tabs>
          <w:tab w:val="num" w:pos="1797"/>
        </w:tabs>
        <w:ind w:left="1797" w:hanging="360"/>
      </w:pPr>
      <w:rPr>
        <w:rFonts w:ascii="Wingdings" w:hAnsi="Wingdings"/>
      </w:rPr>
    </w:lvl>
    <w:lvl w:ilvl="3">
      <w:start w:val="1"/>
      <w:numFmt w:val="bullet"/>
      <w:lvlText w:val=""/>
      <w:lvlJc w:val="left"/>
      <w:pPr>
        <w:tabs>
          <w:tab w:val="num" w:pos="2517"/>
        </w:tabs>
        <w:ind w:left="2517" w:hanging="360"/>
      </w:pPr>
      <w:rPr>
        <w:rFonts w:ascii="Symbol" w:hAnsi="Symbol"/>
      </w:rPr>
    </w:lvl>
    <w:lvl w:ilvl="4">
      <w:start w:val="1"/>
      <w:numFmt w:val="bullet"/>
      <w:lvlText w:val="o"/>
      <w:lvlJc w:val="left"/>
      <w:pPr>
        <w:tabs>
          <w:tab w:val="num" w:pos="3237"/>
        </w:tabs>
        <w:ind w:left="3237" w:hanging="360"/>
      </w:pPr>
      <w:rPr>
        <w:rFonts w:ascii="Courier New" w:hAnsi="Courier New"/>
      </w:rPr>
    </w:lvl>
    <w:lvl w:ilvl="5">
      <w:start w:val="1"/>
      <w:numFmt w:val="bullet"/>
      <w:lvlText w:val=""/>
      <w:lvlJc w:val="left"/>
      <w:pPr>
        <w:tabs>
          <w:tab w:val="num" w:pos="3957"/>
        </w:tabs>
        <w:ind w:left="3957" w:hanging="360"/>
      </w:pPr>
      <w:rPr>
        <w:rFonts w:ascii="Wingdings" w:hAnsi="Wingdings"/>
      </w:rPr>
    </w:lvl>
    <w:lvl w:ilvl="6">
      <w:start w:val="1"/>
      <w:numFmt w:val="bullet"/>
      <w:lvlText w:val=""/>
      <w:lvlJc w:val="left"/>
      <w:pPr>
        <w:tabs>
          <w:tab w:val="num" w:pos="4677"/>
        </w:tabs>
        <w:ind w:left="4677" w:hanging="360"/>
      </w:pPr>
      <w:rPr>
        <w:rFonts w:ascii="Symbol" w:hAnsi="Symbol"/>
      </w:rPr>
    </w:lvl>
    <w:lvl w:ilvl="7">
      <w:start w:val="1"/>
      <w:numFmt w:val="bullet"/>
      <w:lvlText w:val="o"/>
      <w:lvlJc w:val="left"/>
      <w:pPr>
        <w:tabs>
          <w:tab w:val="num" w:pos="5397"/>
        </w:tabs>
        <w:ind w:left="5397" w:hanging="360"/>
      </w:pPr>
      <w:rPr>
        <w:rFonts w:ascii="Courier New" w:hAnsi="Courier New"/>
      </w:rPr>
    </w:lvl>
    <w:lvl w:ilvl="8">
      <w:start w:val="1"/>
      <w:numFmt w:val="bullet"/>
      <w:lvlText w:val=""/>
      <w:lvlJc w:val="left"/>
      <w:pPr>
        <w:tabs>
          <w:tab w:val="num" w:pos="6117"/>
        </w:tabs>
        <w:ind w:left="6117" w:hanging="360"/>
      </w:pPr>
      <w:rPr>
        <w:rFonts w:ascii="Wingdings" w:hAnsi="Wingdings"/>
      </w:rPr>
    </w:lvl>
  </w:abstractNum>
  <w:abstractNum w:abstractNumId="6" w15:restartNumberingAfterBreak="0">
    <w:nsid w:val="00000008"/>
    <w:multiLevelType w:val="multilevel"/>
    <w:tmpl w:val="00000008"/>
    <w:name w:val="WWNum35"/>
    <w:lvl w:ilvl="0">
      <w:start w:val="1"/>
      <w:numFmt w:val="decimal"/>
      <w:lvlText w:val="%1."/>
      <w:lvlJc w:val="left"/>
      <w:pPr>
        <w:tabs>
          <w:tab w:val="num" w:pos="357"/>
        </w:tabs>
        <w:ind w:left="357" w:hanging="360"/>
      </w:pPr>
      <w:rPr>
        <w:rFonts w:cs="Times New Roman"/>
      </w:rPr>
    </w:lvl>
    <w:lvl w:ilvl="1">
      <w:start w:val="1"/>
      <w:numFmt w:val="bullet"/>
      <w:lvlText w:val=""/>
      <w:lvlJc w:val="left"/>
      <w:pPr>
        <w:tabs>
          <w:tab w:val="num" w:pos="1077"/>
        </w:tabs>
        <w:ind w:left="1077" w:hanging="360"/>
      </w:pPr>
      <w:rPr>
        <w:rFonts w:ascii="Symbol" w:hAnsi="Symbol"/>
      </w:rPr>
    </w:lvl>
    <w:lvl w:ilvl="2">
      <w:start w:val="1"/>
      <w:numFmt w:val="bullet"/>
      <w:lvlText w:val=""/>
      <w:lvlJc w:val="left"/>
      <w:pPr>
        <w:tabs>
          <w:tab w:val="num" w:pos="1797"/>
        </w:tabs>
        <w:ind w:left="1797" w:hanging="360"/>
      </w:pPr>
      <w:rPr>
        <w:rFonts w:ascii="Wingdings" w:hAnsi="Wingdings"/>
      </w:rPr>
    </w:lvl>
    <w:lvl w:ilvl="3">
      <w:start w:val="1"/>
      <w:numFmt w:val="bullet"/>
      <w:lvlText w:val=""/>
      <w:lvlJc w:val="left"/>
      <w:pPr>
        <w:tabs>
          <w:tab w:val="num" w:pos="2517"/>
        </w:tabs>
        <w:ind w:left="2517" w:hanging="360"/>
      </w:pPr>
      <w:rPr>
        <w:rFonts w:ascii="Symbol" w:hAnsi="Symbol"/>
      </w:rPr>
    </w:lvl>
    <w:lvl w:ilvl="4">
      <w:start w:val="1"/>
      <w:numFmt w:val="bullet"/>
      <w:lvlText w:val="o"/>
      <w:lvlJc w:val="left"/>
      <w:pPr>
        <w:tabs>
          <w:tab w:val="num" w:pos="3237"/>
        </w:tabs>
        <w:ind w:left="3237" w:hanging="360"/>
      </w:pPr>
      <w:rPr>
        <w:rFonts w:ascii="Courier New" w:hAnsi="Courier New"/>
      </w:rPr>
    </w:lvl>
    <w:lvl w:ilvl="5">
      <w:start w:val="1"/>
      <w:numFmt w:val="bullet"/>
      <w:lvlText w:val=""/>
      <w:lvlJc w:val="left"/>
      <w:pPr>
        <w:tabs>
          <w:tab w:val="num" w:pos="3957"/>
        </w:tabs>
        <w:ind w:left="3957" w:hanging="360"/>
      </w:pPr>
      <w:rPr>
        <w:rFonts w:ascii="Wingdings" w:hAnsi="Wingdings"/>
      </w:rPr>
    </w:lvl>
    <w:lvl w:ilvl="6">
      <w:start w:val="1"/>
      <w:numFmt w:val="bullet"/>
      <w:lvlText w:val=""/>
      <w:lvlJc w:val="left"/>
      <w:pPr>
        <w:tabs>
          <w:tab w:val="num" w:pos="4677"/>
        </w:tabs>
        <w:ind w:left="4677" w:hanging="360"/>
      </w:pPr>
      <w:rPr>
        <w:rFonts w:ascii="Symbol" w:hAnsi="Symbol"/>
      </w:rPr>
    </w:lvl>
    <w:lvl w:ilvl="7">
      <w:start w:val="1"/>
      <w:numFmt w:val="bullet"/>
      <w:lvlText w:val="o"/>
      <w:lvlJc w:val="left"/>
      <w:pPr>
        <w:tabs>
          <w:tab w:val="num" w:pos="5397"/>
        </w:tabs>
        <w:ind w:left="5397" w:hanging="360"/>
      </w:pPr>
      <w:rPr>
        <w:rFonts w:ascii="Courier New" w:hAnsi="Courier New"/>
      </w:rPr>
    </w:lvl>
    <w:lvl w:ilvl="8">
      <w:start w:val="1"/>
      <w:numFmt w:val="bullet"/>
      <w:lvlText w:val=""/>
      <w:lvlJc w:val="left"/>
      <w:pPr>
        <w:tabs>
          <w:tab w:val="num" w:pos="6117"/>
        </w:tabs>
        <w:ind w:left="6117" w:hanging="360"/>
      </w:pPr>
      <w:rPr>
        <w:rFonts w:ascii="Wingdings" w:hAnsi="Wingdings"/>
      </w:rPr>
    </w:lvl>
  </w:abstractNum>
  <w:abstractNum w:abstractNumId="7" w15:restartNumberingAfterBreak="0">
    <w:nsid w:val="00000009"/>
    <w:multiLevelType w:val="multilevel"/>
    <w:tmpl w:val="00000009"/>
    <w:name w:val="WWNum36"/>
    <w:lvl w:ilvl="0">
      <w:start w:val="1"/>
      <w:numFmt w:val="bullet"/>
      <w:lvlText w:val=""/>
      <w:lvlJc w:val="left"/>
      <w:pPr>
        <w:tabs>
          <w:tab w:val="num" w:pos="0"/>
        </w:tabs>
        <w:ind w:left="1437" w:hanging="360"/>
      </w:pPr>
      <w:rPr>
        <w:rFonts w:ascii="Symbol" w:hAnsi="Symbol"/>
      </w:rPr>
    </w:lvl>
    <w:lvl w:ilvl="1">
      <w:start w:val="1"/>
      <w:numFmt w:val="bullet"/>
      <w:lvlText w:val="o"/>
      <w:lvlJc w:val="left"/>
      <w:pPr>
        <w:tabs>
          <w:tab w:val="num" w:pos="0"/>
        </w:tabs>
        <w:ind w:left="2157" w:hanging="360"/>
      </w:pPr>
      <w:rPr>
        <w:rFonts w:ascii="Courier New" w:hAnsi="Courier New"/>
      </w:rPr>
    </w:lvl>
    <w:lvl w:ilvl="2">
      <w:start w:val="1"/>
      <w:numFmt w:val="bullet"/>
      <w:lvlText w:val=""/>
      <w:lvlJc w:val="left"/>
      <w:pPr>
        <w:tabs>
          <w:tab w:val="num" w:pos="0"/>
        </w:tabs>
        <w:ind w:left="2877" w:hanging="360"/>
      </w:pPr>
      <w:rPr>
        <w:rFonts w:ascii="Wingdings" w:hAnsi="Wingdings"/>
      </w:rPr>
    </w:lvl>
    <w:lvl w:ilvl="3">
      <w:start w:val="1"/>
      <w:numFmt w:val="bullet"/>
      <w:lvlText w:val=""/>
      <w:lvlJc w:val="left"/>
      <w:pPr>
        <w:tabs>
          <w:tab w:val="num" w:pos="0"/>
        </w:tabs>
        <w:ind w:left="3597" w:hanging="360"/>
      </w:pPr>
      <w:rPr>
        <w:rFonts w:ascii="Symbol" w:hAnsi="Symbol"/>
      </w:rPr>
    </w:lvl>
    <w:lvl w:ilvl="4">
      <w:start w:val="1"/>
      <w:numFmt w:val="bullet"/>
      <w:lvlText w:val="o"/>
      <w:lvlJc w:val="left"/>
      <w:pPr>
        <w:tabs>
          <w:tab w:val="num" w:pos="0"/>
        </w:tabs>
        <w:ind w:left="4317" w:hanging="360"/>
      </w:pPr>
      <w:rPr>
        <w:rFonts w:ascii="Courier New" w:hAnsi="Courier New"/>
      </w:rPr>
    </w:lvl>
    <w:lvl w:ilvl="5">
      <w:start w:val="1"/>
      <w:numFmt w:val="bullet"/>
      <w:lvlText w:val=""/>
      <w:lvlJc w:val="left"/>
      <w:pPr>
        <w:tabs>
          <w:tab w:val="num" w:pos="0"/>
        </w:tabs>
        <w:ind w:left="5037" w:hanging="360"/>
      </w:pPr>
      <w:rPr>
        <w:rFonts w:ascii="Wingdings" w:hAnsi="Wingdings"/>
      </w:rPr>
    </w:lvl>
    <w:lvl w:ilvl="6">
      <w:start w:val="1"/>
      <w:numFmt w:val="bullet"/>
      <w:lvlText w:val=""/>
      <w:lvlJc w:val="left"/>
      <w:pPr>
        <w:tabs>
          <w:tab w:val="num" w:pos="0"/>
        </w:tabs>
        <w:ind w:left="5757" w:hanging="360"/>
      </w:pPr>
      <w:rPr>
        <w:rFonts w:ascii="Symbol" w:hAnsi="Symbol"/>
      </w:rPr>
    </w:lvl>
    <w:lvl w:ilvl="7">
      <w:start w:val="1"/>
      <w:numFmt w:val="bullet"/>
      <w:lvlText w:val="o"/>
      <w:lvlJc w:val="left"/>
      <w:pPr>
        <w:tabs>
          <w:tab w:val="num" w:pos="0"/>
        </w:tabs>
        <w:ind w:left="6477" w:hanging="360"/>
      </w:pPr>
      <w:rPr>
        <w:rFonts w:ascii="Courier New" w:hAnsi="Courier New"/>
      </w:rPr>
    </w:lvl>
    <w:lvl w:ilvl="8">
      <w:start w:val="1"/>
      <w:numFmt w:val="bullet"/>
      <w:lvlText w:val=""/>
      <w:lvlJc w:val="left"/>
      <w:pPr>
        <w:tabs>
          <w:tab w:val="num" w:pos="0"/>
        </w:tabs>
        <w:ind w:left="7197" w:hanging="360"/>
      </w:pPr>
      <w:rPr>
        <w:rFonts w:ascii="Wingdings" w:hAnsi="Wingdings"/>
      </w:rPr>
    </w:lvl>
  </w:abstractNum>
  <w:abstractNum w:abstractNumId="8" w15:restartNumberingAfterBreak="0">
    <w:nsid w:val="0000000A"/>
    <w:multiLevelType w:val="multilevel"/>
    <w:tmpl w:val="0000000A"/>
    <w:name w:val="WWNum48"/>
    <w:lvl w:ilvl="0">
      <w:start w:val="1"/>
      <w:numFmt w:val="decimal"/>
      <w:lvlText w:val="%1."/>
      <w:lvlJc w:val="left"/>
      <w:pPr>
        <w:tabs>
          <w:tab w:val="num" w:pos="0"/>
        </w:tabs>
        <w:ind w:left="1065" w:hanging="705"/>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9" w15:restartNumberingAfterBreak="0">
    <w:nsid w:val="0000000B"/>
    <w:multiLevelType w:val="multilevel"/>
    <w:tmpl w:val="0000000B"/>
    <w:name w:val="WWNum59"/>
    <w:lvl w:ilvl="0">
      <w:start w:val="1"/>
      <w:numFmt w:val="decimal"/>
      <w:lvlText w:val="%1)"/>
      <w:lvlJc w:val="left"/>
      <w:pPr>
        <w:tabs>
          <w:tab w:val="num" w:pos="0"/>
        </w:tabs>
        <w:ind w:left="1068" w:hanging="360"/>
      </w:pPr>
      <w:rPr>
        <w:rFonts w:cs="Times New Roman"/>
      </w:rPr>
    </w:lvl>
    <w:lvl w:ilvl="1">
      <w:start w:val="1"/>
      <w:numFmt w:val="lowerLetter"/>
      <w:lvlText w:val="%2."/>
      <w:lvlJc w:val="left"/>
      <w:pPr>
        <w:tabs>
          <w:tab w:val="num" w:pos="0"/>
        </w:tabs>
        <w:ind w:left="1788" w:hanging="360"/>
      </w:pPr>
      <w:rPr>
        <w:rFonts w:cs="Times New Roman"/>
      </w:rPr>
    </w:lvl>
    <w:lvl w:ilvl="2">
      <w:start w:val="1"/>
      <w:numFmt w:val="lowerRoman"/>
      <w:lvlText w:val="%2.%3."/>
      <w:lvlJc w:val="right"/>
      <w:pPr>
        <w:tabs>
          <w:tab w:val="num" w:pos="0"/>
        </w:tabs>
        <w:ind w:left="2508" w:hanging="180"/>
      </w:pPr>
      <w:rPr>
        <w:rFonts w:cs="Times New Roman"/>
      </w:rPr>
    </w:lvl>
    <w:lvl w:ilvl="3">
      <w:start w:val="1"/>
      <w:numFmt w:val="decimal"/>
      <w:lvlText w:val="%2.%3.%4."/>
      <w:lvlJc w:val="left"/>
      <w:pPr>
        <w:tabs>
          <w:tab w:val="num" w:pos="0"/>
        </w:tabs>
        <w:ind w:left="3228" w:hanging="360"/>
      </w:pPr>
      <w:rPr>
        <w:rFonts w:cs="Times New Roman"/>
      </w:rPr>
    </w:lvl>
    <w:lvl w:ilvl="4">
      <w:start w:val="1"/>
      <w:numFmt w:val="lowerLetter"/>
      <w:lvlText w:val="%2.%3.%4.%5."/>
      <w:lvlJc w:val="left"/>
      <w:pPr>
        <w:tabs>
          <w:tab w:val="num" w:pos="0"/>
        </w:tabs>
        <w:ind w:left="3948" w:hanging="360"/>
      </w:pPr>
      <w:rPr>
        <w:rFonts w:cs="Times New Roman"/>
      </w:rPr>
    </w:lvl>
    <w:lvl w:ilvl="5">
      <w:start w:val="1"/>
      <w:numFmt w:val="lowerRoman"/>
      <w:lvlText w:val="%2.%3.%4.%5.%6."/>
      <w:lvlJc w:val="right"/>
      <w:pPr>
        <w:tabs>
          <w:tab w:val="num" w:pos="0"/>
        </w:tabs>
        <w:ind w:left="4668" w:hanging="180"/>
      </w:pPr>
      <w:rPr>
        <w:rFonts w:cs="Times New Roman"/>
      </w:rPr>
    </w:lvl>
    <w:lvl w:ilvl="6">
      <w:start w:val="1"/>
      <w:numFmt w:val="decimal"/>
      <w:lvlText w:val="%2.%3.%4.%5.%6.%7."/>
      <w:lvlJc w:val="left"/>
      <w:pPr>
        <w:tabs>
          <w:tab w:val="num" w:pos="0"/>
        </w:tabs>
        <w:ind w:left="5388" w:hanging="360"/>
      </w:pPr>
      <w:rPr>
        <w:rFonts w:cs="Times New Roman"/>
      </w:rPr>
    </w:lvl>
    <w:lvl w:ilvl="7">
      <w:start w:val="1"/>
      <w:numFmt w:val="lowerLetter"/>
      <w:lvlText w:val="%2.%3.%4.%5.%6.%7.%8."/>
      <w:lvlJc w:val="left"/>
      <w:pPr>
        <w:tabs>
          <w:tab w:val="num" w:pos="0"/>
        </w:tabs>
        <w:ind w:left="6108" w:hanging="360"/>
      </w:pPr>
      <w:rPr>
        <w:rFonts w:cs="Times New Roman"/>
      </w:rPr>
    </w:lvl>
    <w:lvl w:ilvl="8">
      <w:start w:val="1"/>
      <w:numFmt w:val="lowerRoman"/>
      <w:lvlText w:val="%2.%3.%4.%5.%6.%7.%8.%9."/>
      <w:lvlJc w:val="right"/>
      <w:pPr>
        <w:tabs>
          <w:tab w:val="num" w:pos="0"/>
        </w:tabs>
        <w:ind w:left="6828" w:hanging="180"/>
      </w:pPr>
      <w:rPr>
        <w:rFonts w:cs="Times New Roman"/>
      </w:rPr>
    </w:lvl>
  </w:abstractNum>
  <w:abstractNum w:abstractNumId="10" w15:restartNumberingAfterBreak="0">
    <w:nsid w:val="0000000D"/>
    <w:multiLevelType w:val="multilevel"/>
    <w:tmpl w:val="0000000D"/>
    <w:name w:val="WWNum62"/>
    <w:lvl w:ilvl="0">
      <w:start w:val="1"/>
      <w:numFmt w:val="decimal"/>
      <w:lvlText w:val="%1)"/>
      <w:lvlJc w:val="left"/>
      <w:pPr>
        <w:tabs>
          <w:tab w:val="num" w:pos="0"/>
        </w:tabs>
        <w:ind w:left="1068" w:hanging="360"/>
      </w:pPr>
      <w:rPr>
        <w:rFonts w:cs="Times New Roman"/>
      </w:rPr>
    </w:lvl>
    <w:lvl w:ilvl="1">
      <w:start w:val="1"/>
      <w:numFmt w:val="lowerLetter"/>
      <w:lvlText w:val="%2."/>
      <w:lvlJc w:val="left"/>
      <w:pPr>
        <w:tabs>
          <w:tab w:val="num" w:pos="0"/>
        </w:tabs>
        <w:ind w:left="1788" w:hanging="360"/>
      </w:pPr>
      <w:rPr>
        <w:rFonts w:cs="Times New Roman"/>
      </w:rPr>
    </w:lvl>
    <w:lvl w:ilvl="2">
      <w:start w:val="1"/>
      <w:numFmt w:val="lowerRoman"/>
      <w:lvlText w:val="%2.%3."/>
      <w:lvlJc w:val="right"/>
      <w:pPr>
        <w:tabs>
          <w:tab w:val="num" w:pos="0"/>
        </w:tabs>
        <w:ind w:left="2508" w:hanging="180"/>
      </w:pPr>
      <w:rPr>
        <w:rFonts w:cs="Times New Roman"/>
      </w:rPr>
    </w:lvl>
    <w:lvl w:ilvl="3">
      <w:start w:val="1"/>
      <w:numFmt w:val="decimal"/>
      <w:lvlText w:val="%2.%3.%4."/>
      <w:lvlJc w:val="left"/>
      <w:pPr>
        <w:tabs>
          <w:tab w:val="num" w:pos="0"/>
        </w:tabs>
        <w:ind w:left="3228" w:hanging="360"/>
      </w:pPr>
      <w:rPr>
        <w:rFonts w:cs="Times New Roman"/>
      </w:rPr>
    </w:lvl>
    <w:lvl w:ilvl="4">
      <w:start w:val="1"/>
      <w:numFmt w:val="lowerLetter"/>
      <w:lvlText w:val="%2.%3.%4.%5."/>
      <w:lvlJc w:val="left"/>
      <w:pPr>
        <w:tabs>
          <w:tab w:val="num" w:pos="0"/>
        </w:tabs>
        <w:ind w:left="3948" w:hanging="360"/>
      </w:pPr>
      <w:rPr>
        <w:rFonts w:cs="Times New Roman"/>
      </w:rPr>
    </w:lvl>
    <w:lvl w:ilvl="5">
      <w:start w:val="1"/>
      <w:numFmt w:val="lowerRoman"/>
      <w:lvlText w:val="%2.%3.%4.%5.%6."/>
      <w:lvlJc w:val="right"/>
      <w:pPr>
        <w:tabs>
          <w:tab w:val="num" w:pos="0"/>
        </w:tabs>
        <w:ind w:left="4668" w:hanging="180"/>
      </w:pPr>
      <w:rPr>
        <w:rFonts w:cs="Times New Roman"/>
      </w:rPr>
    </w:lvl>
    <w:lvl w:ilvl="6">
      <w:start w:val="1"/>
      <w:numFmt w:val="decimal"/>
      <w:lvlText w:val="%2.%3.%4.%5.%6.%7."/>
      <w:lvlJc w:val="left"/>
      <w:pPr>
        <w:tabs>
          <w:tab w:val="num" w:pos="0"/>
        </w:tabs>
        <w:ind w:left="5388" w:hanging="360"/>
      </w:pPr>
      <w:rPr>
        <w:rFonts w:cs="Times New Roman"/>
      </w:rPr>
    </w:lvl>
    <w:lvl w:ilvl="7">
      <w:start w:val="1"/>
      <w:numFmt w:val="lowerLetter"/>
      <w:lvlText w:val="%2.%3.%4.%5.%6.%7.%8."/>
      <w:lvlJc w:val="left"/>
      <w:pPr>
        <w:tabs>
          <w:tab w:val="num" w:pos="0"/>
        </w:tabs>
        <w:ind w:left="6108" w:hanging="360"/>
      </w:pPr>
      <w:rPr>
        <w:rFonts w:cs="Times New Roman"/>
      </w:rPr>
    </w:lvl>
    <w:lvl w:ilvl="8">
      <w:start w:val="1"/>
      <w:numFmt w:val="lowerRoman"/>
      <w:lvlText w:val="%2.%3.%4.%5.%6.%7.%8.%9."/>
      <w:lvlJc w:val="right"/>
      <w:pPr>
        <w:tabs>
          <w:tab w:val="num" w:pos="0"/>
        </w:tabs>
        <w:ind w:left="6828" w:hanging="180"/>
      </w:pPr>
      <w:rPr>
        <w:rFonts w:cs="Times New Roman"/>
      </w:rPr>
    </w:lvl>
  </w:abstractNum>
  <w:abstractNum w:abstractNumId="11" w15:restartNumberingAfterBreak="0">
    <w:nsid w:val="0000000E"/>
    <w:multiLevelType w:val="multilevel"/>
    <w:tmpl w:val="C0D099F2"/>
    <w:name w:val="WWNum67"/>
    <w:lvl w:ilvl="0">
      <w:start w:val="1"/>
      <w:numFmt w:val="decimal"/>
      <w:lvlText w:val="%1)"/>
      <w:lvlJc w:val="left"/>
      <w:pPr>
        <w:tabs>
          <w:tab w:val="num" w:pos="0"/>
        </w:tabs>
        <w:ind w:left="1068" w:hanging="360"/>
      </w:pPr>
      <w:rPr>
        <w:rFonts w:cs="Times New Roman"/>
        <w:b w:val="0"/>
        <w:bCs w:val="0"/>
      </w:rPr>
    </w:lvl>
    <w:lvl w:ilvl="1">
      <w:start w:val="1"/>
      <w:numFmt w:val="lowerLetter"/>
      <w:lvlText w:val="%2."/>
      <w:lvlJc w:val="left"/>
      <w:pPr>
        <w:tabs>
          <w:tab w:val="num" w:pos="0"/>
        </w:tabs>
        <w:ind w:left="1788" w:hanging="360"/>
      </w:pPr>
      <w:rPr>
        <w:rFonts w:cs="Times New Roman"/>
      </w:rPr>
    </w:lvl>
    <w:lvl w:ilvl="2">
      <w:start w:val="1"/>
      <w:numFmt w:val="lowerRoman"/>
      <w:lvlText w:val="%2.%3."/>
      <w:lvlJc w:val="right"/>
      <w:pPr>
        <w:tabs>
          <w:tab w:val="num" w:pos="0"/>
        </w:tabs>
        <w:ind w:left="2508" w:hanging="180"/>
      </w:pPr>
      <w:rPr>
        <w:rFonts w:cs="Times New Roman"/>
      </w:rPr>
    </w:lvl>
    <w:lvl w:ilvl="3">
      <w:start w:val="1"/>
      <w:numFmt w:val="decimal"/>
      <w:lvlText w:val="%2.%3.%4."/>
      <w:lvlJc w:val="left"/>
      <w:pPr>
        <w:tabs>
          <w:tab w:val="num" w:pos="0"/>
        </w:tabs>
        <w:ind w:left="3228" w:hanging="360"/>
      </w:pPr>
      <w:rPr>
        <w:rFonts w:cs="Times New Roman"/>
      </w:rPr>
    </w:lvl>
    <w:lvl w:ilvl="4">
      <w:start w:val="1"/>
      <w:numFmt w:val="lowerLetter"/>
      <w:lvlText w:val="%2.%3.%4.%5."/>
      <w:lvlJc w:val="left"/>
      <w:pPr>
        <w:tabs>
          <w:tab w:val="num" w:pos="0"/>
        </w:tabs>
        <w:ind w:left="3948" w:hanging="360"/>
      </w:pPr>
      <w:rPr>
        <w:rFonts w:cs="Times New Roman"/>
      </w:rPr>
    </w:lvl>
    <w:lvl w:ilvl="5">
      <w:start w:val="1"/>
      <w:numFmt w:val="lowerRoman"/>
      <w:lvlText w:val="%2.%3.%4.%5.%6."/>
      <w:lvlJc w:val="right"/>
      <w:pPr>
        <w:tabs>
          <w:tab w:val="num" w:pos="0"/>
        </w:tabs>
        <w:ind w:left="4668" w:hanging="180"/>
      </w:pPr>
      <w:rPr>
        <w:rFonts w:cs="Times New Roman"/>
      </w:rPr>
    </w:lvl>
    <w:lvl w:ilvl="6">
      <w:start w:val="1"/>
      <w:numFmt w:val="decimal"/>
      <w:lvlText w:val="%2.%3.%4.%5.%6.%7."/>
      <w:lvlJc w:val="left"/>
      <w:pPr>
        <w:tabs>
          <w:tab w:val="num" w:pos="0"/>
        </w:tabs>
        <w:ind w:left="5388" w:hanging="360"/>
      </w:pPr>
      <w:rPr>
        <w:rFonts w:cs="Times New Roman"/>
      </w:rPr>
    </w:lvl>
    <w:lvl w:ilvl="7">
      <w:start w:val="1"/>
      <w:numFmt w:val="lowerLetter"/>
      <w:lvlText w:val="%2.%3.%4.%5.%6.%7.%8."/>
      <w:lvlJc w:val="left"/>
      <w:pPr>
        <w:tabs>
          <w:tab w:val="num" w:pos="0"/>
        </w:tabs>
        <w:ind w:left="6108" w:hanging="360"/>
      </w:pPr>
      <w:rPr>
        <w:rFonts w:cs="Times New Roman"/>
      </w:rPr>
    </w:lvl>
    <w:lvl w:ilvl="8">
      <w:start w:val="1"/>
      <w:numFmt w:val="lowerRoman"/>
      <w:lvlText w:val="%2.%3.%4.%5.%6.%7.%8.%9."/>
      <w:lvlJc w:val="right"/>
      <w:pPr>
        <w:tabs>
          <w:tab w:val="num" w:pos="0"/>
        </w:tabs>
        <w:ind w:left="6828" w:hanging="180"/>
      </w:pPr>
      <w:rPr>
        <w:rFonts w:cs="Times New Roman"/>
      </w:rPr>
    </w:lvl>
  </w:abstractNum>
  <w:abstractNum w:abstractNumId="12" w15:restartNumberingAfterBreak="0">
    <w:nsid w:val="0000000F"/>
    <w:multiLevelType w:val="multilevel"/>
    <w:tmpl w:val="0000000F"/>
    <w:name w:val="WWNum80"/>
    <w:lvl w:ilvl="0">
      <w:start w:val="1"/>
      <w:numFmt w:val="decimal"/>
      <w:lvlText w:val="%1."/>
      <w:lvlJc w:val="left"/>
      <w:pPr>
        <w:tabs>
          <w:tab w:val="num" w:pos="502"/>
        </w:tabs>
        <w:ind w:left="502" w:hanging="360"/>
      </w:pPr>
      <w:rPr>
        <w:rFonts w:cs="Times New Roman"/>
      </w:rPr>
    </w:lvl>
    <w:lvl w:ilvl="1">
      <w:start w:val="1"/>
      <w:numFmt w:val="decimal"/>
      <w:lvlText w:val="%2)"/>
      <w:lvlJc w:val="left"/>
      <w:pPr>
        <w:tabs>
          <w:tab w:val="num" w:pos="1222"/>
        </w:tabs>
        <w:ind w:left="1224" w:hanging="362"/>
      </w:pPr>
      <w:rPr>
        <w:rFonts w:cs="Times New Roman"/>
      </w:rPr>
    </w:lvl>
    <w:lvl w:ilvl="2">
      <w:start w:val="1"/>
      <w:numFmt w:val="lowerRoman"/>
      <w:lvlText w:val="%2.%3."/>
      <w:lvlJc w:val="right"/>
      <w:pPr>
        <w:tabs>
          <w:tab w:val="num" w:pos="1942"/>
        </w:tabs>
        <w:ind w:left="1942" w:hanging="180"/>
      </w:pPr>
      <w:rPr>
        <w:rFonts w:cs="Times New Roman"/>
      </w:rPr>
    </w:lvl>
    <w:lvl w:ilvl="3">
      <w:start w:val="1"/>
      <w:numFmt w:val="decimal"/>
      <w:lvlText w:val="%2.%3.%4."/>
      <w:lvlJc w:val="left"/>
      <w:pPr>
        <w:tabs>
          <w:tab w:val="num" w:pos="2662"/>
        </w:tabs>
        <w:ind w:left="2662" w:hanging="360"/>
      </w:pPr>
      <w:rPr>
        <w:rFonts w:cs="Times New Roman"/>
      </w:rPr>
    </w:lvl>
    <w:lvl w:ilvl="4">
      <w:start w:val="1"/>
      <w:numFmt w:val="lowerLetter"/>
      <w:lvlText w:val="%2.%3.%4.%5."/>
      <w:lvlJc w:val="left"/>
      <w:pPr>
        <w:tabs>
          <w:tab w:val="num" w:pos="3382"/>
        </w:tabs>
        <w:ind w:left="3382" w:hanging="360"/>
      </w:pPr>
      <w:rPr>
        <w:rFonts w:cs="Times New Roman"/>
      </w:rPr>
    </w:lvl>
    <w:lvl w:ilvl="5">
      <w:start w:val="1"/>
      <w:numFmt w:val="lowerRoman"/>
      <w:lvlText w:val="%2.%3.%4.%5.%6."/>
      <w:lvlJc w:val="right"/>
      <w:pPr>
        <w:tabs>
          <w:tab w:val="num" w:pos="4102"/>
        </w:tabs>
        <w:ind w:left="4102" w:hanging="180"/>
      </w:pPr>
      <w:rPr>
        <w:rFonts w:cs="Times New Roman"/>
      </w:rPr>
    </w:lvl>
    <w:lvl w:ilvl="6">
      <w:start w:val="1"/>
      <w:numFmt w:val="decimal"/>
      <w:lvlText w:val="%2.%3.%4.%5.%6.%7."/>
      <w:lvlJc w:val="left"/>
      <w:pPr>
        <w:tabs>
          <w:tab w:val="num" w:pos="4822"/>
        </w:tabs>
        <w:ind w:left="4822" w:hanging="360"/>
      </w:pPr>
      <w:rPr>
        <w:rFonts w:cs="Times New Roman"/>
      </w:rPr>
    </w:lvl>
    <w:lvl w:ilvl="7">
      <w:start w:val="1"/>
      <w:numFmt w:val="lowerLetter"/>
      <w:lvlText w:val="%2.%3.%4.%5.%6.%7.%8."/>
      <w:lvlJc w:val="left"/>
      <w:pPr>
        <w:tabs>
          <w:tab w:val="num" w:pos="5542"/>
        </w:tabs>
        <w:ind w:left="5542" w:hanging="360"/>
      </w:pPr>
      <w:rPr>
        <w:rFonts w:cs="Times New Roman"/>
      </w:rPr>
    </w:lvl>
    <w:lvl w:ilvl="8">
      <w:start w:val="1"/>
      <w:numFmt w:val="lowerRoman"/>
      <w:lvlText w:val="%2.%3.%4.%5.%6.%7.%8.%9."/>
      <w:lvlJc w:val="right"/>
      <w:pPr>
        <w:tabs>
          <w:tab w:val="num" w:pos="6262"/>
        </w:tabs>
        <w:ind w:left="6262" w:hanging="180"/>
      </w:pPr>
      <w:rPr>
        <w:rFonts w:cs="Times New Roman"/>
      </w:rPr>
    </w:lvl>
  </w:abstractNum>
  <w:abstractNum w:abstractNumId="13" w15:restartNumberingAfterBreak="0">
    <w:nsid w:val="00000010"/>
    <w:multiLevelType w:val="multilevel"/>
    <w:tmpl w:val="D35E7250"/>
    <w:name w:val="WWNum81"/>
    <w:lvl w:ilvl="0">
      <w:start w:val="1"/>
      <w:numFmt w:val="decimal"/>
      <w:lvlText w:val="%1."/>
      <w:lvlJc w:val="left"/>
      <w:pPr>
        <w:tabs>
          <w:tab w:val="num" w:pos="360"/>
        </w:tabs>
        <w:ind w:left="360" w:hanging="360"/>
      </w:pPr>
      <w:rPr>
        <w:rFonts w:cs="Times New Roman"/>
        <w:b w:val="0"/>
        <w:bCs w:val="0"/>
      </w:rPr>
    </w:lvl>
    <w:lvl w:ilvl="1">
      <w:start w:val="1"/>
      <w:numFmt w:val="decimal"/>
      <w:lvlText w:val="%2)"/>
      <w:lvlJc w:val="left"/>
      <w:pPr>
        <w:tabs>
          <w:tab w:val="num" w:pos="1080"/>
        </w:tabs>
        <w:ind w:left="1082" w:hanging="362"/>
      </w:pPr>
      <w:rPr>
        <w:rFonts w:cs="Times New Roman"/>
      </w:rPr>
    </w:lvl>
    <w:lvl w:ilvl="2">
      <w:start w:val="1"/>
      <w:numFmt w:val="lowerRoman"/>
      <w:lvlText w:val="%2.%3."/>
      <w:lvlJc w:val="right"/>
      <w:pPr>
        <w:tabs>
          <w:tab w:val="num" w:pos="1800"/>
        </w:tabs>
        <w:ind w:left="1800" w:hanging="180"/>
      </w:pPr>
      <w:rPr>
        <w:rFonts w:cs="Times New Roman"/>
      </w:rPr>
    </w:lvl>
    <w:lvl w:ilvl="3">
      <w:start w:val="1"/>
      <w:numFmt w:val="decimal"/>
      <w:lvlText w:val="%2.%3.%4."/>
      <w:lvlJc w:val="left"/>
      <w:pPr>
        <w:tabs>
          <w:tab w:val="num" w:pos="2520"/>
        </w:tabs>
        <w:ind w:left="2520" w:hanging="360"/>
      </w:pPr>
      <w:rPr>
        <w:rFonts w:cs="Times New Roman"/>
      </w:rPr>
    </w:lvl>
    <w:lvl w:ilvl="4">
      <w:start w:val="1"/>
      <w:numFmt w:val="lowerLetter"/>
      <w:lvlText w:val="%2.%3.%4.%5."/>
      <w:lvlJc w:val="left"/>
      <w:pPr>
        <w:tabs>
          <w:tab w:val="num" w:pos="3240"/>
        </w:tabs>
        <w:ind w:left="3240" w:hanging="360"/>
      </w:pPr>
      <w:rPr>
        <w:rFonts w:cs="Times New Roman"/>
      </w:rPr>
    </w:lvl>
    <w:lvl w:ilvl="5">
      <w:start w:val="1"/>
      <w:numFmt w:val="lowerRoman"/>
      <w:lvlText w:val="%2.%3.%4.%5.%6."/>
      <w:lvlJc w:val="right"/>
      <w:pPr>
        <w:tabs>
          <w:tab w:val="num" w:pos="3960"/>
        </w:tabs>
        <w:ind w:left="3960" w:hanging="180"/>
      </w:pPr>
      <w:rPr>
        <w:rFonts w:cs="Times New Roman"/>
      </w:rPr>
    </w:lvl>
    <w:lvl w:ilvl="6">
      <w:start w:val="1"/>
      <w:numFmt w:val="decimal"/>
      <w:lvlText w:val="%2.%3.%4.%5.%6.%7."/>
      <w:lvlJc w:val="left"/>
      <w:pPr>
        <w:tabs>
          <w:tab w:val="num" w:pos="4680"/>
        </w:tabs>
        <w:ind w:left="4680" w:hanging="360"/>
      </w:pPr>
      <w:rPr>
        <w:rFonts w:cs="Times New Roman"/>
      </w:rPr>
    </w:lvl>
    <w:lvl w:ilvl="7">
      <w:start w:val="1"/>
      <w:numFmt w:val="lowerLetter"/>
      <w:lvlText w:val="%2.%3.%4.%5.%6.%7.%8."/>
      <w:lvlJc w:val="left"/>
      <w:pPr>
        <w:tabs>
          <w:tab w:val="num" w:pos="5400"/>
        </w:tabs>
        <w:ind w:left="5400" w:hanging="360"/>
      </w:pPr>
      <w:rPr>
        <w:rFonts w:cs="Times New Roman"/>
      </w:rPr>
    </w:lvl>
    <w:lvl w:ilvl="8">
      <w:start w:val="1"/>
      <w:numFmt w:val="lowerRoman"/>
      <w:lvlText w:val="%2.%3.%4.%5.%6.%7.%8.%9."/>
      <w:lvlJc w:val="right"/>
      <w:pPr>
        <w:tabs>
          <w:tab w:val="num" w:pos="6120"/>
        </w:tabs>
        <w:ind w:left="6120" w:hanging="180"/>
      </w:pPr>
      <w:rPr>
        <w:rFonts w:cs="Times New Roman"/>
      </w:rPr>
    </w:lvl>
  </w:abstractNum>
  <w:abstractNum w:abstractNumId="14" w15:restartNumberingAfterBreak="0">
    <w:nsid w:val="00000011"/>
    <w:multiLevelType w:val="multilevel"/>
    <w:tmpl w:val="BB98386C"/>
    <w:name w:val="WWNum82"/>
    <w:lvl w:ilvl="0">
      <w:start w:val="1"/>
      <w:numFmt w:val="decimal"/>
      <w:lvlText w:val="%1."/>
      <w:lvlJc w:val="left"/>
      <w:pPr>
        <w:tabs>
          <w:tab w:val="num" w:pos="360"/>
        </w:tabs>
        <w:ind w:left="360" w:hanging="360"/>
      </w:pPr>
      <w:rPr>
        <w:rFonts w:cs="Times New Roman"/>
        <w:b w:val="0"/>
        <w:bCs/>
      </w:rPr>
    </w:lvl>
    <w:lvl w:ilvl="1">
      <w:start w:val="1"/>
      <w:numFmt w:val="decimal"/>
      <w:lvlText w:val="%2)"/>
      <w:lvlJc w:val="left"/>
      <w:pPr>
        <w:tabs>
          <w:tab w:val="num" w:pos="1080"/>
        </w:tabs>
        <w:ind w:left="1082" w:hanging="362"/>
      </w:pPr>
      <w:rPr>
        <w:rFonts w:cs="Times New Roman"/>
      </w:rPr>
    </w:lvl>
    <w:lvl w:ilvl="2">
      <w:start w:val="1"/>
      <w:numFmt w:val="lowerRoman"/>
      <w:lvlText w:val="%2.%3."/>
      <w:lvlJc w:val="right"/>
      <w:pPr>
        <w:tabs>
          <w:tab w:val="num" w:pos="1800"/>
        </w:tabs>
        <w:ind w:left="1800" w:hanging="180"/>
      </w:pPr>
      <w:rPr>
        <w:rFonts w:cs="Times New Roman"/>
      </w:rPr>
    </w:lvl>
    <w:lvl w:ilvl="3">
      <w:start w:val="1"/>
      <w:numFmt w:val="decimal"/>
      <w:lvlText w:val="%2.%3.%4."/>
      <w:lvlJc w:val="left"/>
      <w:pPr>
        <w:tabs>
          <w:tab w:val="num" w:pos="2520"/>
        </w:tabs>
        <w:ind w:left="2520" w:hanging="360"/>
      </w:pPr>
      <w:rPr>
        <w:rFonts w:cs="Times New Roman"/>
      </w:rPr>
    </w:lvl>
    <w:lvl w:ilvl="4">
      <w:start w:val="1"/>
      <w:numFmt w:val="lowerLetter"/>
      <w:lvlText w:val="%2.%3.%4.%5."/>
      <w:lvlJc w:val="left"/>
      <w:pPr>
        <w:tabs>
          <w:tab w:val="num" w:pos="3240"/>
        </w:tabs>
        <w:ind w:left="3240" w:hanging="360"/>
      </w:pPr>
      <w:rPr>
        <w:rFonts w:cs="Times New Roman"/>
      </w:rPr>
    </w:lvl>
    <w:lvl w:ilvl="5">
      <w:start w:val="1"/>
      <w:numFmt w:val="lowerRoman"/>
      <w:lvlText w:val="%2.%3.%4.%5.%6."/>
      <w:lvlJc w:val="right"/>
      <w:pPr>
        <w:tabs>
          <w:tab w:val="num" w:pos="3960"/>
        </w:tabs>
        <w:ind w:left="3960" w:hanging="180"/>
      </w:pPr>
      <w:rPr>
        <w:rFonts w:cs="Times New Roman"/>
      </w:rPr>
    </w:lvl>
    <w:lvl w:ilvl="6">
      <w:start w:val="1"/>
      <w:numFmt w:val="decimal"/>
      <w:lvlText w:val="%2.%3.%4.%5.%6.%7."/>
      <w:lvlJc w:val="left"/>
      <w:pPr>
        <w:tabs>
          <w:tab w:val="num" w:pos="4680"/>
        </w:tabs>
        <w:ind w:left="4680" w:hanging="360"/>
      </w:pPr>
      <w:rPr>
        <w:rFonts w:cs="Times New Roman"/>
      </w:rPr>
    </w:lvl>
    <w:lvl w:ilvl="7">
      <w:start w:val="1"/>
      <w:numFmt w:val="lowerLetter"/>
      <w:lvlText w:val="%2.%3.%4.%5.%6.%7.%8."/>
      <w:lvlJc w:val="left"/>
      <w:pPr>
        <w:tabs>
          <w:tab w:val="num" w:pos="5400"/>
        </w:tabs>
        <w:ind w:left="5400" w:hanging="360"/>
      </w:pPr>
      <w:rPr>
        <w:rFonts w:cs="Times New Roman"/>
      </w:rPr>
    </w:lvl>
    <w:lvl w:ilvl="8">
      <w:start w:val="1"/>
      <w:numFmt w:val="lowerRoman"/>
      <w:lvlText w:val="%2.%3.%4.%5.%6.%7.%8.%9."/>
      <w:lvlJc w:val="right"/>
      <w:pPr>
        <w:tabs>
          <w:tab w:val="num" w:pos="6120"/>
        </w:tabs>
        <w:ind w:left="6120" w:hanging="180"/>
      </w:pPr>
      <w:rPr>
        <w:rFonts w:cs="Times New Roman"/>
      </w:rPr>
    </w:lvl>
  </w:abstractNum>
  <w:abstractNum w:abstractNumId="15" w15:restartNumberingAfterBreak="0">
    <w:nsid w:val="00000012"/>
    <w:multiLevelType w:val="multilevel"/>
    <w:tmpl w:val="5C7EA18E"/>
    <w:name w:val="WWNum86"/>
    <w:lvl w:ilvl="0">
      <w:start w:val="1"/>
      <w:numFmt w:val="decimal"/>
      <w:lvlText w:val="%1)"/>
      <w:lvlJc w:val="left"/>
      <w:pPr>
        <w:tabs>
          <w:tab w:val="num" w:pos="0"/>
        </w:tabs>
        <w:ind w:left="360" w:hanging="360"/>
      </w:pPr>
      <w:rPr>
        <w:rFonts w:cs="Times New Roman"/>
        <w:i w:val="0"/>
        <w:iCs/>
      </w:rPr>
    </w:lvl>
    <w:lvl w:ilvl="1">
      <w:start w:val="1"/>
      <w:numFmt w:val="lowerLetter"/>
      <w:lvlText w:val="%2)"/>
      <w:lvlJc w:val="left"/>
      <w:pPr>
        <w:tabs>
          <w:tab w:val="num" w:pos="0"/>
        </w:tabs>
        <w:ind w:left="720" w:hanging="360"/>
      </w:pPr>
      <w:rPr>
        <w:rFonts w:cs="Times New Roman"/>
      </w:rPr>
    </w:lvl>
    <w:lvl w:ilvl="2">
      <w:start w:val="1"/>
      <w:numFmt w:val="lowerRoman"/>
      <w:lvlText w:val="%2.%3)"/>
      <w:lvlJc w:val="left"/>
      <w:pPr>
        <w:tabs>
          <w:tab w:val="num" w:pos="0"/>
        </w:tabs>
        <w:ind w:left="1080" w:hanging="360"/>
      </w:pPr>
      <w:rPr>
        <w:rFonts w:cs="Times New Roman"/>
      </w:rPr>
    </w:lvl>
    <w:lvl w:ilvl="3">
      <w:start w:val="1"/>
      <w:numFmt w:val="decimal"/>
      <w:lvlText w:val="(%2.%3.%4)"/>
      <w:lvlJc w:val="left"/>
      <w:pPr>
        <w:tabs>
          <w:tab w:val="num" w:pos="0"/>
        </w:tabs>
        <w:ind w:left="1440" w:hanging="360"/>
      </w:pPr>
      <w:rPr>
        <w:rFonts w:cs="Times New Roman"/>
      </w:rPr>
    </w:lvl>
    <w:lvl w:ilvl="4">
      <w:start w:val="1"/>
      <w:numFmt w:val="lowerLetter"/>
      <w:lvlText w:val="(%2.%3.%4.%5)"/>
      <w:lvlJc w:val="left"/>
      <w:pPr>
        <w:tabs>
          <w:tab w:val="num" w:pos="0"/>
        </w:tabs>
        <w:ind w:left="1800" w:hanging="360"/>
      </w:pPr>
      <w:rPr>
        <w:rFonts w:cs="Times New Roman"/>
      </w:rPr>
    </w:lvl>
    <w:lvl w:ilvl="5">
      <w:start w:val="1"/>
      <w:numFmt w:val="lowerRoman"/>
      <w:lvlText w:val="(%2.%3.%4.%5.%6)"/>
      <w:lvlJc w:val="left"/>
      <w:pPr>
        <w:tabs>
          <w:tab w:val="num" w:pos="0"/>
        </w:tabs>
        <w:ind w:left="2160" w:hanging="360"/>
      </w:pPr>
      <w:rPr>
        <w:rFonts w:cs="Times New Roman"/>
      </w:rPr>
    </w:lvl>
    <w:lvl w:ilvl="6">
      <w:start w:val="1"/>
      <w:numFmt w:val="decimal"/>
      <w:lvlText w:val="%2.%3.%4.%5.%6.%7."/>
      <w:lvlJc w:val="left"/>
      <w:pPr>
        <w:tabs>
          <w:tab w:val="num" w:pos="0"/>
        </w:tabs>
        <w:ind w:left="2520" w:hanging="360"/>
      </w:pPr>
      <w:rPr>
        <w:rFonts w:cs="Times New Roman"/>
      </w:rPr>
    </w:lvl>
    <w:lvl w:ilvl="7">
      <w:start w:val="1"/>
      <w:numFmt w:val="lowerLetter"/>
      <w:lvlText w:val="%2.%3.%4.%5.%6.%7.%8."/>
      <w:lvlJc w:val="left"/>
      <w:pPr>
        <w:tabs>
          <w:tab w:val="num" w:pos="0"/>
        </w:tabs>
        <w:ind w:left="2880" w:hanging="360"/>
      </w:pPr>
      <w:rPr>
        <w:rFonts w:cs="Times New Roman"/>
      </w:rPr>
    </w:lvl>
    <w:lvl w:ilvl="8">
      <w:start w:val="1"/>
      <w:numFmt w:val="lowerRoman"/>
      <w:lvlText w:val="%2.%3.%4.%5.%6.%7.%8.%9."/>
      <w:lvlJc w:val="left"/>
      <w:pPr>
        <w:tabs>
          <w:tab w:val="num" w:pos="0"/>
        </w:tabs>
        <w:ind w:left="3240" w:hanging="360"/>
      </w:pPr>
      <w:rPr>
        <w:rFonts w:cs="Times New Roman"/>
      </w:rPr>
    </w:lvl>
  </w:abstractNum>
  <w:abstractNum w:abstractNumId="16" w15:restartNumberingAfterBreak="0">
    <w:nsid w:val="00000013"/>
    <w:multiLevelType w:val="multilevel"/>
    <w:tmpl w:val="00000013"/>
    <w:name w:val="WWNum87"/>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i w:val="0"/>
      </w:rPr>
    </w:lvl>
    <w:lvl w:ilvl="2">
      <w:start w:val="1"/>
      <w:numFmt w:val="decimal"/>
      <w:lvlText w:val="%2.%3."/>
      <w:lvlJc w:val="left"/>
      <w:pPr>
        <w:tabs>
          <w:tab w:val="num" w:pos="0"/>
        </w:tabs>
        <w:ind w:left="3060" w:hanging="360"/>
      </w:pPr>
      <w:rPr>
        <w:rFonts w:cs="Times New Roman"/>
        <w:b w:val="0"/>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righ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right"/>
      <w:pPr>
        <w:tabs>
          <w:tab w:val="num" w:pos="0"/>
        </w:tabs>
        <w:ind w:left="7200" w:hanging="180"/>
      </w:pPr>
      <w:rPr>
        <w:rFonts w:cs="Times New Roman"/>
      </w:rPr>
    </w:lvl>
  </w:abstractNum>
  <w:abstractNum w:abstractNumId="17" w15:restartNumberingAfterBreak="0">
    <w:nsid w:val="00000014"/>
    <w:multiLevelType w:val="multilevel"/>
    <w:tmpl w:val="00000014"/>
    <w:name w:val="WWNum89"/>
    <w:lvl w:ilvl="0">
      <w:start w:val="1"/>
      <w:numFmt w:val="lowerLetter"/>
      <w:lvlText w:val="%1)"/>
      <w:lvlJc w:val="left"/>
      <w:pPr>
        <w:tabs>
          <w:tab w:val="num" w:pos="-241"/>
        </w:tabs>
        <w:ind w:left="1919" w:hanging="360"/>
      </w:pPr>
      <w:rPr>
        <w:rFonts w:cs="Times New Roman"/>
      </w:rPr>
    </w:lvl>
    <w:lvl w:ilvl="1">
      <w:start w:val="1"/>
      <w:numFmt w:val="lowerLetter"/>
      <w:lvlText w:val="%2."/>
      <w:lvlJc w:val="left"/>
      <w:pPr>
        <w:tabs>
          <w:tab w:val="num" w:pos="-241"/>
        </w:tabs>
        <w:ind w:left="2639" w:hanging="360"/>
      </w:pPr>
      <w:rPr>
        <w:rFonts w:cs="Times New Roman"/>
      </w:rPr>
    </w:lvl>
    <w:lvl w:ilvl="2">
      <w:start w:val="1"/>
      <w:numFmt w:val="lowerRoman"/>
      <w:lvlText w:val="%2.%3."/>
      <w:lvlJc w:val="right"/>
      <w:pPr>
        <w:tabs>
          <w:tab w:val="num" w:pos="-241"/>
        </w:tabs>
        <w:ind w:left="3359" w:hanging="180"/>
      </w:pPr>
      <w:rPr>
        <w:rFonts w:cs="Times New Roman"/>
      </w:rPr>
    </w:lvl>
    <w:lvl w:ilvl="3">
      <w:start w:val="1"/>
      <w:numFmt w:val="decimal"/>
      <w:lvlText w:val="%2.%3.%4."/>
      <w:lvlJc w:val="left"/>
      <w:pPr>
        <w:tabs>
          <w:tab w:val="num" w:pos="-241"/>
        </w:tabs>
        <w:ind w:left="4079" w:hanging="360"/>
      </w:pPr>
      <w:rPr>
        <w:rFonts w:cs="Times New Roman"/>
      </w:rPr>
    </w:lvl>
    <w:lvl w:ilvl="4">
      <w:start w:val="1"/>
      <w:numFmt w:val="lowerLetter"/>
      <w:lvlText w:val="%2.%3.%4.%5."/>
      <w:lvlJc w:val="left"/>
      <w:pPr>
        <w:tabs>
          <w:tab w:val="num" w:pos="-241"/>
        </w:tabs>
        <w:ind w:left="4799" w:hanging="360"/>
      </w:pPr>
      <w:rPr>
        <w:rFonts w:cs="Times New Roman"/>
      </w:rPr>
    </w:lvl>
    <w:lvl w:ilvl="5">
      <w:start w:val="1"/>
      <w:numFmt w:val="lowerRoman"/>
      <w:lvlText w:val="%2.%3.%4.%5.%6."/>
      <w:lvlJc w:val="right"/>
      <w:pPr>
        <w:tabs>
          <w:tab w:val="num" w:pos="-241"/>
        </w:tabs>
        <w:ind w:left="5519" w:hanging="180"/>
      </w:pPr>
      <w:rPr>
        <w:rFonts w:cs="Times New Roman"/>
      </w:rPr>
    </w:lvl>
    <w:lvl w:ilvl="6">
      <w:start w:val="1"/>
      <w:numFmt w:val="decimal"/>
      <w:lvlText w:val="%2.%3.%4.%5.%6.%7."/>
      <w:lvlJc w:val="left"/>
      <w:pPr>
        <w:tabs>
          <w:tab w:val="num" w:pos="-241"/>
        </w:tabs>
        <w:ind w:left="6239" w:hanging="360"/>
      </w:pPr>
      <w:rPr>
        <w:rFonts w:cs="Times New Roman"/>
      </w:rPr>
    </w:lvl>
    <w:lvl w:ilvl="7">
      <w:start w:val="1"/>
      <w:numFmt w:val="lowerLetter"/>
      <w:lvlText w:val="%2.%3.%4.%5.%6.%7.%8."/>
      <w:lvlJc w:val="left"/>
      <w:pPr>
        <w:tabs>
          <w:tab w:val="num" w:pos="-241"/>
        </w:tabs>
        <w:ind w:left="6959" w:hanging="360"/>
      </w:pPr>
      <w:rPr>
        <w:rFonts w:cs="Times New Roman"/>
      </w:rPr>
    </w:lvl>
    <w:lvl w:ilvl="8">
      <w:start w:val="1"/>
      <w:numFmt w:val="lowerRoman"/>
      <w:lvlText w:val="%2.%3.%4.%5.%6.%7.%8.%9."/>
      <w:lvlJc w:val="right"/>
      <w:pPr>
        <w:tabs>
          <w:tab w:val="num" w:pos="-241"/>
        </w:tabs>
        <w:ind w:left="7679" w:hanging="180"/>
      </w:pPr>
      <w:rPr>
        <w:rFonts w:cs="Times New Roman"/>
      </w:rPr>
    </w:lvl>
  </w:abstractNum>
  <w:abstractNum w:abstractNumId="18" w15:restartNumberingAfterBreak="0">
    <w:nsid w:val="00000015"/>
    <w:multiLevelType w:val="multilevel"/>
    <w:tmpl w:val="B9C2BC06"/>
    <w:name w:val="WWNum90"/>
    <w:lvl w:ilvl="0">
      <w:start w:val="1"/>
      <w:numFmt w:val="lowerLetter"/>
      <w:lvlText w:val="%1)"/>
      <w:lvlJc w:val="left"/>
      <w:pPr>
        <w:tabs>
          <w:tab w:val="num" w:pos="0"/>
        </w:tabs>
        <w:ind w:left="2160" w:hanging="360"/>
      </w:pPr>
      <w:rPr>
        <w:rFonts w:cs="Times New Roman"/>
        <w:i w:val="0"/>
        <w:iCs/>
      </w:rPr>
    </w:lvl>
    <w:lvl w:ilvl="1">
      <w:start w:val="1"/>
      <w:numFmt w:val="lowerLetter"/>
      <w:lvlText w:val="%2."/>
      <w:lvlJc w:val="left"/>
      <w:pPr>
        <w:tabs>
          <w:tab w:val="num" w:pos="0"/>
        </w:tabs>
        <w:ind w:left="2880" w:hanging="360"/>
      </w:pPr>
      <w:rPr>
        <w:rFonts w:cs="Times New Roman"/>
      </w:rPr>
    </w:lvl>
    <w:lvl w:ilvl="2">
      <w:start w:val="1"/>
      <w:numFmt w:val="lowerRoman"/>
      <w:lvlText w:val="%2.%3."/>
      <w:lvlJc w:val="right"/>
      <w:pPr>
        <w:tabs>
          <w:tab w:val="num" w:pos="0"/>
        </w:tabs>
        <w:ind w:left="3600" w:hanging="180"/>
      </w:pPr>
      <w:rPr>
        <w:rFonts w:cs="Times New Roman"/>
      </w:rPr>
    </w:lvl>
    <w:lvl w:ilvl="3">
      <w:start w:val="1"/>
      <w:numFmt w:val="decimal"/>
      <w:lvlText w:val="%2.%3.%4."/>
      <w:lvlJc w:val="left"/>
      <w:pPr>
        <w:tabs>
          <w:tab w:val="num" w:pos="0"/>
        </w:tabs>
        <w:ind w:left="4320" w:hanging="360"/>
      </w:pPr>
      <w:rPr>
        <w:rFonts w:cs="Times New Roman"/>
      </w:rPr>
    </w:lvl>
    <w:lvl w:ilvl="4">
      <w:start w:val="1"/>
      <w:numFmt w:val="lowerLetter"/>
      <w:lvlText w:val="%2.%3.%4.%5."/>
      <w:lvlJc w:val="left"/>
      <w:pPr>
        <w:tabs>
          <w:tab w:val="num" w:pos="0"/>
        </w:tabs>
        <w:ind w:left="5040" w:hanging="360"/>
      </w:pPr>
      <w:rPr>
        <w:rFonts w:cs="Times New Roman"/>
      </w:rPr>
    </w:lvl>
    <w:lvl w:ilvl="5">
      <w:start w:val="1"/>
      <w:numFmt w:val="lowerRoman"/>
      <w:lvlText w:val="%2.%3.%4.%5.%6."/>
      <w:lvlJc w:val="right"/>
      <w:pPr>
        <w:tabs>
          <w:tab w:val="num" w:pos="0"/>
        </w:tabs>
        <w:ind w:left="5760" w:hanging="180"/>
      </w:pPr>
      <w:rPr>
        <w:rFonts w:cs="Times New Roman"/>
      </w:rPr>
    </w:lvl>
    <w:lvl w:ilvl="6">
      <w:start w:val="1"/>
      <w:numFmt w:val="decimal"/>
      <w:lvlText w:val="%2.%3.%4.%5.%6.%7."/>
      <w:lvlJc w:val="left"/>
      <w:pPr>
        <w:tabs>
          <w:tab w:val="num" w:pos="0"/>
        </w:tabs>
        <w:ind w:left="6480" w:hanging="360"/>
      </w:pPr>
      <w:rPr>
        <w:rFonts w:cs="Times New Roman"/>
      </w:rPr>
    </w:lvl>
    <w:lvl w:ilvl="7">
      <w:start w:val="1"/>
      <w:numFmt w:val="lowerLetter"/>
      <w:lvlText w:val="%2.%3.%4.%5.%6.%7.%8."/>
      <w:lvlJc w:val="left"/>
      <w:pPr>
        <w:tabs>
          <w:tab w:val="num" w:pos="0"/>
        </w:tabs>
        <w:ind w:left="7200" w:hanging="360"/>
      </w:pPr>
      <w:rPr>
        <w:rFonts w:cs="Times New Roman"/>
      </w:rPr>
    </w:lvl>
    <w:lvl w:ilvl="8">
      <w:start w:val="1"/>
      <w:numFmt w:val="lowerRoman"/>
      <w:lvlText w:val="%2.%3.%4.%5.%6.%7.%8.%9."/>
      <w:lvlJc w:val="right"/>
      <w:pPr>
        <w:tabs>
          <w:tab w:val="num" w:pos="0"/>
        </w:tabs>
        <w:ind w:left="7920" w:hanging="180"/>
      </w:pPr>
      <w:rPr>
        <w:rFonts w:cs="Times New Roman"/>
      </w:rPr>
    </w:lvl>
  </w:abstractNum>
  <w:abstractNum w:abstractNumId="19" w15:restartNumberingAfterBreak="0">
    <w:nsid w:val="00000016"/>
    <w:multiLevelType w:val="multilevel"/>
    <w:tmpl w:val="00000016"/>
    <w:name w:val="WWNum91"/>
    <w:lvl w:ilvl="0">
      <w:start w:val="2"/>
      <w:numFmt w:val="lowerLetter"/>
      <w:lvlText w:val="%1)"/>
      <w:lvlJc w:val="left"/>
      <w:pPr>
        <w:tabs>
          <w:tab w:val="num" w:pos="0"/>
        </w:tabs>
        <w:ind w:left="2160" w:hanging="360"/>
      </w:pPr>
      <w:rPr>
        <w:rFonts w:cs="Times New Roman"/>
        <w:i w:val="0"/>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0" w15:restartNumberingAfterBreak="0">
    <w:nsid w:val="00000017"/>
    <w:multiLevelType w:val="multilevel"/>
    <w:tmpl w:val="00000017"/>
    <w:name w:val="WWNum9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1" w15:restartNumberingAfterBreak="0">
    <w:nsid w:val="00000018"/>
    <w:multiLevelType w:val="multilevel"/>
    <w:tmpl w:val="00000018"/>
    <w:name w:val="WWNum95"/>
    <w:lvl w:ilvl="0">
      <w:start w:val="1"/>
      <w:numFmt w:val="decimal"/>
      <w:lvlText w:val="%1)"/>
      <w:lvlJc w:val="left"/>
      <w:pPr>
        <w:tabs>
          <w:tab w:val="num" w:pos="0"/>
        </w:tabs>
        <w:ind w:left="1069" w:hanging="360"/>
      </w:pPr>
      <w:rPr>
        <w:rFonts w:cs="Times New Roman"/>
      </w:rPr>
    </w:lvl>
    <w:lvl w:ilvl="1">
      <w:start w:val="1"/>
      <w:numFmt w:val="lowerLetter"/>
      <w:lvlText w:val="%2."/>
      <w:lvlJc w:val="left"/>
      <w:pPr>
        <w:tabs>
          <w:tab w:val="num" w:pos="0"/>
        </w:tabs>
        <w:ind w:left="1789" w:hanging="360"/>
      </w:pPr>
      <w:rPr>
        <w:rFonts w:cs="Times New Roman"/>
      </w:rPr>
    </w:lvl>
    <w:lvl w:ilvl="2">
      <w:start w:val="1"/>
      <w:numFmt w:val="lowerRoman"/>
      <w:lvlText w:val="%2.%3."/>
      <w:lvlJc w:val="right"/>
      <w:pPr>
        <w:tabs>
          <w:tab w:val="num" w:pos="0"/>
        </w:tabs>
        <w:ind w:left="2509" w:hanging="180"/>
      </w:pPr>
      <w:rPr>
        <w:rFonts w:cs="Times New Roman"/>
      </w:rPr>
    </w:lvl>
    <w:lvl w:ilvl="3">
      <w:start w:val="1"/>
      <w:numFmt w:val="decimal"/>
      <w:lvlText w:val="%2.%3.%4."/>
      <w:lvlJc w:val="left"/>
      <w:pPr>
        <w:tabs>
          <w:tab w:val="num" w:pos="0"/>
        </w:tabs>
        <w:ind w:left="3229" w:hanging="360"/>
      </w:pPr>
      <w:rPr>
        <w:rFonts w:cs="Times New Roman"/>
      </w:rPr>
    </w:lvl>
    <w:lvl w:ilvl="4">
      <w:start w:val="1"/>
      <w:numFmt w:val="lowerLetter"/>
      <w:lvlText w:val="%2.%3.%4.%5."/>
      <w:lvlJc w:val="left"/>
      <w:pPr>
        <w:tabs>
          <w:tab w:val="num" w:pos="0"/>
        </w:tabs>
        <w:ind w:left="3949" w:hanging="360"/>
      </w:pPr>
      <w:rPr>
        <w:rFonts w:cs="Times New Roman"/>
      </w:rPr>
    </w:lvl>
    <w:lvl w:ilvl="5">
      <w:start w:val="1"/>
      <w:numFmt w:val="lowerRoman"/>
      <w:lvlText w:val="%2.%3.%4.%5.%6."/>
      <w:lvlJc w:val="right"/>
      <w:pPr>
        <w:tabs>
          <w:tab w:val="num" w:pos="0"/>
        </w:tabs>
        <w:ind w:left="4669" w:hanging="180"/>
      </w:pPr>
      <w:rPr>
        <w:rFonts w:cs="Times New Roman"/>
      </w:rPr>
    </w:lvl>
    <w:lvl w:ilvl="6">
      <w:start w:val="1"/>
      <w:numFmt w:val="decimal"/>
      <w:lvlText w:val="%2.%3.%4.%5.%6.%7."/>
      <w:lvlJc w:val="left"/>
      <w:pPr>
        <w:tabs>
          <w:tab w:val="num" w:pos="0"/>
        </w:tabs>
        <w:ind w:left="5389" w:hanging="360"/>
      </w:pPr>
      <w:rPr>
        <w:rFonts w:cs="Times New Roman"/>
      </w:rPr>
    </w:lvl>
    <w:lvl w:ilvl="7">
      <w:start w:val="1"/>
      <w:numFmt w:val="lowerLetter"/>
      <w:lvlText w:val="%2.%3.%4.%5.%6.%7.%8."/>
      <w:lvlJc w:val="left"/>
      <w:pPr>
        <w:tabs>
          <w:tab w:val="num" w:pos="0"/>
        </w:tabs>
        <w:ind w:left="6109" w:hanging="360"/>
      </w:pPr>
      <w:rPr>
        <w:rFonts w:cs="Times New Roman"/>
      </w:rPr>
    </w:lvl>
    <w:lvl w:ilvl="8">
      <w:start w:val="1"/>
      <w:numFmt w:val="lowerRoman"/>
      <w:lvlText w:val="%2.%3.%4.%5.%6.%7.%8.%9."/>
      <w:lvlJc w:val="right"/>
      <w:pPr>
        <w:tabs>
          <w:tab w:val="num" w:pos="0"/>
        </w:tabs>
        <w:ind w:left="6829" w:hanging="180"/>
      </w:pPr>
      <w:rPr>
        <w:rFonts w:cs="Times New Roman"/>
      </w:rPr>
    </w:lvl>
  </w:abstractNum>
  <w:abstractNum w:abstractNumId="22" w15:restartNumberingAfterBreak="0">
    <w:nsid w:val="00000019"/>
    <w:multiLevelType w:val="multilevel"/>
    <w:tmpl w:val="00000019"/>
    <w:name w:val="WWNum96"/>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2.%3."/>
      <w:lvlJc w:val="right"/>
      <w:pPr>
        <w:tabs>
          <w:tab w:val="num" w:pos="0"/>
        </w:tabs>
        <w:ind w:left="1800" w:hanging="180"/>
      </w:pPr>
      <w:rPr>
        <w:rFonts w:cs="Times New Roman"/>
      </w:rPr>
    </w:lvl>
    <w:lvl w:ilvl="3">
      <w:start w:val="1"/>
      <w:numFmt w:val="decimal"/>
      <w:lvlText w:val="%2.%3.%4."/>
      <w:lvlJc w:val="left"/>
      <w:pPr>
        <w:tabs>
          <w:tab w:val="num" w:pos="0"/>
        </w:tabs>
        <w:ind w:left="2520" w:hanging="360"/>
      </w:pPr>
      <w:rPr>
        <w:rFonts w:cs="Times New Roman"/>
      </w:rPr>
    </w:lvl>
    <w:lvl w:ilvl="4">
      <w:start w:val="1"/>
      <w:numFmt w:val="lowerLetter"/>
      <w:lvlText w:val="%2.%3.%4.%5."/>
      <w:lvlJc w:val="left"/>
      <w:pPr>
        <w:tabs>
          <w:tab w:val="num" w:pos="0"/>
        </w:tabs>
        <w:ind w:left="3240" w:hanging="360"/>
      </w:pPr>
      <w:rPr>
        <w:rFonts w:cs="Times New Roman"/>
      </w:rPr>
    </w:lvl>
    <w:lvl w:ilvl="5">
      <w:start w:val="1"/>
      <w:numFmt w:val="lowerRoman"/>
      <w:lvlText w:val="%2.%3.%4.%5.%6."/>
      <w:lvlJc w:val="right"/>
      <w:pPr>
        <w:tabs>
          <w:tab w:val="num" w:pos="0"/>
        </w:tabs>
        <w:ind w:left="3960" w:hanging="180"/>
      </w:pPr>
      <w:rPr>
        <w:rFonts w:cs="Times New Roman"/>
      </w:rPr>
    </w:lvl>
    <w:lvl w:ilvl="6">
      <w:start w:val="1"/>
      <w:numFmt w:val="decimal"/>
      <w:lvlText w:val="%2.%3.%4.%5.%6.%7."/>
      <w:lvlJc w:val="left"/>
      <w:pPr>
        <w:tabs>
          <w:tab w:val="num" w:pos="0"/>
        </w:tabs>
        <w:ind w:left="4680" w:hanging="360"/>
      </w:pPr>
      <w:rPr>
        <w:rFonts w:cs="Times New Roman"/>
      </w:rPr>
    </w:lvl>
    <w:lvl w:ilvl="7">
      <w:start w:val="1"/>
      <w:numFmt w:val="lowerLetter"/>
      <w:lvlText w:val="%2.%3.%4.%5.%6.%7.%8."/>
      <w:lvlJc w:val="left"/>
      <w:pPr>
        <w:tabs>
          <w:tab w:val="num" w:pos="0"/>
        </w:tabs>
        <w:ind w:left="5400" w:hanging="360"/>
      </w:pPr>
      <w:rPr>
        <w:rFonts w:cs="Times New Roman"/>
      </w:rPr>
    </w:lvl>
    <w:lvl w:ilvl="8">
      <w:start w:val="1"/>
      <w:numFmt w:val="lowerRoman"/>
      <w:lvlText w:val="%2.%3.%4.%5.%6.%7.%8.%9."/>
      <w:lvlJc w:val="right"/>
      <w:pPr>
        <w:tabs>
          <w:tab w:val="num" w:pos="0"/>
        </w:tabs>
        <w:ind w:left="6120" w:hanging="180"/>
      </w:pPr>
      <w:rPr>
        <w:rFonts w:cs="Times New Roman"/>
      </w:rPr>
    </w:lvl>
  </w:abstractNum>
  <w:abstractNum w:abstractNumId="23" w15:restartNumberingAfterBreak="0">
    <w:nsid w:val="0000001A"/>
    <w:multiLevelType w:val="multilevel"/>
    <w:tmpl w:val="0000001A"/>
    <w:name w:val="WWNum97"/>
    <w:lvl w:ilvl="0">
      <w:start w:val="1"/>
      <w:numFmt w:val="decimal"/>
      <w:lvlText w:val="%1."/>
      <w:lvlJc w:val="left"/>
      <w:pPr>
        <w:tabs>
          <w:tab w:val="num" w:pos="0"/>
        </w:tabs>
        <w:ind w:left="644" w:hanging="360"/>
      </w:pPr>
      <w:rPr>
        <w:rFonts w:cs="Times New Roman"/>
      </w:rPr>
    </w:lvl>
    <w:lvl w:ilvl="1">
      <w:start w:val="1"/>
      <w:numFmt w:val="lowerLetter"/>
      <w:lvlText w:val="%2."/>
      <w:lvlJc w:val="left"/>
      <w:pPr>
        <w:tabs>
          <w:tab w:val="num" w:pos="0"/>
        </w:tabs>
        <w:ind w:left="1364" w:hanging="360"/>
      </w:pPr>
      <w:rPr>
        <w:rFonts w:cs="Times New Roman"/>
      </w:rPr>
    </w:lvl>
    <w:lvl w:ilvl="2">
      <w:start w:val="1"/>
      <w:numFmt w:val="lowerRoman"/>
      <w:lvlText w:val="%2.%3."/>
      <w:lvlJc w:val="right"/>
      <w:pPr>
        <w:tabs>
          <w:tab w:val="num" w:pos="0"/>
        </w:tabs>
        <w:ind w:left="2084" w:hanging="180"/>
      </w:pPr>
      <w:rPr>
        <w:rFonts w:cs="Times New Roman"/>
      </w:rPr>
    </w:lvl>
    <w:lvl w:ilvl="3">
      <w:start w:val="1"/>
      <w:numFmt w:val="decimal"/>
      <w:lvlText w:val="%2.%3.%4."/>
      <w:lvlJc w:val="left"/>
      <w:pPr>
        <w:tabs>
          <w:tab w:val="num" w:pos="0"/>
        </w:tabs>
        <w:ind w:left="2804" w:hanging="360"/>
      </w:pPr>
      <w:rPr>
        <w:rFonts w:cs="Times New Roman"/>
      </w:rPr>
    </w:lvl>
    <w:lvl w:ilvl="4">
      <w:start w:val="1"/>
      <w:numFmt w:val="lowerLetter"/>
      <w:lvlText w:val="%2.%3.%4.%5."/>
      <w:lvlJc w:val="left"/>
      <w:pPr>
        <w:tabs>
          <w:tab w:val="num" w:pos="0"/>
        </w:tabs>
        <w:ind w:left="3524" w:hanging="360"/>
      </w:pPr>
      <w:rPr>
        <w:rFonts w:cs="Times New Roman"/>
      </w:rPr>
    </w:lvl>
    <w:lvl w:ilvl="5">
      <w:start w:val="1"/>
      <w:numFmt w:val="lowerRoman"/>
      <w:lvlText w:val="%2.%3.%4.%5.%6."/>
      <w:lvlJc w:val="right"/>
      <w:pPr>
        <w:tabs>
          <w:tab w:val="num" w:pos="0"/>
        </w:tabs>
        <w:ind w:left="4244" w:hanging="180"/>
      </w:pPr>
      <w:rPr>
        <w:rFonts w:cs="Times New Roman"/>
      </w:rPr>
    </w:lvl>
    <w:lvl w:ilvl="6">
      <w:start w:val="1"/>
      <w:numFmt w:val="decimal"/>
      <w:lvlText w:val="%2.%3.%4.%5.%6.%7."/>
      <w:lvlJc w:val="left"/>
      <w:pPr>
        <w:tabs>
          <w:tab w:val="num" w:pos="0"/>
        </w:tabs>
        <w:ind w:left="4964" w:hanging="360"/>
      </w:pPr>
      <w:rPr>
        <w:rFonts w:cs="Times New Roman"/>
      </w:rPr>
    </w:lvl>
    <w:lvl w:ilvl="7">
      <w:start w:val="1"/>
      <w:numFmt w:val="lowerLetter"/>
      <w:lvlText w:val="%2.%3.%4.%5.%6.%7.%8."/>
      <w:lvlJc w:val="left"/>
      <w:pPr>
        <w:tabs>
          <w:tab w:val="num" w:pos="0"/>
        </w:tabs>
        <w:ind w:left="5684" w:hanging="360"/>
      </w:pPr>
      <w:rPr>
        <w:rFonts w:cs="Times New Roman"/>
      </w:rPr>
    </w:lvl>
    <w:lvl w:ilvl="8">
      <w:start w:val="1"/>
      <w:numFmt w:val="lowerRoman"/>
      <w:lvlText w:val="%2.%3.%4.%5.%6.%7.%8.%9."/>
      <w:lvlJc w:val="right"/>
      <w:pPr>
        <w:tabs>
          <w:tab w:val="num" w:pos="0"/>
        </w:tabs>
        <w:ind w:left="6404" w:hanging="180"/>
      </w:pPr>
      <w:rPr>
        <w:rFonts w:cs="Times New Roman"/>
      </w:rPr>
    </w:lvl>
  </w:abstractNum>
  <w:abstractNum w:abstractNumId="24" w15:restartNumberingAfterBreak="0">
    <w:nsid w:val="0000001B"/>
    <w:multiLevelType w:val="multilevel"/>
    <w:tmpl w:val="0000001B"/>
    <w:name w:val="WWNum98"/>
    <w:lvl w:ilvl="0">
      <w:start w:val="1"/>
      <w:numFmt w:val="decimal"/>
      <w:lvlText w:val="%1)"/>
      <w:lvlJc w:val="left"/>
      <w:pPr>
        <w:tabs>
          <w:tab w:val="num" w:pos="0"/>
        </w:tabs>
        <w:ind w:left="360" w:hanging="360"/>
      </w:pPr>
      <w:rPr>
        <w:rFonts w:cs="Times New Roman"/>
        <w:b w:val="0"/>
        <w:sz w:val="22"/>
        <w:szCs w:val="22"/>
      </w:rPr>
    </w:lvl>
    <w:lvl w:ilvl="1">
      <w:start w:val="1"/>
      <w:numFmt w:val="lowerLetter"/>
      <w:lvlText w:val="%2)"/>
      <w:lvlJc w:val="left"/>
      <w:pPr>
        <w:tabs>
          <w:tab w:val="num" w:pos="0"/>
        </w:tabs>
        <w:ind w:left="1069" w:hanging="360"/>
      </w:pPr>
      <w:rPr>
        <w:rFonts w:cs="Times New Roman"/>
        <w:b w:val="0"/>
        <w:sz w:val="20"/>
        <w:szCs w:val="20"/>
      </w:rPr>
    </w:lvl>
    <w:lvl w:ilvl="2">
      <w:start w:val="1"/>
      <w:numFmt w:val="lowerRoman"/>
      <w:lvlText w:val="%2.%3)"/>
      <w:lvlJc w:val="left"/>
      <w:pPr>
        <w:tabs>
          <w:tab w:val="num" w:pos="0"/>
        </w:tabs>
        <w:ind w:left="1080" w:hanging="360"/>
      </w:pPr>
      <w:rPr>
        <w:rFonts w:cs="Times New Roman"/>
        <w:b/>
        <w:sz w:val="22"/>
        <w:szCs w:val="22"/>
      </w:rPr>
    </w:lvl>
    <w:lvl w:ilvl="3">
      <w:start w:val="1"/>
      <w:numFmt w:val="decimal"/>
      <w:lvlText w:val="(%2.%3.%4)"/>
      <w:lvlJc w:val="left"/>
      <w:pPr>
        <w:tabs>
          <w:tab w:val="num" w:pos="0"/>
        </w:tabs>
        <w:ind w:left="1440" w:hanging="360"/>
      </w:pPr>
      <w:rPr>
        <w:rFonts w:cs="Times New Roman"/>
        <w:b/>
        <w:sz w:val="22"/>
        <w:szCs w:val="22"/>
      </w:rPr>
    </w:lvl>
    <w:lvl w:ilvl="4">
      <w:start w:val="1"/>
      <w:numFmt w:val="lowerLetter"/>
      <w:lvlText w:val="(%2.%3.%4.%5)"/>
      <w:lvlJc w:val="left"/>
      <w:pPr>
        <w:tabs>
          <w:tab w:val="num" w:pos="0"/>
        </w:tabs>
        <w:ind w:left="1800" w:hanging="360"/>
      </w:pPr>
      <w:rPr>
        <w:rFonts w:cs="Times New Roman"/>
        <w:b/>
        <w:sz w:val="22"/>
        <w:szCs w:val="22"/>
      </w:rPr>
    </w:lvl>
    <w:lvl w:ilvl="5">
      <w:start w:val="1"/>
      <w:numFmt w:val="lowerRoman"/>
      <w:lvlText w:val="(%2.%3.%4.%5.%6)"/>
      <w:lvlJc w:val="left"/>
      <w:pPr>
        <w:tabs>
          <w:tab w:val="num" w:pos="0"/>
        </w:tabs>
        <w:ind w:left="2160" w:hanging="360"/>
      </w:pPr>
      <w:rPr>
        <w:rFonts w:cs="Times New Roman"/>
        <w:b/>
        <w:sz w:val="22"/>
        <w:szCs w:val="22"/>
      </w:rPr>
    </w:lvl>
    <w:lvl w:ilvl="6">
      <w:start w:val="1"/>
      <w:numFmt w:val="decimal"/>
      <w:lvlText w:val="%2.%3.%4.%5.%6.%7."/>
      <w:lvlJc w:val="left"/>
      <w:pPr>
        <w:tabs>
          <w:tab w:val="num" w:pos="0"/>
        </w:tabs>
        <w:ind w:left="2520" w:hanging="360"/>
      </w:pPr>
      <w:rPr>
        <w:rFonts w:cs="Times New Roman"/>
        <w:b/>
        <w:sz w:val="22"/>
        <w:szCs w:val="22"/>
      </w:rPr>
    </w:lvl>
    <w:lvl w:ilvl="7">
      <w:start w:val="1"/>
      <w:numFmt w:val="lowerLetter"/>
      <w:lvlText w:val="%2.%3.%4.%5.%6.%7.%8."/>
      <w:lvlJc w:val="left"/>
      <w:pPr>
        <w:tabs>
          <w:tab w:val="num" w:pos="0"/>
        </w:tabs>
        <w:ind w:left="2880" w:hanging="360"/>
      </w:pPr>
      <w:rPr>
        <w:rFonts w:cs="Times New Roman"/>
        <w:b/>
        <w:sz w:val="22"/>
        <w:szCs w:val="22"/>
      </w:rPr>
    </w:lvl>
    <w:lvl w:ilvl="8">
      <w:start w:val="1"/>
      <w:numFmt w:val="lowerRoman"/>
      <w:lvlText w:val="%2.%3.%4.%5.%6.%7.%8.%9."/>
      <w:lvlJc w:val="left"/>
      <w:pPr>
        <w:tabs>
          <w:tab w:val="num" w:pos="0"/>
        </w:tabs>
        <w:ind w:left="3240" w:hanging="360"/>
      </w:pPr>
      <w:rPr>
        <w:rFonts w:cs="Times New Roman"/>
        <w:b/>
        <w:sz w:val="22"/>
        <w:szCs w:val="22"/>
      </w:rPr>
    </w:lvl>
  </w:abstractNum>
  <w:abstractNum w:abstractNumId="25" w15:restartNumberingAfterBreak="0">
    <w:nsid w:val="0000001C"/>
    <w:multiLevelType w:val="multilevel"/>
    <w:tmpl w:val="104A52F0"/>
    <w:name w:val="WWNum99"/>
    <w:lvl w:ilvl="0">
      <w:start w:val="1"/>
      <w:numFmt w:val="decimal"/>
      <w:lvlText w:val="%1."/>
      <w:lvlJc w:val="left"/>
      <w:pPr>
        <w:tabs>
          <w:tab w:val="num" w:pos="0"/>
        </w:tabs>
        <w:ind w:left="1068" w:hanging="360"/>
      </w:pPr>
      <w:rPr>
        <w:rFonts w:cs="Times New Roman"/>
        <w:b w:val="0"/>
        <w:bCs w:val="0"/>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6" w15:restartNumberingAfterBreak="0">
    <w:nsid w:val="0000001D"/>
    <w:multiLevelType w:val="multilevel"/>
    <w:tmpl w:val="0000001D"/>
    <w:name w:val="WWNum100"/>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7" w15:restartNumberingAfterBreak="0">
    <w:nsid w:val="0000001E"/>
    <w:multiLevelType w:val="multilevel"/>
    <w:tmpl w:val="0000001E"/>
    <w:name w:val="WWNum103"/>
    <w:lvl w:ilvl="0">
      <w:start w:val="1"/>
      <w:numFmt w:val="decimal"/>
      <w:lvlText w:val="%1)"/>
      <w:lvlJc w:val="left"/>
      <w:pPr>
        <w:tabs>
          <w:tab w:val="num" w:pos="0"/>
        </w:tabs>
        <w:ind w:left="1068" w:hanging="360"/>
      </w:pPr>
      <w:rPr>
        <w:rFonts w:cs="Times New Roman"/>
      </w:rPr>
    </w:lvl>
    <w:lvl w:ilvl="1">
      <w:start w:val="1"/>
      <w:numFmt w:val="lowerLetter"/>
      <w:lvlText w:val="%2)"/>
      <w:lvlJc w:val="left"/>
      <w:pPr>
        <w:tabs>
          <w:tab w:val="num" w:pos="0"/>
        </w:tabs>
        <w:ind w:left="1428" w:hanging="360"/>
      </w:pPr>
      <w:rPr>
        <w:rFonts w:cs="Times New Roman"/>
      </w:rPr>
    </w:lvl>
    <w:lvl w:ilvl="2">
      <w:start w:val="1"/>
      <w:numFmt w:val="lowerRoman"/>
      <w:lvlText w:val="%2.%3)"/>
      <w:lvlJc w:val="left"/>
      <w:pPr>
        <w:tabs>
          <w:tab w:val="num" w:pos="0"/>
        </w:tabs>
        <w:ind w:left="1788" w:hanging="360"/>
      </w:pPr>
      <w:rPr>
        <w:rFonts w:cs="Times New Roman"/>
      </w:rPr>
    </w:lvl>
    <w:lvl w:ilvl="3">
      <w:start w:val="1"/>
      <w:numFmt w:val="decimal"/>
      <w:lvlText w:val="(%2.%3.%4)"/>
      <w:lvlJc w:val="left"/>
      <w:pPr>
        <w:tabs>
          <w:tab w:val="num" w:pos="0"/>
        </w:tabs>
        <w:ind w:left="2148" w:hanging="360"/>
      </w:pPr>
      <w:rPr>
        <w:rFonts w:cs="Times New Roman"/>
      </w:rPr>
    </w:lvl>
    <w:lvl w:ilvl="4">
      <w:start w:val="1"/>
      <w:numFmt w:val="lowerLetter"/>
      <w:lvlText w:val="(%2.%3.%4.%5)"/>
      <w:lvlJc w:val="left"/>
      <w:pPr>
        <w:tabs>
          <w:tab w:val="num" w:pos="0"/>
        </w:tabs>
        <w:ind w:left="2508" w:hanging="360"/>
      </w:pPr>
      <w:rPr>
        <w:rFonts w:cs="Times New Roman"/>
      </w:rPr>
    </w:lvl>
    <w:lvl w:ilvl="5">
      <w:start w:val="1"/>
      <w:numFmt w:val="lowerRoman"/>
      <w:lvlText w:val="(%2.%3.%4.%5.%6)"/>
      <w:lvlJc w:val="left"/>
      <w:pPr>
        <w:tabs>
          <w:tab w:val="num" w:pos="0"/>
        </w:tabs>
        <w:ind w:left="2868" w:hanging="360"/>
      </w:pPr>
      <w:rPr>
        <w:rFonts w:cs="Times New Roman"/>
      </w:rPr>
    </w:lvl>
    <w:lvl w:ilvl="6">
      <w:start w:val="1"/>
      <w:numFmt w:val="decimal"/>
      <w:lvlText w:val="%2.%3.%4.%5.%6.%7."/>
      <w:lvlJc w:val="left"/>
      <w:pPr>
        <w:tabs>
          <w:tab w:val="num" w:pos="0"/>
        </w:tabs>
        <w:ind w:left="3228" w:hanging="360"/>
      </w:pPr>
      <w:rPr>
        <w:rFonts w:cs="Times New Roman"/>
      </w:rPr>
    </w:lvl>
    <w:lvl w:ilvl="7">
      <w:start w:val="1"/>
      <w:numFmt w:val="lowerLetter"/>
      <w:lvlText w:val="%2.%3.%4.%5.%6.%7.%8."/>
      <w:lvlJc w:val="left"/>
      <w:pPr>
        <w:tabs>
          <w:tab w:val="num" w:pos="0"/>
        </w:tabs>
        <w:ind w:left="3588" w:hanging="360"/>
      </w:pPr>
      <w:rPr>
        <w:rFonts w:cs="Times New Roman"/>
      </w:rPr>
    </w:lvl>
    <w:lvl w:ilvl="8">
      <w:start w:val="1"/>
      <w:numFmt w:val="lowerRoman"/>
      <w:lvlText w:val="%2.%3.%4.%5.%6.%7.%8.%9."/>
      <w:lvlJc w:val="left"/>
      <w:pPr>
        <w:tabs>
          <w:tab w:val="num" w:pos="0"/>
        </w:tabs>
        <w:ind w:left="3948" w:hanging="360"/>
      </w:pPr>
      <w:rPr>
        <w:rFonts w:cs="Times New Roman"/>
      </w:rPr>
    </w:lvl>
  </w:abstractNum>
  <w:abstractNum w:abstractNumId="28" w15:restartNumberingAfterBreak="0">
    <w:nsid w:val="034067F5"/>
    <w:multiLevelType w:val="hybridMultilevel"/>
    <w:tmpl w:val="CA2A2C4A"/>
    <w:lvl w:ilvl="0" w:tplc="9A2634F4">
      <w:start w:val="3"/>
      <w:numFmt w:val="decimal"/>
      <w:lvlText w:val="%1."/>
      <w:lvlJc w:val="left"/>
      <w:pPr>
        <w:ind w:left="64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35F0298"/>
    <w:multiLevelType w:val="hybridMultilevel"/>
    <w:tmpl w:val="4A9CD316"/>
    <w:lvl w:ilvl="0" w:tplc="04150017">
      <w:start w:val="1"/>
      <w:numFmt w:val="lowerLetter"/>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30" w15:restartNumberingAfterBreak="0">
    <w:nsid w:val="03EF0425"/>
    <w:multiLevelType w:val="hybridMultilevel"/>
    <w:tmpl w:val="F3EC43C0"/>
    <w:lvl w:ilvl="0" w:tplc="FFFFFFFF">
      <w:start w:val="1"/>
      <w:numFmt w:val="decimal"/>
      <w:lvlText w:val="%1."/>
      <w:lvlJc w:val="left"/>
      <w:pPr>
        <w:ind w:left="3060" w:hanging="360"/>
      </w:pPr>
      <w:rPr>
        <w:rFonts w:hint="default"/>
        <w:b w:val="0"/>
      </w:rPr>
    </w:lvl>
    <w:lvl w:ilvl="1" w:tplc="FFFFFFFF">
      <w:start w:val="1"/>
      <w:numFmt w:val="decimal"/>
      <w:lvlText w:val="%2)"/>
      <w:lvlJc w:val="left"/>
      <w:pPr>
        <w:ind w:left="1470" w:hanging="39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067F728A"/>
    <w:multiLevelType w:val="hybridMultilevel"/>
    <w:tmpl w:val="E0D024E8"/>
    <w:lvl w:ilvl="0" w:tplc="1DA25890">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07B26CBB"/>
    <w:multiLevelType w:val="hybridMultilevel"/>
    <w:tmpl w:val="ABC08516"/>
    <w:lvl w:ilvl="0" w:tplc="67F455B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882189E"/>
    <w:multiLevelType w:val="hybridMultilevel"/>
    <w:tmpl w:val="69A8D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B5B6632"/>
    <w:multiLevelType w:val="multilevel"/>
    <w:tmpl w:val="1876C236"/>
    <w:lvl w:ilvl="0">
      <w:start w:val="2"/>
      <w:numFmt w:val="decimal"/>
      <w:pStyle w:val="slovn1"/>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0B765F37"/>
    <w:multiLevelType w:val="hybridMultilevel"/>
    <w:tmpl w:val="A2704BAC"/>
    <w:lvl w:ilvl="0" w:tplc="94BEDA62">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0ED71169"/>
    <w:multiLevelType w:val="hybridMultilevel"/>
    <w:tmpl w:val="D8E8D19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5FD26118">
      <w:start w:val="1"/>
      <w:numFmt w:val="lowerLetter"/>
      <w:lvlText w:val="%3)"/>
      <w:lvlJc w:val="left"/>
      <w:pPr>
        <w:ind w:left="2325" w:hanging="705"/>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0DC6E46"/>
    <w:multiLevelType w:val="hybridMultilevel"/>
    <w:tmpl w:val="5C44F21A"/>
    <w:lvl w:ilvl="0" w:tplc="FFFFFFFF">
      <w:start w:val="1"/>
      <w:numFmt w:val="decimal"/>
      <w:lvlText w:val="%1."/>
      <w:lvlJc w:val="left"/>
      <w:pPr>
        <w:ind w:left="1065" w:hanging="705"/>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3CC335C"/>
    <w:multiLevelType w:val="hybridMultilevel"/>
    <w:tmpl w:val="B9EC40E8"/>
    <w:lvl w:ilvl="0" w:tplc="FFFFFFFF">
      <w:start w:val="1"/>
      <w:numFmt w:val="decimal"/>
      <w:lvlText w:val="%1)"/>
      <w:lvlJc w:val="left"/>
      <w:pPr>
        <w:ind w:left="2204" w:hanging="360"/>
      </w:pPr>
      <w:rPr>
        <w:rFonts w:hint="default"/>
      </w:rPr>
    </w:lvl>
    <w:lvl w:ilvl="1" w:tplc="FFFFFFFF" w:tentative="1">
      <w:start w:val="1"/>
      <w:numFmt w:val="lowerLetter"/>
      <w:lvlText w:val="%2."/>
      <w:lvlJc w:val="left"/>
      <w:pPr>
        <w:ind w:left="2924" w:hanging="360"/>
      </w:pPr>
    </w:lvl>
    <w:lvl w:ilvl="2" w:tplc="FFFFFFFF" w:tentative="1">
      <w:start w:val="1"/>
      <w:numFmt w:val="lowerRoman"/>
      <w:lvlText w:val="%3."/>
      <w:lvlJc w:val="right"/>
      <w:pPr>
        <w:ind w:left="3644" w:hanging="180"/>
      </w:pPr>
    </w:lvl>
    <w:lvl w:ilvl="3" w:tplc="FFFFFFFF" w:tentative="1">
      <w:start w:val="1"/>
      <w:numFmt w:val="decimal"/>
      <w:lvlText w:val="%4."/>
      <w:lvlJc w:val="left"/>
      <w:pPr>
        <w:ind w:left="4364" w:hanging="360"/>
      </w:pPr>
    </w:lvl>
    <w:lvl w:ilvl="4" w:tplc="FFFFFFFF" w:tentative="1">
      <w:start w:val="1"/>
      <w:numFmt w:val="lowerLetter"/>
      <w:lvlText w:val="%5."/>
      <w:lvlJc w:val="left"/>
      <w:pPr>
        <w:ind w:left="5084" w:hanging="360"/>
      </w:pPr>
    </w:lvl>
    <w:lvl w:ilvl="5" w:tplc="FFFFFFFF" w:tentative="1">
      <w:start w:val="1"/>
      <w:numFmt w:val="lowerRoman"/>
      <w:lvlText w:val="%6."/>
      <w:lvlJc w:val="right"/>
      <w:pPr>
        <w:ind w:left="5804" w:hanging="180"/>
      </w:pPr>
    </w:lvl>
    <w:lvl w:ilvl="6" w:tplc="FFFFFFFF" w:tentative="1">
      <w:start w:val="1"/>
      <w:numFmt w:val="decimal"/>
      <w:lvlText w:val="%7."/>
      <w:lvlJc w:val="left"/>
      <w:pPr>
        <w:ind w:left="6524" w:hanging="360"/>
      </w:pPr>
    </w:lvl>
    <w:lvl w:ilvl="7" w:tplc="FFFFFFFF" w:tentative="1">
      <w:start w:val="1"/>
      <w:numFmt w:val="lowerLetter"/>
      <w:lvlText w:val="%8."/>
      <w:lvlJc w:val="left"/>
      <w:pPr>
        <w:ind w:left="7244" w:hanging="360"/>
      </w:pPr>
    </w:lvl>
    <w:lvl w:ilvl="8" w:tplc="FFFFFFFF" w:tentative="1">
      <w:start w:val="1"/>
      <w:numFmt w:val="lowerRoman"/>
      <w:lvlText w:val="%9."/>
      <w:lvlJc w:val="right"/>
      <w:pPr>
        <w:ind w:left="7964" w:hanging="180"/>
      </w:pPr>
    </w:lvl>
  </w:abstractNum>
  <w:abstractNum w:abstractNumId="39" w15:restartNumberingAfterBreak="0">
    <w:nsid w:val="14B75F2F"/>
    <w:multiLevelType w:val="multilevel"/>
    <w:tmpl w:val="1FD205FC"/>
    <w:lvl w:ilvl="0">
      <w:start w:val="1"/>
      <w:numFmt w:val="decimal"/>
      <w:pStyle w:val="StylZkladntext2Zarovnatdobloku"/>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14DC73D4"/>
    <w:multiLevelType w:val="hybridMultilevel"/>
    <w:tmpl w:val="9BB61CF0"/>
    <w:lvl w:ilvl="0" w:tplc="0415000B">
      <w:start w:val="1"/>
      <w:numFmt w:val="bullet"/>
      <w:lvlText w:val=""/>
      <w:lvlJc w:val="left"/>
      <w:pPr>
        <w:ind w:left="1185" w:hanging="360"/>
      </w:pPr>
      <w:rPr>
        <w:rFonts w:ascii="Wingdings" w:hAnsi="Wingdings" w:hint="default"/>
      </w:rPr>
    </w:lvl>
    <w:lvl w:ilvl="1" w:tplc="04150003" w:tentative="1">
      <w:start w:val="1"/>
      <w:numFmt w:val="bullet"/>
      <w:lvlText w:val="o"/>
      <w:lvlJc w:val="left"/>
      <w:pPr>
        <w:ind w:left="1905" w:hanging="360"/>
      </w:pPr>
      <w:rPr>
        <w:rFonts w:ascii="Courier New" w:hAnsi="Courier New" w:cs="Courier New" w:hint="default"/>
      </w:rPr>
    </w:lvl>
    <w:lvl w:ilvl="2" w:tplc="04150005" w:tentative="1">
      <w:start w:val="1"/>
      <w:numFmt w:val="bullet"/>
      <w:lvlText w:val=""/>
      <w:lvlJc w:val="left"/>
      <w:pPr>
        <w:ind w:left="2625" w:hanging="360"/>
      </w:pPr>
      <w:rPr>
        <w:rFonts w:ascii="Wingdings" w:hAnsi="Wingdings" w:hint="default"/>
      </w:rPr>
    </w:lvl>
    <w:lvl w:ilvl="3" w:tplc="04150001" w:tentative="1">
      <w:start w:val="1"/>
      <w:numFmt w:val="bullet"/>
      <w:lvlText w:val=""/>
      <w:lvlJc w:val="left"/>
      <w:pPr>
        <w:ind w:left="3345" w:hanging="360"/>
      </w:pPr>
      <w:rPr>
        <w:rFonts w:ascii="Symbol" w:hAnsi="Symbol" w:hint="default"/>
      </w:rPr>
    </w:lvl>
    <w:lvl w:ilvl="4" w:tplc="04150003" w:tentative="1">
      <w:start w:val="1"/>
      <w:numFmt w:val="bullet"/>
      <w:lvlText w:val="o"/>
      <w:lvlJc w:val="left"/>
      <w:pPr>
        <w:ind w:left="4065" w:hanging="360"/>
      </w:pPr>
      <w:rPr>
        <w:rFonts w:ascii="Courier New" w:hAnsi="Courier New" w:cs="Courier New" w:hint="default"/>
      </w:rPr>
    </w:lvl>
    <w:lvl w:ilvl="5" w:tplc="04150005" w:tentative="1">
      <w:start w:val="1"/>
      <w:numFmt w:val="bullet"/>
      <w:lvlText w:val=""/>
      <w:lvlJc w:val="left"/>
      <w:pPr>
        <w:ind w:left="4785" w:hanging="360"/>
      </w:pPr>
      <w:rPr>
        <w:rFonts w:ascii="Wingdings" w:hAnsi="Wingdings" w:hint="default"/>
      </w:rPr>
    </w:lvl>
    <w:lvl w:ilvl="6" w:tplc="04150001" w:tentative="1">
      <w:start w:val="1"/>
      <w:numFmt w:val="bullet"/>
      <w:lvlText w:val=""/>
      <w:lvlJc w:val="left"/>
      <w:pPr>
        <w:ind w:left="5505" w:hanging="360"/>
      </w:pPr>
      <w:rPr>
        <w:rFonts w:ascii="Symbol" w:hAnsi="Symbol" w:hint="default"/>
      </w:rPr>
    </w:lvl>
    <w:lvl w:ilvl="7" w:tplc="04150003" w:tentative="1">
      <w:start w:val="1"/>
      <w:numFmt w:val="bullet"/>
      <w:lvlText w:val="o"/>
      <w:lvlJc w:val="left"/>
      <w:pPr>
        <w:ind w:left="6225" w:hanging="360"/>
      </w:pPr>
      <w:rPr>
        <w:rFonts w:ascii="Courier New" w:hAnsi="Courier New" w:cs="Courier New" w:hint="default"/>
      </w:rPr>
    </w:lvl>
    <w:lvl w:ilvl="8" w:tplc="04150005" w:tentative="1">
      <w:start w:val="1"/>
      <w:numFmt w:val="bullet"/>
      <w:lvlText w:val=""/>
      <w:lvlJc w:val="left"/>
      <w:pPr>
        <w:ind w:left="6945" w:hanging="360"/>
      </w:pPr>
      <w:rPr>
        <w:rFonts w:ascii="Wingdings" w:hAnsi="Wingdings" w:hint="default"/>
      </w:rPr>
    </w:lvl>
  </w:abstractNum>
  <w:abstractNum w:abstractNumId="41" w15:restartNumberingAfterBreak="0">
    <w:nsid w:val="158665DD"/>
    <w:multiLevelType w:val="hybridMultilevel"/>
    <w:tmpl w:val="3EE42D5C"/>
    <w:lvl w:ilvl="0" w:tplc="FFFFFFFF">
      <w:start w:val="1"/>
      <w:numFmt w:val="lowerLetter"/>
      <w:lvlText w:val="%1)"/>
      <w:lvlJc w:val="left"/>
      <w:pPr>
        <w:ind w:left="1038" w:hanging="360"/>
      </w:pPr>
      <w:rPr>
        <w:color w:val="auto"/>
      </w:rPr>
    </w:lvl>
    <w:lvl w:ilvl="1" w:tplc="FFFFFFFF" w:tentative="1">
      <w:start w:val="1"/>
      <w:numFmt w:val="lowerLetter"/>
      <w:lvlText w:val="%2."/>
      <w:lvlJc w:val="left"/>
      <w:pPr>
        <w:ind w:left="1758" w:hanging="360"/>
      </w:pPr>
    </w:lvl>
    <w:lvl w:ilvl="2" w:tplc="FFFFFFFF" w:tentative="1">
      <w:start w:val="1"/>
      <w:numFmt w:val="lowerRoman"/>
      <w:lvlText w:val="%3."/>
      <w:lvlJc w:val="right"/>
      <w:pPr>
        <w:ind w:left="2478" w:hanging="180"/>
      </w:pPr>
    </w:lvl>
    <w:lvl w:ilvl="3" w:tplc="FFFFFFFF" w:tentative="1">
      <w:start w:val="1"/>
      <w:numFmt w:val="decimal"/>
      <w:lvlText w:val="%4."/>
      <w:lvlJc w:val="left"/>
      <w:pPr>
        <w:ind w:left="3198" w:hanging="360"/>
      </w:pPr>
    </w:lvl>
    <w:lvl w:ilvl="4" w:tplc="FFFFFFFF" w:tentative="1">
      <w:start w:val="1"/>
      <w:numFmt w:val="lowerLetter"/>
      <w:lvlText w:val="%5."/>
      <w:lvlJc w:val="left"/>
      <w:pPr>
        <w:ind w:left="3918" w:hanging="360"/>
      </w:pPr>
    </w:lvl>
    <w:lvl w:ilvl="5" w:tplc="FFFFFFFF" w:tentative="1">
      <w:start w:val="1"/>
      <w:numFmt w:val="lowerRoman"/>
      <w:lvlText w:val="%6."/>
      <w:lvlJc w:val="right"/>
      <w:pPr>
        <w:ind w:left="4638" w:hanging="180"/>
      </w:pPr>
    </w:lvl>
    <w:lvl w:ilvl="6" w:tplc="FFFFFFFF" w:tentative="1">
      <w:start w:val="1"/>
      <w:numFmt w:val="decimal"/>
      <w:lvlText w:val="%7."/>
      <w:lvlJc w:val="left"/>
      <w:pPr>
        <w:ind w:left="5358" w:hanging="360"/>
      </w:pPr>
    </w:lvl>
    <w:lvl w:ilvl="7" w:tplc="FFFFFFFF" w:tentative="1">
      <w:start w:val="1"/>
      <w:numFmt w:val="lowerLetter"/>
      <w:lvlText w:val="%8."/>
      <w:lvlJc w:val="left"/>
      <w:pPr>
        <w:ind w:left="6078" w:hanging="360"/>
      </w:pPr>
    </w:lvl>
    <w:lvl w:ilvl="8" w:tplc="FFFFFFFF" w:tentative="1">
      <w:start w:val="1"/>
      <w:numFmt w:val="lowerRoman"/>
      <w:lvlText w:val="%9."/>
      <w:lvlJc w:val="right"/>
      <w:pPr>
        <w:ind w:left="6798" w:hanging="180"/>
      </w:pPr>
    </w:lvl>
  </w:abstractNum>
  <w:abstractNum w:abstractNumId="42" w15:restartNumberingAfterBreak="0">
    <w:nsid w:val="17B24BE5"/>
    <w:multiLevelType w:val="hybridMultilevel"/>
    <w:tmpl w:val="B6C2A540"/>
    <w:lvl w:ilvl="0" w:tplc="04150017">
      <w:start w:val="1"/>
      <w:numFmt w:val="lowerLetter"/>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43" w15:restartNumberingAfterBreak="0">
    <w:nsid w:val="183A195B"/>
    <w:multiLevelType w:val="hybridMultilevel"/>
    <w:tmpl w:val="E40AD380"/>
    <w:lvl w:ilvl="0" w:tplc="3DD6C3E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923134E"/>
    <w:multiLevelType w:val="hybridMultilevel"/>
    <w:tmpl w:val="770CA22A"/>
    <w:lvl w:ilvl="0" w:tplc="FFFFFFFF">
      <w:start w:val="1"/>
      <w:numFmt w:val="decimal"/>
      <w:lvlText w:val="%1."/>
      <w:lvlJc w:val="left"/>
      <w:pPr>
        <w:ind w:left="-15" w:hanging="705"/>
      </w:pPr>
      <w:rPr>
        <w:rFonts w:hint="default"/>
      </w:rPr>
    </w:lvl>
    <w:lvl w:ilvl="1" w:tplc="FFFFFFFF">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45" w15:restartNumberingAfterBreak="0">
    <w:nsid w:val="1B332DBD"/>
    <w:multiLevelType w:val="hybridMultilevel"/>
    <w:tmpl w:val="D2D00810"/>
    <w:lvl w:ilvl="0" w:tplc="FFFFFFFF">
      <w:start w:val="1"/>
      <w:numFmt w:val="lowerLetter"/>
      <w:lvlText w:val="%1)"/>
      <w:lvlJc w:val="left"/>
      <w:pPr>
        <w:ind w:left="1038" w:hanging="360"/>
      </w:pPr>
      <w:rPr>
        <w:color w:val="auto"/>
      </w:rPr>
    </w:lvl>
    <w:lvl w:ilvl="1" w:tplc="FFFFFFFF" w:tentative="1">
      <w:start w:val="1"/>
      <w:numFmt w:val="lowerLetter"/>
      <w:lvlText w:val="%2."/>
      <w:lvlJc w:val="left"/>
      <w:pPr>
        <w:ind w:left="1758" w:hanging="360"/>
      </w:pPr>
    </w:lvl>
    <w:lvl w:ilvl="2" w:tplc="FFFFFFFF" w:tentative="1">
      <w:start w:val="1"/>
      <w:numFmt w:val="lowerRoman"/>
      <w:lvlText w:val="%3."/>
      <w:lvlJc w:val="right"/>
      <w:pPr>
        <w:ind w:left="2478" w:hanging="180"/>
      </w:pPr>
    </w:lvl>
    <w:lvl w:ilvl="3" w:tplc="FFFFFFFF" w:tentative="1">
      <w:start w:val="1"/>
      <w:numFmt w:val="decimal"/>
      <w:lvlText w:val="%4."/>
      <w:lvlJc w:val="left"/>
      <w:pPr>
        <w:ind w:left="3198" w:hanging="360"/>
      </w:pPr>
    </w:lvl>
    <w:lvl w:ilvl="4" w:tplc="FFFFFFFF" w:tentative="1">
      <w:start w:val="1"/>
      <w:numFmt w:val="lowerLetter"/>
      <w:lvlText w:val="%5."/>
      <w:lvlJc w:val="left"/>
      <w:pPr>
        <w:ind w:left="3918" w:hanging="360"/>
      </w:pPr>
    </w:lvl>
    <w:lvl w:ilvl="5" w:tplc="FFFFFFFF" w:tentative="1">
      <w:start w:val="1"/>
      <w:numFmt w:val="lowerRoman"/>
      <w:lvlText w:val="%6."/>
      <w:lvlJc w:val="right"/>
      <w:pPr>
        <w:ind w:left="4638" w:hanging="180"/>
      </w:pPr>
    </w:lvl>
    <w:lvl w:ilvl="6" w:tplc="FFFFFFFF" w:tentative="1">
      <w:start w:val="1"/>
      <w:numFmt w:val="decimal"/>
      <w:lvlText w:val="%7."/>
      <w:lvlJc w:val="left"/>
      <w:pPr>
        <w:ind w:left="5358" w:hanging="360"/>
      </w:pPr>
    </w:lvl>
    <w:lvl w:ilvl="7" w:tplc="FFFFFFFF" w:tentative="1">
      <w:start w:val="1"/>
      <w:numFmt w:val="lowerLetter"/>
      <w:lvlText w:val="%8."/>
      <w:lvlJc w:val="left"/>
      <w:pPr>
        <w:ind w:left="6078" w:hanging="360"/>
      </w:pPr>
    </w:lvl>
    <w:lvl w:ilvl="8" w:tplc="FFFFFFFF" w:tentative="1">
      <w:start w:val="1"/>
      <w:numFmt w:val="lowerRoman"/>
      <w:lvlText w:val="%9."/>
      <w:lvlJc w:val="right"/>
      <w:pPr>
        <w:ind w:left="6798" w:hanging="180"/>
      </w:pPr>
    </w:lvl>
  </w:abstractNum>
  <w:abstractNum w:abstractNumId="46" w15:restartNumberingAfterBreak="0">
    <w:nsid w:val="1C39665E"/>
    <w:multiLevelType w:val="hybridMultilevel"/>
    <w:tmpl w:val="87A2BD24"/>
    <w:lvl w:ilvl="0" w:tplc="FFFFFFFF">
      <w:start w:val="1"/>
      <w:numFmt w:val="decimal"/>
      <w:lvlText w:val="%1."/>
      <w:lvlJc w:val="left"/>
      <w:pPr>
        <w:tabs>
          <w:tab w:val="num" w:pos="79"/>
        </w:tabs>
        <w:ind w:left="79" w:hanging="360"/>
      </w:pPr>
      <w:rPr>
        <w:rFonts w:hint="default"/>
        <w:b w:val="0"/>
      </w:rPr>
    </w:lvl>
    <w:lvl w:ilvl="1" w:tplc="FFFFFFFF">
      <w:start w:val="1"/>
      <w:numFmt w:val="lowerLetter"/>
      <w:lvlText w:val="%2."/>
      <w:lvlJc w:val="left"/>
      <w:pPr>
        <w:tabs>
          <w:tab w:val="num" w:pos="1069"/>
        </w:tabs>
        <w:ind w:left="1069" w:hanging="360"/>
      </w:pPr>
    </w:lvl>
    <w:lvl w:ilvl="2" w:tplc="FFFFFFFF" w:tentative="1">
      <w:start w:val="1"/>
      <w:numFmt w:val="lowerRoman"/>
      <w:lvlText w:val="%3."/>
      <w:lvlJc w:val="right"/>
      <w:pPr>
        <w:tabs>
          <w:tab w:val="num" w:pos="1789"/>
        </w:tabs>
        <w:ind w:left="1789" w:hanging="180"/>
      </w:pPr>
    </w:lvl>
    <w:lvl w:ilvl="3" w:tplc="FFFFFFFF" w:tentative="1">
      <w:start w:val="1"/>
      <w:numFmt w:val="decimal"/>
      <w:lvlText w:val="%4."/>
      <w:lvlJc w:val="left"/>
      <w:pPr>
        <w:tabs>
          <w:tab w:val="num" w:pos="2509"/>
        </w:tabs>
        <w:ind w:left="2509" w:hanging="360"/>
      </w:pPr>
    </w:lvl>
    <w:lvl w:ilvl="4" w:tplc="FFFFFFFF" w:tentative="1">
      <w:start w:val="1"/>
      <w:numFmt w:val="lowerLetter"/>
      <w:lvlText w:val="%5."/>
      <w:lvlJc w:val="left"/>
      <w:pPr>
        <w:tabs>
          <w:tab w:val="num" w:pos="3229"/>
        </w:tabs>
        <w:ind w:left="3229" w:hanging="360"/>
      </w:pPr>
    </w:lvl>
    <w:lvl w:ilvl="5" w:tplc="FFFFFFFF" w:tentative="1">
      <w:start w:val="1"/>
      <w:numFmt w:val="lowerRoman"/>
      <w:lvlText w:val="%6."/>
      <w:lvlJc w:val="right"/>
      <w:pPr>
        <w:tabs>
          <w:tab w:val="num" w:pos="3949"/>
        </w:tabs>
        <w:ind w:left="3949" w:hanging="180"/>
      </w:pPr>
    </w:lvl>
    <w:lvl w:ilvl="6" w:tplc="FFFFFFFF" w:tentative="1">
      <w:start w:val="1"/>
      <w:numFmt w:val="decimal"/>
      <w:lvlText w:val="%7."/>
      <w:lvlJc w:val="left"/>
      <w:pPr>
        <w:tabs>
          <w:tab w:val="num" w:pos="4669"/>
        </w:tabs>
        <w:ind w:left="4669" w:hanging="360"/>
      </w:pPr>
    </w:lvl>
    <w:lvl w:ilvl="7" w:tplc="FFFFFFFF" w:tentative="1">
      <w:start w:val="1"/>
      <w:numFmt w:val="lowerLetter"/>
      <w:lvlText w:val="%8."/>
      <w:lvlJc w:val="left"/>
      <w:pPr>
        <w:tabs>
          <w:tab w:val="num" w:pos="5389"/>
        </w:tabs>
        <w:ind w:left="5389" w:hanging="360"/>
      </w:pPr>
    </w:lvl>
    <w:lvl w:ilvl="8" w:tplc="FFFFFFFF" w:tentative="1">
      <w:start w:val="1"/>
      <w:numFmt w:val="lowerRoman"/>
      <w:lvlText w:val="%9."/>
      <w:lvlJc w:val="right"/>
      <w:pPr>
        <w:tabs>
          <w:tab w:val="num" w:pos="6109"/>
        </w:tabs>
        <w:ind w:left="6109" w:hanging="180"/>
      </w:pPr>
    </w:lvl>
  </w:abstractNum>
  <w:abstractNum w:abstractNumId="47" w15:restartNumberingAfterBreak="0">
    <w:nsid w:val="1C952DDC"/>
    <w:multiLevelType w:val="hybridMultilevel"/>
    <w:tmpl w:val="6CCEAD10"/>
    <w:lvl w:ilvl="0" w:tplc="48C05E98">
      <w:start w:val="1"/>
      <w:numFmt w:val="lowerLetter"/>
      <w:lvlText w:val="%1)"/>
      <w:lvlJc w:val="left"/>
      <w:pPr>
        <w:ind w:left="961" w:hanging="360"/>
      </w:pPr>
      <w:rPr>
        <w:rFonts w:hint="default"/>
      </w:rPr>
    </w:lvl>
    <w:lvl w:ilvl="1" w:tplc="04150019" w:tentative="1">
      <w:start w:val="1"/>
      <w:numFmt w:val="lowerLetter"/>
      <w:lvlText w:val="%2."/>
      <w:lvlJc w:val="left"/>
      <w:pPr>
        <w:ind w:left="1681" w:hanging="360"/>
      </w:pPr>
    </w:lvl>
    <w:lvl w:ilvl="2" w:tplc="0415001B" w:tentative="1">
      <w:start w:val="1"/>
      <w:numFmt w:val="lowerRoman"/>
      <w:lvlText w:val="%3."/>
      <w:lvlJc w:val="right"/>
      <w:pPr>
        <w:ind w:left="2401" w:hanging="180"/>
      </w:pPr>
    </w:lvl>
    <w:lvl w:ilvl="3" w:tplc="0415000F" w:tentative="1">
      <w:start w:val="1"/>
      <w:numFmt w:val="decimal"/>
      <w:lvlText w:val="%4."/>
      <w:lvlJc w:val="left"/>
      <w:pPr>
        <w:ind w:left="3121" w:hanging="360"/>
      </w:pPr>
    </w:lvl>
    <w:lvl w:ilvl="4" w:tplc="04150019" w:tentative="1">
      <w:start w:val="1"/>
      <w:numFmt w:val="lowerLetter"/>
      <w:lvlText w:val="%5."/>
      <w:lvlJc w:val="left"/>
      <w:pPr>
        <w:ind w:left="3841" w:hanging="360"/>
      </w:pPr>
    </w:lvl>
    <w:lvl w:ilvl="5" w:tplc="0415001B" w:tentative="1">
      <w:start w:val="1"/>
      <w:numFmt w:val="lowerRoman"/>
      <w:lvlText w:val="%6."/>
      <w:lvlJc w:val="right"/>
      <w:pPr>
        <w:ind w:left="4561" w:hanging="180"/>
      </w:pPr>
    </w:lvl>
    <w:lvl w:ilvl="6" w:tplc="0415000F" w:tentative="1">
      <w:start w:val="1"/>
      <w:numFmt w:val="decimal"/>
      <w:lvlText w:val="%7."/>
      <w:lvlJc w:val="left"/>
      <w:pPr>
        <w:ind w:left="5281" w:hanging="360"/>
      </w:pPr>
    </w:lvl>
    <w:lvl w:ilvl="7" w:tplc="04150019" w:tentative="1">
      <w:start w:val="1"/>
      <w:numFmt w:val="lowerLetter"/>
      <w:lvlText w:val="%8."/>
      <w:lvlJc w:val="left"/>
      <w:pPr>
        <w:ind w:left="6001" w:hanging="360"/>
      </w:pPr>
    </w:lvl>
    <w:lvl w:ilvl="8" w:tplc="0415001B" w:tentative="1">
      <w:start w:val="1"/>
      <w:numFmt w:val="lowerRoman"/>
      <w:lvlText w:val="%9."/>
      <w:lvlJc w:val="right"/>
      <w:pPr>
        <w:ind w:left="6721" w:hanging="180"/>
      </w:pPr>
    </w:lvl>
  </w:abstractNum>
  <w:abstractNum w:abstractNumId="48" w15:restartNumberingAfterBreak="0">
    <w:nsid w:val="20742A40"/>
    <w:multiLevelType w:val="hybridMultilevel"/>
    <w:tmpl w:val="4776FE60"/>
    <w:lvl w:ilvl="0" w:tplc="FFFFFFFF">
      <w:start w:val="1"/>
      <w:numFmt w:val="decimal"/>
      <w:lvlText w:val="%1."/>
      <w:lvlJc w:val="left"/>
      <w:pPr>
        <w:ind w:left="1698" w:hanging="705"/>
      </w:pPr>
      <w:rPr>
        <w:rFonts w:hint="default"/>
      </w:rPr>
    </w:lvl>
    <w:lvl w:ilvl="1" w:tplc="FFFFFFFF">
      <w:start w:val="1"/>
      <w:numFmt w:val="lowerLetter"/>
      <w:lvlText w:val="%2."/>
      <w:lvlJc w:val="left"/>
      <w:pPr>
        <w:ind w:left="-345" w:hanging="360"/>
      </w:pPr>
    </w:lvl>
    <w:lvl w:ilvl="2" w:tplc="FFFFFFFF">
      <w:start w:val="1"/>
      <w:numFmt w:val="lowerLetter"/>
      <w:lvlText w:val="%3."/>
      <w:lvlJc w:val="right"/>
      <w:pPr>
        <w:ind w:left="375" w:hanging="180"/>
      </w:pPr>
      <w:rPr>
        <w:rFonts w:ascii="Arial" w:eastAsia="Times New Roman" w:hAnsi="Arial" w:cs="Arial"/>
      </w:rPr>
    </w:lvl>
    <w:lvl w:ilvl="3" w:tplc="FFFFFFFF">
      <w:start w:val="1"/>
      <w:numFmt w:val="decimal"/>
      <w:lvlText w:val="%4."/>
      <w:lvlJc w:val="left"/>
      <w:pPr>
        <w:ind w:left="1095" w:hanging="360"/>
      </w:pPr>
    </w:lvl>
    <w:lvl w:ilvl="4" w:tplc="FFFFFFFF">
      <w:start w:val="1"/>
      <w:numFmt w:val="lowerLetter"/>
      <w:lvlText w:val="%5."/>
      <w:lvlJc w:val="left"/>
      <w:pPr>
        <w:ind w:left="1815" w:hanging="360"/>
      </w:pPr>
    </w:lvl>
    <w:lvl w:ilvl="5" w:tplc="FFFFFFFF" w:tentative="1">
      <w:start w:val="1"/>
      <w:numFmt w:val="lowerRoman"/>
      <w:lvlText w:val="%6."/>
      <w:lvlJc w:val="right"/>
      <w:pPr>
        <w:ind w:left="2535" w:hanging="180"/>
      </w:pPr>
    </w:lvl>
    <w:lvl w:ilvl="6" w:tplc="FFFFFFFF" w:tentative="1">
      <w:start w:val="1"/>
      <w:numFmt w:val="decimal"/>
      <w:lvlText w:val="%7."/>
      <w:lvlJc w:val="left"/>
      <w:pPr>
        <w:ind w:left="3255" w:hanging="360"/>
      </w:pPr>
    </w:lvl>
    <w:lvl w:ilvl="7" w:tplc="FFFFFFFF" w:tentative="1">
      <w:start w:val="1"/>
      <w:numFmt w:val="lowerLetter"/>
      <w:lvlText w:val="%8."/>
      <w:lvlJc w:val="left"/>
      <w:pPr>
        <w:ind w:left="3975" w:hanging="360"/>
      </w:pPr>
    </w:lvl>
    <w:lvl w:ilvl="8" w:tplc="FFFFFFFF" w:tentative="1">
      <w:start w:val="1"/>
      <w:numFmt w:val="lowerRoman"/>
      <w:lvlText w:val="%9."/>
      <w:lvlJc w:val="right"/>
      <w:pPr>
        <w:ind w:left="4695" w:hanging="180"/>
      </w:pPr>
    </w:lvl>
  </w:abstractNum>
  <w:abstractNum w:abstractNumId="49" w15:restartNumberingAfterBreak="0">
    <w:nsid w:val="231E628C"/>
    <w:multiLevelType w:val="hybridMultilevel"/>
    <w:tmpl w:val="B6C2A540"/>
    <w:lvl w:ilvl="0" w:tplc="04150017">
      <w:start w:val="1"/>
      <w:numFmt w:val="lowerLetter"/>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50" w15:restartNumberingAfterBreak="0">
    <w:nsid w:val="242A0933"/>
    <w:multiLevelType w:val="hybridMultilevel"/>
    <w:tmpl w:val="FA3ECA5C"/>
    <w:lvl w:ilvl="0" w:tplc="B51EC2F2">
      <w:start w:val="1"/>
      <w:numFmt w:val="decimal"/>
      <w:lvlText w:val="%1."/>
      <w:lvlJc w:val="left"/>
      <w:pPr>
        <w:ind w:left="1856" w:hanging="360"/>
      </w:pPr>
      <w:rPr>
        <w:rFonts w:asciiTheme="minorHAnsi" w:hAnsiTheme="minorHAnsi" w:cstheme="minorHAnsi" w:hint="default"/>
        <w:sz w:val="22"/>
        <w:szCs w:val="22"/>
      </w:rPr>
    </w:lvl>
    <w:lvl w:ilvl="1" w:tplc="04150019">
      <w:start w:val="1"/>
      <w:numFmt w:val="lowerLetter"/>
      <w:lvlText w:val="%2."/>
      <w:lvlJc w:val="left"/>
      <w:pPr>
        <w:ind w:left="2576" w:hanging="360"/>
      </w:pPr>
    </w:lvl>
    <w:lvl w:ilvl="2" w:tplc="0415001B" w:tentative="1">
      <w:start w:val="1"/>
      <w:numFmt w:val="lowerRoman"/>
      <w:lvlText w:val="%3."/>
      <w:lvlJc w:val="right"/>
      <w:pPr>
        <w:ind w:left="3296" w:hanging="180"/>
      </w:pPr>
    </w:lvl>
    <w:lvl w:ilvl="3" w:tplc="0415000F" w:tentative="1">
      <w:start w:val="1"/>
      <w:numFmt w:val="decimal"/>
      <w:lvlText w:val="%4."/>
      <w:lvlJc w:val="left"/>
      <w:pPr>
        <w:ind w:left="4016" w:hanging="360"/>
      </w:pPr>
    </w:lvl>
    <w:lvl w:ilvl="4" w:tplc="04150019" w:tentative="1">
      <w:start w:val="1"/>
      <w:numFmt w:val="lowerLetter"/>
      <w:lvlText w:val="%5."/>
      <w:lvlJc w:val="left"/>
      <w:pPr>
        <w:ind w:left="4736" w:hanging="360"/>
      </w:pPr>
    </w:lvl>
    <w:lvl w:ilvl="5" w:tplc="0415001B" w:tentative="1">
      <w:start w:val="1"/>
      <w:numFmt w:val="lowerRoman"/>
      <w:lvlText w:val="%6."/>
      <w:lvlJc w:val="right"/>
      <w:pPr>
        <w:ind w:left="5456" w:hanging="180"/>
      </w:pPr>
    </w:lvl>
    <w:lvl w:ilvl="6" w:tplc="0415000F" w:tentative="1">
      <w:start w:val="1"/>
      <w:numFmt w:val="decimal"/>
      <w:lvlText w:val="%7."/>
      <w:lvlJc w:val="left"/>
      <w:pPr>
        <w:ind w:left="6176" w:hanging="360"/>
      </w:pPr>
    </w:lvl>
    <w:lvl w:ilvl="7" w:tplc="04150019" w:tentative="1">
      <w:start w:val="1"/>
      <w:numFmt w:val="lowerLetter"/>
      <w:lvlText w:val="%8."/>
      <w:lvlJc w:val="left"/>
      <w:pPr>
        <w:ind w:left="6896" w:hanging="360"/>
      </w:pPr>
    </w:lvl>
    <w:lvl w:ilvl="8" w:tplc="0415001B" w:tentative="1">
      <w:start w:val="1"/>
      <w:numFmt w:val="lowerRoman"/>
      <w:lvlText w:val="%9."/>
      <w:lvlJc w:val="right"/>
      <w:pPr>
        <w:ind w:left="7616" w:hanging="180"/>
      </w:pPr>
    </w:lvl>
  </w:abstractNum>
  <w:abstractNum w:abstractNumId="51" w15:restartNumberingAfterBreak="0">
    <w:nsid w:val="27D831A2"/>
    <w:multiLevelType w:val="hybridMultilevel"/>
    <w:tmpl w:val="C89CBE1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29F6795B"/>
    <w:multiLevelType w:val="hybridMultilevel"/>
    <w:tmpl w:val="B9EC40E8"/>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15:restartNumberingAfterBreak="0">
    <w:nsid w:val="2CE63576"/>
    <w:multiLevelType w:val="hybridMultilevel"/>
    <w:tmpl w:val="B9EC40E8"/>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2E3F62D6"/>
    <w:multiLevelType w:val="hybridMultilevel"/>
    <w:tmpl w:val="D0E45BA8"/>
    <w:lvl w:ilvl="0" w:tplc="67F455B0">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30B41DCD"/>
    <w:multiLevelType w:val="hybridMultilevel"/>
    <w:tmpl w:val="B9EC40E8"/>
    <w:lvl w:ilvl="0" w:tplc="04150011">
      <w:start w:val="1"/>
      <w:numFmt w:val="decimal"/>
      <w:lvlText w:val="%1)"/>
      <w:lvlJc w:val="left"/>
      <w:pPr>
        <w:ind w:left="2204" w:hanging="360"/>
      </w:pPr>
      <w:rPr>
        <w:rFonts w:hint="default"/>
      </w:r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56" w15:restartNumberingAfterBreak="0">
    <w:nsid w:val="30E343BB"/>
    <w:multiLevelType w:val="hybridMultilevel"/>
    <w:tmpl w:val="3930310E"/>
    <w:lvl w:ilvl="0" w:tplc="FFFFFFFF">
      <w:start w:val="1"/>
      <w:numFmt w:val="lowerLetter"/>
      <w:lvlText w:val="%1)"/>
      <w:lvlJc w:val="left"/>
      <w:pPr>
        <w:ind w:left="1068" w:hanging="360"/>
      </w:pPr>
      <w:rPr>
        <w:rFonts w:asciiTheme="minorHAnsi" w:eastAsia="Arial" w:hAnsiTheme="minorHAnsi" w:cstheme="minorHAnsi" w:hint="default"/>
        <w:b w:val="0"/>
        <w:bCs w:val="0"/>
        <w:i w:val="0"/>
        <w:iCs w:val="0"/>
        <w:spacing w:val="-1"/>
        <w:w w:val="100"/>
        <w:sz w:val="22"/>
        <w:szCs w:val="22"/>
        <w:lang w:val="pl-PL" w:eastAsia="en-US" w:bidi="ar-SA"/>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7" w15:restartNumberingAfterBreak="0">
    <w:nsid w:val="310953FF"/>
    <w:multiLevelType w:val="hybridMultilevel"/>
    <w:tmpl w:val="F62A37A8"/>
    <w:lvl w:ilvl="0" w:tplc="9DA071AA">
      <w:start w:val="1"/>
      <w:numFmt w:val="decimal"/>
      <w:lvlText w:val="%1."/>
      <w:lvlJc w:val="left"/>
      <w:pPr>
        <w:ind w:left="360" w:hanging="360"/>
      </w:pPr>
      <w:rPr>
        <w:b w:val="0"/>
      </w:rPr>
    </w:lvl>
    <w:lvl w:ilvl="1" w:tplc="FFFFFFFF">
      <w:start w:val="1"/>
      <w:numFmt w:val="lowerLetter"/>
      <w:lvlText w:val="%2."/>
      <w:lvlJc w:val="left"/>
      <w:pPr>
        <w:ind w:left="1080" w:hanging="360"/>
      </w:pPr>
    </w:lvl>
    <w:lvl w:ilvl="2" w:tplc="FFFFFFFF">
      <w:start w:val="1"/>
      <w:numFmt w:val="lowerLetter"/>
      <w:lvlText w:val="%3)"/>
      <w:lvlJc w:val="left"/>
      <w:pPr>
        <w:ind w:left="2325" w:hanging="705"/>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318A41C5"/>
    <w:multiLevelType w:val="hybridMultilevel"/>
    <w:tmpl w:val="E7B008A0"/>
    <w:lvl w:ilvl="0" w:tplc="04150011">
      <w:start w:val="1"/>
      <w:numFmt w:val="decimal"/>
      <w:lvlText w:val="%1)"/>
      <w:lvlJc w:val="left"/>
      <w:pPr>
        <w:ind w:left="1035" w:hanging="360"/>
      </w:p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59" w15:restartNumberingAfterBreak="0">
    <w:nsid w:val="322B5059"/>
    <w:multiLevelType w:val="hybridMultilevel"/>
    <w:tmpl w:val="DB607818"/>
    <w:lvl w:ilvl="0" w:tplc="FFFFFFFF">
      <w:start w:val="1"/>
      <w:numFmt w:val="decimal"/>
      <w:lvlText w:val="%1."/>
      <w:lvlJc w:val="left"/>
      <w:pPr>
        <w:ind w:left="1130" w:hanging="705"/>
      </w:pPr>
      <w:rPr>
        <w:rFonts w:asciiTheme="minorHAnsi" w:eastAsia="Times New Roman" w:hAnsiTheme="minorHAnsi" w:cs="Arial" w:hint="default"/>
      </w:rPr>
    </w:lvl>
    <w:lvl w:ilvl="1" w:tplc="FFFFFFFF">
      <w:start w:val="1"/>
      <w:numFmt w:val="lowerLetter"/>
      <w:lvlText w:val="%2."/>
      <w:lvlJc w:val="left"/>
      <w:pPr>
        <w:ind w:left="1359" w:hanging="360"/>
      </w:pPr>
    </w:lvl>
    <w:lvl w:ilvl="2" w:tplc="FFFFFFFF" w:tentative="1">
      <w:start w:val="1"/>
      <w:numFmt w:val="lowerRoman"/>
      <w:lvlText w:val="%3."/>
      <w:lvlJc w:val="right"/>
      <w:pPr>
        <w:ind w:left="2079" w:hanging="180"/>
      </w:pPr>
    </w:lvl>
    <w:lvl w:ilvl="3" w:tplc="FFFFFFFF">
      <w:start w:val="1"/>
      <w:numFmt w:val="decimal"/>
      <w:lvlText w:val="%4."/>
      <w:lvlJc w:val="left"/>
      <w:pPr>
        <w:ind w:left="2799" w:hanging="360"/>
      </w:pPr>
    </w:lvl>
    <w:lvl w:ilvl="4" w:tplc="FFFFFFFF" w:tentative="1">
      <w:start w:val="1"/>
      <w:numFmt w:val="lowerLetter"/>
      <w:lvlText w:val="%5."/>
      <w:lvlJc w:val="left"/>
      <w:pPr>
        <w:ind w:left="3519" w:hanging="360"/>
      </w:pPr>
    </w:lvl>
    <w:lvl w:ilvl="5" w:tplc="FFFFFFFF" w:tentative="1">
      <w:start w:val="1"/>
      <w:numFmt w:val="lowerRoman"/>
      <w:lvlText w:val="%6."/>
      <w:lvlJc w:val="right"/>
      <w:pPr>
        <w:ind w:left="4239" w:hanging="180"/>
      </w:pPr>
    </w:lvl>
    <w:lvl w:ilvl="6" w:tplc="FFFFFFFF" w:tentative="1">
      <w:start w:val="1"/>
      <w:numFmt w:val="decimal"/>
      <w:lvlText w:val="%7."/>
      <w:lvlJc w:val="left"/>
      <w:pPr>
        <w:ind w:left="4959" w:hanging="360"/>
      </w:pPr>
    </w:lvl>
    <w:lvl w:ilvl="7" w:tplc="FFFFFFFF" w:tentative="1">
      <w:start w:val="1"/>
      <w:numFmt w:val="lowerLetter"/>
      <w:lvlText w:val="%8."/>
      <w:lvlJc w:val="left"/>
      <w:pPr>
        <w:ind w:left="5679" w:hanging="360"/>
      </w:pPr>
    </w:lvl>
    <w:lvl w:ilvl="8" w:tplc="FFFFFFFF" w:tentative="1">
      <w:start w:val="1"/>
      <w:numFmt w:val="lowerRoman"/>
      <w:lvlText w:val="%9."/>
      <w:lvlJc w:val="right"/>
      <w:pPr>
        <w:ind w:left="6399" w:hanging="180"/>
      </w:pPr>
    </w:lvl>
  </w:abstractNum>
  <w:abstractNum w:abstractNumId="60" w15:restartNumberingAfterBreak="0">
    <w:nsid w:val="363B3969"/>
    <w:multiLevelType w:val="hybridMultilevel"/>
    <w:tmpl w:val="06A095AC"/>
    <w:lvl w:ilvl="0" w:tplc="FFFFFFFF">
      <w:start w:val="1"/>
      <w:numFmt w:val="lowerLetter"/>
      <w:lvlText w:val="%1)"/>
      <w:lvlJc w:val="left"/>
      <w:pPr>
        <w:ind w:left="1038" w:hanging="360"/>
      </w:pPr>
    </w:lvl>
    <w:lvl w:ilvl="1" w:tplc="FFFFFFFF" w:tentative="1">
      <w:start w:val="1"/>
      <w:numFmt w:val="lowerLetter"/>
      <w:lvlText w:val="%2."/>
      <w:lvlJc w:val="left"/>
      <w:pPr>
        <w:ind w:left="1758" w:hanging="360"/>
      </w:pPr>
    </w:lvl>
    <w:lvl w:ilvl="2" w:tplc="FFFFFFFF" w:tentative="1">
      <w:start w:val="1"/>
      <w:numFmt w:val="lowerRoman"/>
      <w:lvlText w:val="%3."/>
      <w:lvlJc w:val="right"/>
      <w:pPr>
        <w:ind w:left="2478" w:hanging="180"/>
      </w:pPr>
    </w:lvl>
    <w:lvl w:ilvl="3" w:tplc="FFFFFFFF" w:tentative="1">
      <w:start w:val="1"/>
      <w:numFmt w:val="decimal"/>
      <w:lvlText w:val="%4."/>
      <w:lvlJc w:val="left"/>
      <w:pPr>
        <w:ind w:left="3198" w:hanging="360"/>
      </w:pPr>
    </w:lvl>
    <w:lvl w:ilvl="4" w:tplc="FFFFFFFF" w:tentative="1">
      <w:start w:val="1"/>
      <w:numFmt w:val="lowerLetter"/>
      <w:lvlText w:val="%5."/>
      <w:lvlJc w:val="left"/>
      <w:pPr>
        <w:ind w:left="3918" w:hanging="360"/>
      </w:pPr>
    </w:lvl>
    <w:lvl w:ilvl="5" w:tplc="FFFFFFFF" w:tentative="1">
      <w:start w:val="1"/>
      <w:numFmt w:val="lowerRoman"/>
      <w:lvlText w:val="%6."/>
      <w:lvlJc w:val="right"/>
      <w:pPr>
        <w:ind w:left="4638" w:hanging="180"/>
      </w:pPr>
    </w:lvl>
    <w:lvl w:ilvl="6" w:tplc="FFFFFFFF" w:tentative="1">
      <w:start w:val="1"/>
      <w:numFmt w:val="decimal"/>
      <w:lvlText w:val="%7."/>
      <w:lvlJc w:val="left"/>
      <w:pPr>
        <w:ind w:left="5358" w:hanging="360"/>
      </w:pPr>
    </w:lvl>
    <w:lvl w:ilvl="7" w:tplc="FFFFFFFF" w:tentative="1">
      <w:start w:val="1"/>
      <w:numFmt w:val="lowerLetter"/>
      <w:lvlText w:val="%8."/>
      <w:lvlJc w:val="left"/>
      <w:pPr>
        <w:ind w:left="6078" w:hanging="360"/>
      </w:pPr>
    </w:lvl>
    <w:lvl w:ilvl="8" w:tplc="FFFFFFFF" w:tentative="1">
      <w:start w:val="1"/>
      <w:numFmt w:val="lowerRoman"/>
      <w:lvlText w:val="%9."/>
      <w:lvlJc w:val="right"/>
      <w:pPr>
        <w:ind w:left="6798" w:hanging="180"/>
      </w:pPr>
    </w:lvl>
  </w:abstractNum>
  <w:abstractNum w:abstractNumId="61" w15:restartNumberingAfterBreak="0">
    <w:nsid w:val="39ED0370"/>
    <w:multiLevelType w:val="hybridMultilevel"/>
    <w:tmpl w:val="D2D00810"/>
    <w:lvl w:ilvl="0" w:tplc="A490D3EA">
      <w:start w:val="1"/>
      <w:numFmt w:val="lowerLetter"/>
      <w:lvlText w:val="%1)"/>
      <w:lvlJc w:val="left"/>
      <w:pPr>
        <w:ind w:left="1038" w:hanging="360"/>
      </w:pPr>
      <w:rPr>
        <w:color w:val="auto"/>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62" w15:restartNumberingAfterBreak="0">
    <w:nsid w:val="3B277D1C"/>
    <w:multiLevelType w:val="hybridMultilevel"/>
    <w:tmpl w:val="770CA22A"/>
    <w:lvl w:ilvl="0" w:tplc="2F7C10CE">
      <w:start w:val="1"/>
      <w:numFmt w:val="decimal"/>
      <w:lvlText w:val="%1."/>
      <w:lvlJc w:val="left"/>
      <w:pPr>
        <w:ind w:left="-15" w:hanging="705"/>
      </w:pPr>
      <w:rPr>
        <w:rFonts w:hint="default"/>
      </w:rPr>
    </w:lvl>
    <w:lvl w:ilvl="1" w:tplc="04150019">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63" w15:restartNumberingAfterBreak="0">
    <w:nsid w:val="3B946A3C"/>
    <w:multiLevelType w:val="hybridMultilevel"/>
    <w:tmpl w:val="968CDF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C803D6A"/>
    <w:multiLevelType w:val="hybridMultilevel"/>
    <w:tmpl w:val="BC4C2EF0"/>
    <w:lvl w:ilvl="0" w:tplc="0415000F">
      <w:start w:val="1"/>
      <w:numFmt w:val="decimal"/>
      <w:lvlText w:val="%1."/>
      <w:lvlJc w:val="left"/>
      <w:pPr>
        <w:ind w:left="288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3D3C6033"/>
    <w:multiLevelType w:val="hybridMultilevel"/>
    <w:tmpl w:val="6CCEAD10"/>
    <w:lvl w:ilvl="0" w:tplc="FFFFFFFF">
      <w:start w:val="1"/>
      <w:numFmt w:val="lowerLetter"/>
      <w:lvlText w:val="%1)"/>
      <w:lvlJc w:val="left"/>
      <w:pPr>
        <w:ind w:left="961" w:hanging="360"/>
      </w:pPr>
      <w:rPr>
        <w:rFonts w:hint="default"/>
      </w:rPr>
    </w:lvl>
    <w:lvl w:ilvl="1" w:tplc="FFFFFFFF" w:tentative="1">
      <w:start w:val="1"/>
      <w:numFmt w:val="lowerLetter"/>
      <w:lvlText w:val="%2."/>
      <w:lvlJc w:val="left"/>
      <w:pPr>
        <w:ind w:left="1681" w:hanging="360"/>
      </w:pPr>
    </w:lvl>
    <w:lvl w:ilvl="2" w:tplc="FFFFFFFF" w:tentative="1">
      <w:start w:val="1"/>
      <w:numFmt w:val="lowerRoman"/>
      <w:lvlText w:val="%3."/>
      <w:lvlJc w:val="right"/>
      <w:pPr>
        <w:ind w:left="2401" w:hanging="180"/>
      </w:pPr>
    </w:lvl>
    <w:lvl w:ilvl="3" w:tplc="FFFFFFFF" w:tentative="1">
      <w:start w:val="1"/>
      <w:numFmt w:val="decimal"/>
      <w:lvlText w:val="%4."/>
      <w:lvlJc w:val="left"/>
      <w:pPr>
        <w:ind w:left="3121" w:hanging="360"/>
      </w:pPr>
    </w:lvl>
    <w:lvl w:ilvl="4" w:tplc="FFFFFFFF" w:tentative="1">
      <w:start w:val="1"/>
      <w:numFmt w:val="lowerLetter"/>
      <w:lvlText w:val="%5."/>
      <w:lvlJc w:val="left"/>
      <w:pPr>
        <w:ind w:left="3841" w:hanging="360"/>
      </w:pPr>
    </w:lvl>
    <w:lvl w:ilvl="5" w:tplc="FFFFFFFF" w:tentative="1">
      <w:start w:val="1"/>
      <w:numFmt w:val="lowerRoman"/>
      <w:lvlText w:val="%6."/>
      <w:lvlJc w:val="right"/>
      <w:pPr>
        <w:ind w:left="4561" w:hanging="180"/>
      </w:pPr>
    </w:lvl>
    <w:lvl w:ilvl="6" w:tplc="FFFFFFFF" w:tentative="1">
      <w:start w:val="1"/>
      <w:numFmt w:val="decimal"/>
      <w:lvlText w:val="%7."/>
      <w:lvlJc w:val="left"/>
      <w:pPr>
        <w:ind w:left="5281" w:hanging="360"/>
      </w:pPr>
    </w:lvl>
    <w:lvl w:ilvl="7" w:tplc="FFFFFFFF" w:tentative="1">
      <w:start w:val="1"/>
      <w:numFmt w:val="lowerLetter"/>
      <w:lvlText w:val="%8."/>
      <w:lvlJc w:val="left"/>
      <w:pPr>
        <w:ind w:left="6001" w:hanging="360"/>
      </w:pPr>
    </w:lvl>
    <w:lvl w:ilvl="8" w:tplc="FFFFFFFF" w:tentative="1">
      <w:start w:val="1"/>
      <w:numFmt w:val="lowerRoman"/>
      <w:lvlText w:val="%9."/>
      <w:lvlJc w:val="right"/>
      <w:pPr>
        <w:ind w:left="6721" w:hanging="180"/>
      </w:pPr>
    </w:lvl>
  </w:abstractNum>
  <w:abstractNum w:abstractNumId="66" w15:restartNumberingAfterBreak="0">
    <w:nsid w:val="3D7A398F"/>
    <w:multiLevelType w:val="hybridMultilevel"/>
    <w:tmpl w:val="D6669E3A"/>
    <w:lvl w:ilvl="0" w:tplc="243C5300">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E61627A"/>
    <w:multiLevelType w:val="hybridMultilevel"/>
    <w:tmpl w:val="A472327E"/>
    <w:lvl w:ilvl="0" w:tplc="5D96D520">
      <w:start w:val="1"/>
      <w:numFmt w:val="decimal"/>
      <w:lvlText w:val="%1."/>
      <w:lvlJc w:val="left"/>
      <w:pPr>
        <w:ind w:left="720" w:hanging="360"/>
      </w:pPr>
      <w:rPr>
        <w:b w:val="0"/>
        <w:bCs w:val="0"/>
        <w:color w:val="auto"/>
      </w:rPr>
    </w:lvl>
    <w:lvl w:ilvl="1" w:tplc="3B12B512">
      <w:start w:val="5"/>
      <w:numFmt w:val="bullet"/>
      <w:lvlText w:val="•"/>
      <w:lvlJc w:val="left"/>
      <w:pPr>
        <w:ind w:left="1785" w:hanging="705"/>
      </w:pPr>
      <w:rPr>
        <w:rFonts w:ascii="Calibri" w:eastAsia="Calibri" w:hAnsi="Calibri" w:cs="Times New Roman" w:hint="default"/>
      </w:rPr>
    </w:lvl>
    <w:lvl w:ilvl="2" w:tplc="E39691BE">
      <w:start w:val="1"/>
      <w:numFmt w:val="lowerLetter"/>
      <w:lvlText w:val="%3)"/>
      <w:lvlJc w:val="left"/>
      <w:pPr>
        <w:ind w:left="2685" w:hanging="705"/>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E8239F2"/>
    <w:multiLevelType w:val="hybridMultilevel"/>
    <w:tmpl w:val="3930310E"/>
    <w:lvl w:ilvl="0" w:tplc="2278C5BC">
      <w:start w:val="1"/>
      <w:numFmt w:val="lowerLetter"/>
      <w:lvlText w:val="%1)"/>
      <w:lvlJc w:val="left"/>
      <w:pPr>
        <w:ind w:left="1068" w:hanging="360"/>
      </w:pPr>
      <w:rPr>
        <w:rFonts w:asciiTheme="minorHAnsi" w:eastAsia="Arial" w:hAnsiTheme="minorHAnsi" w:cstheme="minorHAnsi" w:hint="default"/>
        <w:b w:val="0"/>
        <w:bCs w:val="0"/>
        <w:i w:val="0"/>
        <w:iCs w:val="0"/>
        <w:spacing w:val="-1"/>
        <w:w w:val="100"/>
        <w:sz w:val="22"/>
        <w:szCs w:val="22"/>
        <w:lang w:val="pl-PL" w:eastAsia="en-US" w:bidi="ar-SA"/>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9" w15:restartNumberingAfterBreak="0">
    <w:nsid w:val="3EAF7976"/>
    <w:multiLevelType w:val="hybridMultilevel"/>
    <w:tmpl w:val="F79E2DAC"/>
    <w:lvl w:ilvl="0" w:tplc="B7D850CC">
      <w:start w:val="1"/>
      <w:numFmt w:val="decimal"/>
      <w:lvlText w:val="%1)"/>
      <w:lvlJc w:val="left"/>
      <w:pPr>
        <w:ind w:left="1755"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418131BA"/>
    <w:multiLevelType w:val="hybridMultilevel"/>
    <w:tmpl w:val="B5920F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37A52E7"/>
    <w:multiLevelType w:val="hybridMultilevel"/>
    <w:tmpl w:val="E9C82D86"/>
    <w:lvl w:ilvl="0" w:tplc="04150011">
      <w:start w:val="1"/>
      <w:numFmt w:val="decimal"/>
      <w:lvlText w:val="%1)"/>
      <w:lvlJc w:val="left"/>
      <w:pPr>
        <w:ind w:left="1035" w:hanging="360"/>
      </w:pPr>
    </w:lvl>
    <w:lvl w:ilvl="1" w:tplc="B7D850CC">
      <w:start w:val="1"/>
      <w:numFmt w:val="decimal"/>
      <w:lvlText w:val="%2)"/>
      <w:lvlJc w:val="left"/>
      <w:pPr>
        <w:ind w:left="1755" w:hanging="360"/>
      </w:pPr>
      <w:rPr>
        <w:color w:val="auto"/>
      </w:r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72" w15:restartNumberingAfterBreak="0">
    <w:nsid w:val="44BA5BC3"/>
    <w:multiLevelType w:val="hybridMultilevel"/>
    <w:tmpl w:val="3D9AA53E"/>
    <w:lvl w:ilvl="0" w:tplc="A65699C0">
      <w:start w:val="1"/>
      <w:numFmt w:val="lowerLetter"/>
      <w:lvlText w:val="%1)"/>
      <w:lvlJc w:val="left"/>
      <w:pPr>
        <w:ind w:left="720" w:hanging="360"/>
      </w:pPr>
      <w:rPr>
        <w:color w:val="auto"/>
      </w:rPr>
    </w:lvl>
    <w:lvl w:ilvl="1" w:tplc="3B12B512">
      <w:start w:val="5"/>
      <w:numFmt w:val="bullet"/>
      <w:lvlText w:val="•"/>
      <w:lvlJc w:val="left"/>
      <w:pPr>
        <w:ind w:left="1785" w:hanging="705"/>
      </w:pPr>
      <w:rPr>
        <w:rFonts w:ascii="Calibri" w:eastAsia="Calibri" w:hAnsi="Calibri" w:cs="Times New Roman" w:hint="default"/>
      </w:rPr>
    </w:lvl>
    <w:lvl w:ilvl="2" w:tplc="39467D0C">
      <w:start w:val="1"/>
      <w:numFmt w:val="lowerLetter"/>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4BA6846"/>
    <w:multiLevelType w:val="multilevel"/>
    <w:tmpl w:val="5882F850"/>
    <w:lvl w:ilvl="0">
      <w:start w:val="1"/>
      <w:numFmt w:val="lowerLetter"/>
      <w:pStyle w:val="Listanumerowana"/>
      <w:lvlText w:val="%1)"/>
      <w:lvlJc w:val="left"/>
      <w:pPr>
        <w:tabs>
          <w:tab w:val="num" w:pos="360"/>
        </w:tabs>
        <w:ind w:left="360" w:firstLine="0"/>
      </w:pPr>
      <w:rPr>
        <w:rFonts w:hint="default"/>
      </w:rPr>
    </w:lvl>
    <w:lvl w:ilvl="1">
      <w:start w:val="1"/>
      <w:numFmt w:val="decimal"/>
      <w:lvlText w:val="%2."/>
      <w:lvlJc w:val="left"/>
      <w:pPr>
        <w:tabs>
          <w:tab w:val="num" w:pos="360"/>
        </w:tabs>
        <w:ind w:left="36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4" w15:restartNumberingAfterBreak="0">
    <w:nsid w:val="457B3587"/>
    <w:multiLevelType w:val="hybridMultilevel"/>
    <w:tmpl w:val="92D6AE2A"/>
    <w:lvl w:ilvl="0" w:tplc="36B2A058">
      <w:start w:val="5"/>
      <w:numFmt w:val="decimal"/>
      <w:lvlText w:val="%1."/>
      <w:lvlJc w:val="left"/>
      <w:pPr>
        <w:ind w:left="288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4B9C5667"/>
    <w:multiLevelType w:val="hybridMultilevel"/>
    <w:tmpl w:val="CA2A2C4A"/>
    <w:lvl w:ilvl="0" w:tplc="FFFFFFFF">
      <w:start w:val="3"/>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4CAC1B41"/>
    <w:multiLevelType w:val="hybridMultilevel"/>
    <w:tmpl w:val="3D9AA53E"/>
    <w:lvl w:ilvl="0" w:tplc="FFFFFFFF">
      <w:start w:val="1"/>
      <w:numFmt w:val="lowerLetter"/>
      <w:lvlText w:val="%1)"/>
      <w:lvlJc w:val="left"/>
      <w:pPr>
        <w:ind w:left="720" w:hanging="360"/>
      </w:pPr>
      <w:rPr>
        <w:color w:val="auto"/>
      </w:rPr>
    </w:lvl>
    <w:lvl w:ilvl="1" w:tplc="FFFFFFFF">
      <w:start w:val="5"/>
      <w:numFmt w:val="bullet"/>
      <w:lvlText w:val="•"/>
      <w:lvlJc w:val="left"/>
      <w:pPr>
        <w:ind w:left="1785" w:hanging="705"/>
      </w:pPr>
      <w:rPr>
        <w:rFonts w:ascii="Calibri" w:eastAsia="Calibri" w:hAnsi="Calibri" w:cs="Times New Roman" w:hint="default"/>
      </w:rPr>
    </w:lvl>
    <w:lvl w:ilvl="2" w:tplc="FFFFFFFF">
      <w:start w:val="1"/>
      <w:numFmt w:val="lowerLetter"/>
      <w:lvlText w:val="%3)"/>
      <w:lvlJc w:val="left"/>
      <w:pPr>
        <w:ind w:left="2685" w:hanging="70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4CBB6604"/>
    <w:multiLevelType w:val="hybridMultilevel"/>
    <w:tmpl w:val="42AC4D1A"/>
    <w:lvl w:ilvl="0" w:tplc="43044E78">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4DAC024D"/>
    <w:multiLevelType w:val="hybridMultilevel"/>
    <w:tmpl w:val="06A095AC"/>
    <w:lvl w:ilvl="0" w:tplc="04150017">
      <w:start w:val="1"/>
      <w:numFmt w:val="lowerLetter"/>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79" w15:restartNumberingAfterBreak="0">
    <w:nsid w:val="4E2066D3"/>
    <w:multiLevelType w:val="hybridMultilevel"/>
    <w:tmpl w:val="65445A28"/>
    <w:lvl w:ilvl="0" w:tplc="2A94EF36">
      <w:start w:val="1"/>
      <w:numFmt w:val="decimal"/>
      <w:lvlText w:val="%1."/>
      <w:lvlJc w:val="left"/>
      <w:pPr>
        <w:ind w:left="360" w:hanging="360"/>
      </w:pPr>
      <w:rPr>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4EC9330C"/>
    <w:multiLevelType w:val="hybridMultilevel"/>
    <w:tmpl w:val="4A9CD316"/>
    <w:lvl w:ilvl="0" w:tplc="FFFFFFFF">
      <w:start w:val="1"/>
      <w:numFmt w:val="lowerLetter"/>
      <w:lvlText w:val="%1)"/>
      <w:lvlJc w:val="left"/>
      <w:pPr>
        <w:ind w:left="1038" w:hanging="360"/>
      </w:pPr>
    </w:lvl>
    <w:lvl w:ilvl="1" w:tplc="FFFFFFFF" w:tentative="1">
      <w:start w:val="1"/>
      <w:numFmt w:val="lowerLetter"/>
      <w:lvlText w:val="%2."/>
      <w:lvlJc w:val="left"/>
      <w:pPr>
        <w:ind w:left="1758" w:hanging="360"/>
      </w:pPr>
    </w:lvl>
    <w:lvl w:ilvl="2" w:tplc="FFFFFFFF" w:tentative="1">
      <w:start w:val="1"/>
      <w:numFmt w:val="lowerRoman"/>
      <w:lvlText w:val="%3."/>
      <w:lvlJc w:val="right"/>
      <w:pPr>
        <w:ind w:left="2478" w:hanging="180"/>
      </w:pPr>
    </w:lvl>
    <w:lvl w:ilvl="3" w:tplc="FFFFFFFF" w:tentative="1">
      <w:start w:val="1"/>
      <w:numFmt w:val="decimal"/>
      <w:lvlText w:val="%4."/>
      <w:lvlJc w:val="left"/>
      <w:pPr>
        <w:ind w:left="3198" w:hanging="360"/>
      </w:pPr>
    </w:lvl>
    <w:lvl w:ilvl="4" w:tplc="FFFFFFFF" w:tentative="1">
      <w:start w:val="1"/>
      <w:numFmt w:val="lowerLetter"/>
      <w:lvlText w:val="%5."/>
      <w:lvlJc w:val="left"/>
      <w:pPr>
        <w:ind w:left="3918" w:hanging="360"/>
      </w:pPr>
    </w:lvl>
    <w:lvl w:ilvl="5" w:tplc="FFFFFFFF" w:tentative="1">
      <w:start w:val="1"/>
      <w:numFmt w:val="lowerRoman"/>
      <w:lvlText w:val="%6."/>
      <w:lvlJc w:val="right"/>
      <w:pPr>
        <w:ind w:left="4638" w:hanging="180"/>
      </w:pPr>
    </w:lvl>
    <w:lvl w:ilvl="6" w:tplc="FFFFFFFF" w:tentative="1">
      <w:start w:val="1"/>
      <w:numFmt w:val="decimal"/>
      <w:lvlText w:val="%7."/>
      <w:lvlJc w:val="left"/>
      <w:pPr>
        <w:ind w:left="5358" w:hanging="360"/>
      </w:pPr>
    </w:lvl>
    <w:lvl w:ilvl="7" w:tplc="FFFFFFFF" w:tentative="1">
      <w:start w:val="1"/>
      <w:numFmt w:val="lowerLetter"/>
      <w:lvlText w:val="%8."/>
      <w:lvlJc w:val="left"/>
      <w:pPr>
        <w:ind w:left="6078" w:hanging="360"/>
      </w:pPr>
    </w:lvl>
    <w:lvl w:ilvl="8" w:tplc="FFFFFFFF" w:tentative="1">
      <w:start w:val="1"/>
      <w:numFmt w:val="lowerRoman"/>
      <w:lvlText w:val="%9."/>
      <w:lvlJc w:val="right"/>
      <w:pPr>
        <w:ind w:left="6798" w:hanging="180"/>
      </w:pPr>
    </w:lvl>
  </w:abstractNum>
  <w:abstractNum w:abstractNumId="81" w15:restartNumberingAfterBreak="0">
    <w:nsid w:val="50725E5F"/>
    <w:multiLevelType w:val="hybridMultilevel"/>
    <w:tmpl w:val="5C44F21A"/>
    <w:lvl w:ilvl="0" w:tplc="67F455B0">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2053FFB"/>
    <w:multiLevelType w:val="hybridMultilevel"/>
    <w:tmpl w:val="E40AD380"/>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53372FBE"/>
    <w:multiLevelType w:val="hybridMultilevel"/>
    <w:tmpl w:val="D19CC73E"/>
    <w:lvl w:ilvl="0" w:tplc="8830428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45D3F32"/>
    <w:multiLevelType w:val="hybridMultilevel"/>
    <w:tmpl w:val="3EE42D5C"/>
    <w:lvl w:ilvl="0" w:tplc="A3547368">
      <w:start w:val="1"/>
      <w:numFmt w:val="lowerLetter"/>
      <w:lvlText w:val="%1)"/>
      <w:lvlJc w:val="left"/>
      <w:pPr>
        <w:ind w:left="1038" w:hanging="360"/>
      </w:pPr>
      <w:rPr>
        <w:color w:val="auto"/>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85" w15:restartNumberingAfterBreak="0">
    <w:nsid w:val="562F1197"/>
    <w:multiLevelType w:val="hybridMultilevel"/>
    <w:tmpl w:val="B9EC40E8"/>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6" w15:restartNumberingAfterBreak="0">
    <w:nsid w:val="5AD72641"/>
    <w:multiLevelType w:val="multilevel"/>
    <w:tmpl w:val="26A04C9E"/>
    <w:lvl w:ilvl="0">
      <w:start w:val="1"/>
      <w:numFmt w:val="decimal"/>
      <w:pStyle w:val="l3"/>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7" w15:restartNumberingAfterBreak="0">
    <w:nsid w:val="5B3728A0"/>
    <w:multiLevelType w:val="hybridMultilevel"/>
    <w:tmpl w:val="38081E6C"/>
    <w:lvl w:ilvl="0" w:tplc="04150011">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8" w15:restartNumberingAfterBreak="0">
    <w:nsid w:val="5C236F6F"/>
    <w:multiLevelType w:val="hybridMultilevel"/>
    <w:tmpl w:val="DB607818"/>
    <w:lvl w:ilvl="0" w:tplc="B050967A">
      <w:start w:val="1"/>
      <w:numFmt w:val="decimal"/>
      <w:lvlText w:val="%1."/>
      <w:lvlJc w:val="left"/>
      <w:pPr>
        <w:ind w:left="1130" w:hanging="705"/>
      </w:pPr>
      <w:rPr>
        <w:rFonts w:asciiTheme="minorHAnsi" w:eastAsia="Times New Roman" w:hAnsiTheme="minorHAnsi" w:cs="Arial" w:hint="default"/>
      </w:rPr>
    </w:lvl>
    <w:lvl w:ilvl="1" w:tplc="04150019">
      <w:start w:val="1"/>
      <w:numFmt w:val="lowerLetter"/>
      <w:lvlText w:val="%2."/>
      <w:lvlJc w:val="left"/>
      <w:pPr>
        <w:ind w:left="1359" w:hanging="360"/>
      </w:pPr>
    </w:lvl>
    <w:lvl w:ilvl="2" w:tplc="0415001B" w:tentative="1">
      <w:start w:val="1"/>
      <w:numFmt w:val="lowerRoman"/>
      <w:lvlText w:val="%3."/>
      <w:lvlJc w:val="right"/>
      <w:pPr>
        <w:ind w:left="2079" w:hanging="180"/>
      </w:pPr>
    </w:lvl>
    <w:lvl w:ilvl="3" w:tplc="0415000F">
      <w:start w:val="1"/>
      <w:numFmt w:val="decimal"/>
      <w:lvlText w:val="%4."/>
      <w:lvlJc w:val="left"/>
      <w:pPr>
        <w:ind w:left="2799" w:hanging="360"/>
      </w:pPr>
    </w:lvl>
    <w:lvl w:ilvl="4" w:tplc="04150019" w:tentative="1">
      <w:start w:val="1"/>
      <w:numFmt w:val="lowerLetter"/>
      <w:lvlText w:val="%5."/>
      <w:lvlJc w:val="left"/>
      <w:pPr>
        <w:ind w:left="3519" w:hanging="360"/>
      </w:pPr>
    </w:lvl>
    <w:lvl w:ilvl="5" w:tplc="0415001B" w:tentative="1">
      <w:start w:val="1"/>
      <w:numFmt w:val="lowerRoman"/>
      <w:lvlText w:val="%6."/>
      <w:lvlJc w:val="right"/>
      <w:pPr>
        <w:ind w:left="4239" w:hanging="180"/>
      </w:pPr>
    </w:lvl>
    <w:lvl w:ilvl="6" w:tplc="0415000F" w:tentative="1">
      <w:start w:val="1"/>
      <w:numFmt w:val="decimal"/>
      <w:lvlText w:val="%7."/>
      <w:lvlJc w:val="left"/>
      <w:pPr>
        <w:ind w:left="4959" w:hanging="360"/>
      </w:pPr>
    </w:lvl>
    <w:lvl w:ilvl="7" w:tplc="04150019" w:tentative="1">
      <w:start w:val="1"/>
      <w:numFmt w:val="lowerLetter"/>
      <w:lvlText w:val="%8."/>
      <w:lvlJc w:val="left"/>
      <w:pPr>
        <w:ind w:left="5679" w:hanging="360"/>
      </w:pPr>
    </w:lvl>
    <w:lvl w:ilvl="8" w:tplc="0415001B" w:tentative="1">
      <w:start w:val="1"/>
      <w:numFmt w:val="lowerRoman"/>
      <w:lvlText w:val="%9."/>
      <w:lvlJc w:val="right"/>
      <w:pPr>
        <w:ind w:left="6399" w:hanging="180"/>
      </w:pPr>
    </w:lvl>
  </w:abstractNum>
  <w:abstractNum w:abstractNumId="89" w15:restartNumberingAfterBreak="0">
    <w:nsid w:val="5C6F504A"/>
    <w:multiLevelType w:val="multilevel"/>
    <w:tmpl w:val="52E0E466"/>
    <w:lvl w:ilvl="0">
      <w:numFmt w:val="none"/>
      <w:lvlText w:val=""/>
      <w:lvlJc w:val="left"/>
      <w:pPr>
        <w:tabs>
          <w:tab w:val="num" w:pos="360"/>
        </w:tabs>
      </w:p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90" w15:restartNumberingAfterBreak="0">
    <w:nsid w:val="5FF760F4"/>
    <w:multiLevelType w:val="hybridMultilevel"/>
    <w:tmpl w:val="B9B87618"/>
    <w:lvl w:ilvl="0" w:tplc="67F455B0">
      <w:start w:val="1"/>
      <w:numFmt w:val="decimal"/>
      <w:lvlText w:val="%1."/>
      <w:lvlJc w:val="left"/>
      <w:pPr>
        <w:ind w:left="1065" w:hanging="705"/>
      </w:pPr>
      <w:rPr>
        <w:rFonts w:hint="default"/>
      </w:rPr>
    </w:lvl>
    <w:lvl w:ilvl="1" w:tplc="80F23610">
      <w:start w:val="1"/>
      <w:numFmt w:val="decimal"/>
      <w:lvlText w:val="%2."/>
      <w:lvlJc w:val="left"/>
      <w:pPr>
        <w:ind w:left="360" w:hanging="360"/>
      </w:pPr>
      <w:rPr>
        <w:rFonts w:hint="default"/>
        <w:b w:val="0"/>
        <w:strike w:val="0"/>
      </w:rPr>
    </w:lvl>
    <w:lvl w:ilvl="2" w:tplc="0B6CB32C">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23965B0"/>
    <w:multiLevelType w:val="hybridMultilevel"/>
    <w:tmpl w:val="E60E35DE"/>
    <w:lvl w:ilvl="0" w:tplc="110A1642">
      <w:start w:val="1"/>
      <w:numFmt w:val="decimal"/>
      <w:lvlText w:val="%1."/>
      <w:lvlJc w:val="left"/>
      <w:pPr>
        <w:ind w:left="288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4B30432"/>
    <w:multiLevelType w:val="hybridMultilevel"/>
    <w:tmpl w:val="ECFC0D5A"/>
    <w:lvl w:ilvl="0" w:tplc="FFFFFFFF">
      <w:start w:val="1"/>
      <w:numFmt w:val="decimal"/>
      <w:lvlText w:val="%1."/>
      <w:lvlJc w:val="left"/>
      <w:pPr>
        <w:ind w:left="989" w:hanging="705"/>
      </w:pPr>
      <w:rPr>
        <w:rFonts w:asciiTheme="minorHAnsi" w:hAnsiTheme="minorHAnsi" w:cs="Open Sans" w:hint="default"/>
        <w:i w:val="0"/>
        <w:color w:val="auto"/>
        <w:sz w:val="22"/>
        <w:szCs w:val="22"/>
      </w:rPr>
    </w:lvl>
    <w:lvl w:ilvl="1" w:tplc="FFFFFFFF">
      <w:start w:val="1"/>
      <w:numFmt w:val="lowerLetter"/>
      <w:lvlText w:val="%2."/>
      <w:lvlJc w:val="left"/>
      <w:pPr>
        <w:ind w:left="933" w:hanging="360"/>
      </w:pPr>
    </w:lvl>
    <w:lvl w:ilvl="2" w:tplc="FFFFFFFF" w:tentative="1">
      <w:start w:val="1"/>
      <w:numFmt w:val="lowerRoman"/>
      <w:lvlText w:val="%3."/>
      <w:lvlJc w:val="right"/>
      <w:pPr>
        <w:ind w:left="1653" w:hanging="180"/>
      </w:pPr>
    </w:lvl>
    <w:lvl w:ilvl="3" w:tplc="FFFFFFFF" w:tentative="1">
      <w:start w:val="1"/>
      <w:numFmt w:val="decimal"/>
      <w:lvlText w:val="%4."/>
      <w:lvlJc w:val="left"/>
      <w:pPr>
        <w:ind w:left="2373" w:hanging="360"/>
      </w:pPr>
    </w:lvl>
    <w:lvl w:ilvl="4" w:tplc="FFFFFFFF" w:tentative="1">
      <w:start w:val="1"/>
      <w:numFmt w:val="lowerLetter"/>
      <w:lvlText w:val="%5."/>
      <w:lvlJc w:val="left"/>
      <w:pPr>
        <w:ind w:left="3093" w:hanging="360"/>
      </w:pPr>
    </w:lvl>
    <w:lvl w:ilvl="5" w:tplc="FFFFFFFF" w:tentative="1">
      <w:start w:val="1"/>
      <w:numFmt w:val="lowerRoman"/>
      <w:lvlText w:val="%6."/>
      <w:lvlJc w:val="right"/>
      <w:pPr>
        <w:ind w:left="3813" w:hanging="180"/>
      </w:pPr>
    </w:lvl>
    <w:lvl w:ilvl="6" w:tplc="FFFFFFFF" w:tentative="1">
      <w:start w:val="1"/>
      <w:numFmt w:val="decimal"/>
      <w:lvlText w:val="%7."/>
      <w:lvlJc w:val="left"/>
      <w:pPr>
        <w:ind w:left="4533" w:hanging="360"/>
      </w:pPr>
    </w:lvl>
    <w:lvl w:ilvl="7" w:tplc="FFFFFFFF" w:tentative="1">
      <w:start w:val="1"/>
      <w:numFmt w:val="lowerLetter"/>
      <w:lvlText w:val="%8."/>
      <w:lvlJc w:val="left"/>
      <w:pPr>
        <w:ind w:left="5253" w:hanging="360"/>
      </w:pPr>
    </w:lvl>
    <w:lvl w:ilvl="8" w:tplc="FFFFFFFF" w:tentative="1">
      <w:start w:val="1"/>
      <w:numFmt w:val="lowerRoman"/>
      <w:lvlText w:val="%9."/>
      <w:lvlJc w:val="right"/>
      <w:pPr>
        <w:ind w:left="5973" w:hanging="180"/>
      </w:pPr>
    </w:lvl>
  </w:abstractNum>
  <w:abstractNum w:abstractNumId="93" w15:restartNumberingAfterBreak="0">
    <w:nsid w:val="683D394B"/>
    <w:multiLevelType w:val="hybridMultilevel"/>
    <w:tmpl w:val="3EFE0266"/>
    <w:lvl w:ilvl="0" w:tplc="6ADAAF08">
      <w:start w:val="1"/>
      <w:numFmt w:val="decimal"/>
      <w:lvlText w:val="%1."/>
      <w:lvlJc w:val="left"/>
      <w:pPr>
        <w:ind w:left="1856" w:hanging="360"/>
      </w:pPr>
      <w:rPr>
        <w:rFonts w:asciiTheme="minorHAnsi" w:hAnsiTheme="minorHAnsi" w:cstheme="minorHAnsi" w:hint="default"/>
        <w:b w:val="0"/>
        <w:sz w:val="22"/>
        <w:szCs w:val="22"/>
      </w:rPr>
    </w:lvl>
    <w:lvl w:ilvl="1" w:tplc="FFFFFFFF">
      <w:start w:val="1"/>
      <w:numFmt w:val="lowerLetter"/>
      <w:lvlText w:val="%2."/>
      <w:lvlJc w:val="left"/>
      <w:pPr>
        <w:ind w:left="2576" w:hanging="360"/>
      </w:pPr>
    </w:lvl>
    <w:lvl w:ilvl="2" w:tplc="FFFFFFFF" w:tentative="1">
      <w:start w:val="1"/>
      <w:numFmt w:val="lowerRoman"/>
      <w:lvlText w:val="%3."/>
      <w:lvlJc w:val="right"/>
      <w:pPr>
        <w:ind w:left="3296" w:hanging="180"/>
      </w:pPr>
    </w:lvl>
    <w:lvl w:ilvl="3" w:tplc="FFFFFFFF" w:tentative="1">
      <w:start w:val="1"/>
      <w:numFmt w:val="decimal"/>
      <w:lvlText w:val="%4."/>
      <w:lvlJc w:val="left"/>
      <w:pPr>
        <w:ind w:left="4016" w:hanging="360"/>
      </w:pPr>
    </w:lvl>
    <w:lvl w:ilvl="4" w:tplc="FFFFFFFF" w:tentative="1">
      <w:start w:val="1"/>
      <w:numFmt w:val="lowerLetter"/>
      <w:lvlText w:val="%5."/>
      <w:lvlJc w:val="left"/>
      <w:pPr>
        <w:ind w:left="4736" w:hanging="360"/>
      </w:pPr>
    </w:lvl>
    <w:lvl w:ilvl="5" w:tplc="FFFFFFFF" w:tentative="1">
      <w:start w:val="1"/>
      <w:numFmt w:val="lowerRoman"/>
      <w:lvlText w:val="%6."/>
      <w:lvlJc w:val="right"/>
      <w:pPr>
        <w:ind w:left="5456" w:hanging="180"/>
      </w:pPr>
    </w:lvl>
    <w:lvl w:ilvl="6" w:tplc="FFFFFFFF" w:tentative="1">
      <w:start w:val="1"/>
      <w:numFmt w:val="decimal"/>
      <w:lvlText w:val="%7."/>
      <w:lvlJc w:val="left"/>
      <w:pPr>
        <w:ind w:left="6176" w:hanging="360"/>
      </w:pPr>
    </w:lvl>
    <w:lvl w:ilvl="7" w:tplc="FFFFFFFF" w:tentative="1">
      <w:start w:val="1"/>
      <w:numFmt w:val="lowerLetter"/>
      <w:lvlText w:val="%8."/>
      <w:lvlJc w:val="left"/>
      <w:pPr>
        <w:ind w:left="6896" w:hanging="360"/>
      </w:pPr>
    </w:lvl>
    <w:lvl w:ilvl="8" w:tplc="FFFFFFFF" w:tentative="1">
      <w:start w:val="1"/>
      <w:numFmt w:val="lowerRoman"/>
      <w:lvlText w:val="%9."/>
      <w:lvlJc w:val="right"/>
      <w:pPr>
        <w:ind w:left="7616" w:hanging="180"/>
      </w:pPr>
    </w:lvl>
  </w:abstractNum>
  <w:abstractNum w:abstractNumId="94" w15:restartNumberingAfterBreak="0">
    <w:nsid w:val="699D0ABD"/>
    <w:multiLevelType w:val="hybridMultilevel"/>
    <w:tmpl w:val="E7B008A0"/>
    <w:lvl w:ilvl="0" w:tplc="FFFFFFFF">
      <w:start w:val="1"/>
      <w:numFmt w:val="decimal"/>
      <w:lvlText w:val="%1)"/>
      <w:lvlJc w:val="left"/>
      <w:pPr>
        <w:ind w:left="1035" w:hanging="360"/>
      </w:pPr>
    </w:lvl>
    <w:lvl w:ilvl="1" w:tplc="FFFFFFFF" w:tentative="1">
      <w:start w:val="1"/>
      <w:numFmt w:val="lowerLetter"/>
      <w:lvlText w:val="%2."/>
      <w:lvlJc w:val="left"/>
      <w:pPr>
        <w:ind w:left="1755" w:hanging="360"/>
      </w:pPr>
    </w:lvl>
    <w:lvl w:ilvl="2" w:tplc="FFFFFFFF" w:tentative="1">
      <w:start w:val="1"/>
      <w:numFmt w:val="lowerRoman"/>
      <w:lvlText w:val="%3."/>
      <w:lvlJc w:val="right"/>
      <w:pPr>
        <w:ind w:left="2475" w:hanging="180"/>
      </w:pPr>
    </w:lvl>
    <w:lvl w:ilvl="3" w:tplc="FFFFFFFF" w:tentative="1">
      <w:start w:val="1"/>
      <w:numFmt w:val="decimal"/>
      <w:lvlText w:val="%4."/>
      <w:lvlJc w:val="left"/>
      <w:pPr>
        <w:ind w:left="3195" w:hanging="360"/>
      </w:pPr>
    </w:lvl>
    <w:lvl w:ilvl="4" w:tplc="FFFFFFFF" w:tentative="1">
      <w:start w:val="1"/>
      <w:numFmt w:val="lowerLetter"/>
      <w:lvlText w:val="%5."/>
      <w:lvlJc w:val="left"/>
      <w:pPr>
        <w:ind w:left="3915" w:hanging="360"/>
      </w:pPr>
    </w:lvl>
    <w:lvl w:ilvl="5" w:tplc="FFFFFFFF" w:tentative="1">
      <w:start w:val="1"/>
      <w:numFmt w:val="lowerRoman"/>
      <w:lvlText w:val="%6."/>
      <w:lvlJc w:val="right"/>
      <w:pPr>
        <w:ind w:left="4635" w:hanging="180"/>
      </w:pPr>
    </w:lvl>
    <w:lvl w:ilvl="6" w:tplc="FFFFFFFF" w:tentative="1">
      <w:start w:val="1"/>
      <w:numFmt w:val="decimal"/>
      <w:lvlText w:val="%7."/>
      <w:lvlJc w:val="left"/>
      <w:pPr>
        <w:ind w:left="5355" w:hanging="360"/>
      </w:pPr>
    </w:lvl>
    <w:lvl w:ilvl="7" w:tplc="FFFFFFFF" w:tentative="1">
      <w:start w:val="1"/>
      <w:numFmt w:val="lowerLetter"/>
      <w:lvlText w:val="%8."/>
      <w:lvlJc w:val="left"/>
      <w:pPr>
        <w:ind w:left="6075" w:hanging="360"/>
      </w:pPr>
    </w:lvl>
    <w:lvl w:ilvl="8" w:tplc="FFFFFFFF" w:tentative="1">
      <w:start w:val="1"/>
      <w:numFmt w:val="lowerRoman"/>
      <w:lvlText w:val="%9."/>
      <w:lvlJc w:val="right"/>
      <w:pPr>
        <w:ind w:left="6795" w:hanging="180"/>
      </w:pPr>
    </w:lvl>
  </w:abstractNum>
  <w:abstractNum w:abstractNumId="95" w15:restartNumberingAfterBreak="0">
    <w:nsid w:val="69CD2562"/>
    <w:multiLevelType w:val="hybridMultilevel"/>
    <w:tmpl w:val="D19CC73E"/>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6A5B75B0"/>
    <w:multiLevelType w:val="hybridMultilevel"/>
    <w:tmpl w:val="6016B044"/>
    <w:lvl w:ilvl="0" w:tplc="0415000B">
      <w:start w:val="1"/>
      <w:numFmt w:val="bullet"/>
      <w:lvlText w:val=""/>
      <w:lvlJc w:val="left"/>
      <w:pPr>
        <w:ind w:left="1185" w:hanging="360"/>
      </w:pPr>
      <w:rPr>
        <w:rFonts w:ascii="Wingdings" w:hAnsi="Wingdings" w:hint="default"/>
      </w:rPr>
    </w:lvl>
    <w:lvl w:ilvl="1" w:tplc="04150003" w:tentative="1">
      <w:start w:val="1"/>
      <w:numFmt w:val="bullet"/>
      <w:lvlText w:val="o"/>
      <w:lvlJc w:val="left"/>
      <w:pPr>
        <w:ind w:left="1905" w:hanging="360"/>
      </w:pPr>
      <w:rPr>
        <w:rFonts w:ascii="Courier New" w:hAnsi="Courier New" w:cs="Courier New" w:hint="default"/>
      </w:rPr>
    </w:lvl>
    <w:lvl w:ilvl="2" w:tplc="04150005" w:tentative="1">
      <w:start w:val="1"/>
      <w:numFmt w:val="bullet"/>
      <w:lvlText w:val=""/>
      <w:lvlJc w:val="left"/>
      <w:pPr>
        <w:ind w:left="2625" w:hanging="360"/>
      </w:pPr>
      <w:rPr>
        <w:rFonts w:ascii="Wingdings" w:hAnsi="Wingdings" w:hint="default"/>
      </w:rPr>
    </w:lvl>
    <w:lvl w:ilvl="3" w:tplc="04150001" w:tentative="1">
      <w:start w:val="1"/>
      <w:numFmt w:val="bullet"/>
      <w:lvlText w:val=""/>
      <w:lvlJc w:val="left"/>
      <w:pPr>
        <w:ind w:left="3345" w:hanging="360"/>
      </w:pPr>
      <w:rPr>
        <w:rFonts w:ascii="Symbol" w:hAnsi="Symbol" w:hint="default"/>
      </w:rPr>
    </w:lvl>
    <w:lvl w:ilvl="4" w:tplc="04150003" w:tentative="1">
      <w:start w:val="1"/>
      <w:numFmt w:val="bullet"/>
      <w:lvlText w:val="o"/>
      <w:lvlJc w:val="left"/>
      <w:pPr>
        <w:ind w:left="4065" w:hanging="360"/>
      </w:pPr>
      <w:rPr>
        <w:rFonts w:ascii="Courier New" w:hAnsi="Courier New" w:cs="Courier New" w:hint="default"/>
      </w:rPr>
    </w:lvl>
    <w:lvl w:ilvl="5" w:tplc="04150005" w:tentative="1">
      <w:start w:val="1"/>
      <w:numFmt w:val="bullet"/>
      <w:lvlText w:val=""/>
      <w:lvlJc w:val="left"/>
      <w:pPr>
        <w:ind w:left="4785" w:hanging="360"/>
      </w:pPr>
      <w:rPr>
        <w:rFonts w:ascii="Wingdings" w:hAnsi="Wingdings" w:hint="default"/>
      </w:rPr>
    </w:lvl>
    <w:lvl w:ilvl="6" w:tplc="04150001" w:tentative="1">
      <w:start w:val="1"/>
      <w:numFmt w:val="bullet"/>
      <w:lvlText w:val=""/>
      <w:lvlJc w:val="left"/>
      <w:pPr>
        <w:ind w:left="5505" w:hanging="360"/>
      </w:pPr>
      <w:rPr>
        <w:rFonts w:ascii="Symbol" w:hAnsi="Symbol" w:hint="default"/>
      </w:rPr>
    </w:lvl>
    <w:lvl w:ilvl="7" w:tplc="04150003" w:tentative="1">
      <w:start w:val="1"/>
      <w:numFmt w:val="bullet"/>
      <w:lvlText w:val="o"/>
      <w:lvlJc w:val="left"/>
      <w:pPr>
        <w:ind w:left="6225" w:hanging="360"/>
      </w:pPr>
      <w:rPr>
        <w:rFonts w:ascii="Courier New" w:hAnsi="Courier New" w:cs="Courier New" w:hint="default"/>
      </w:rPr>
    </w:lvl>
    <w:lvl w:ilvl="8" w:tplc="04150005" w:tentative="1">
      <w:start w:val="1"/>
      <w:numFmt w:val="bullet"/>
      <w:lvlText w:val=""/>
      <w:lvlJc w:val="left"/>
      <w:pPr>
        <w:ind w:left="6945" w:hanging="360"/>
      </w:pPr>
      <w:rPr>
        <w:rFonts w:ascii="Wingdings" w:hAnsi="Wingdings" w:hint="default"/>
      </w:rPr>
    </w:lvl>
  </w:abstractNum>
  <w:abstractNum w:abstractNumId="97" w15:restartNumberingAfterBreak="0">
    <w:nsid w:val="6DD12836"/>
    <w:multiLevelType w:val="hybridMultilevel"/>
    <w:tmpl w:val="B9EC40E8"/>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8" w15:restartNumberingAfterBreak="0">
    <w:nsid w:val="6DEB2403"/>
    <w:multiLevelType w:val="hybridMultilevel"/>
    <w:tmpl w:val="87A2BD24"/>
    <w:lvl w:ilvl="0" w:tplc="88CA2FB0">
      <w:start w:val="1"/>
      <w:numFmt w:val="decimal"/>
      <w:lvlText w:val="%1."/>
      <w:lvlJc w:val="left"/>
      <w:pPr>
        <w:tabs>
          <w:tab w:val="num" w:pos="79"/>
        </w:tabs>
        <w:ind w:left="79" w:hanging="360"/>
      </w:pPr>
      <w:rPr>
        <w:rFonts w:hint="default"/>
        <w:b w:val="0"/>
      </w:rPr>
    </w:lvl>
    <w:lvl w:ilvl="1" w:tplc="04150019">
      <w:start w:val="1"/>
      <w:numFmt w:val="lowerLetter"/>
      <w:lvlText w:val="%2."/>
      <w:lvlJc w:val="left"/>
      <w:pPr>
        <w:tabs>
          <w:tab w:val="num" w:pos="1069"/>
        </w:tabs>
        <w:ind w:left="1069" w:hanging="360"/>
      </w:pPr>
    </w:lvl>
    <w:lvl w:ilvl="2" w:tplc="0415001B" w:tentative="1">
      <w:start w:val="1"/>
      <w:numFmt w:val="lowerRoman"/>
      <w:lvlText w:val="%3."/>
      <w:lvlJc w:val="right"/>
      <w:pPr>
        <w:tabs>
          <w:tab w:val="num" w:pos="1789"/>
        </w:tabs>
        <w:ind w:left="1789" w:hanging="180"/>
      </w:pPr>
    </w:lvl>
    <w:lvl w:ilvl="3" w:tplc="0415000F" w:tentative="1">
      <w:start w:val="1"/>
      <w:numFmt w:val="decimal"/>
      <w:lvlText w:val="%4."/>
      <w:lvlJc w:val="left"/>
      <w:pPr>
        <w:tabs>
          <w:tab w:val="num" w:pos="2509"/>
        </w:tabs>
        <w:ind w:left="2509" w:hanging="360"/>
      </w:pPr>
    </w:lvl>
    <w:lvl w:ilvl="4" w:tplc="04150019" w:tentative="1">
      <w:start w:val="1"/>
      <w:numFmt w:val="lowerLetter"/>
      <w:lvlText w:val="%5."/>
      <w:lvlJc w:val="left"/>
      <w:pPr>
        <w:tabs>
          <w:tab w:val="num" w:pos="3229"/>
        </w:tabs>
        <w:ind w:left="3229" w:hanging="360"/>
      </w:pPr>
    </w:lvl>
    <w:lvl w:ilvl="5" w:tplc="0415001B" w:tentative="1">
      <w:start w:val="1"/>
      <w:numFmt w:val="lowerRoman"/>
      <w:lvlText w:val="%6."/>
      <w:lvlJc w:val="right"/>
      <w:pPr>
        <w:tabs>
          <w:tab w:val="num" w:pos="3949"/>
        </w:tabs>
        <w:ind w:left="3949" w:hanging="180"/>
      </w:pPr>
    </w:lvl>
    <w:lvl w:ilvl="6" w:tplc="0415000F" w:tentative="1">
      <w:start w:val="1"/>
      <w:numFmt w:val="decimal"/>
      <w:lvlText w:val="%7."/>
      <w:lvlJc w:val="left"/>
      <w:pPr>
        <w:tabs>
          <w:tab w:val="num" w:pos="4669"/>
        </w:tabs>
        <w:ind w:left="4669" w:hanging="360"/>
      </w:pPr>
    </w:lvl>
    <w:lvl w:ilvl="7" w:tplc="04150019" w:tentative="1">
      <w:start w:val="1"/>
      <w:numFmt w:val="lowerLetter"/>
      <w:lvlText w:val="%8."/>
      <w:lvlJc w:val="left"/>
      <w:pPr>
        <w:tabs>
          <w:tab w:val="num" w:pos="5389"/>
        </w:tabs>
        <w:ind w:left="5389" w:hanging="360"/>
      </w:pPr>
    </w:lvl>
    <w:lvl w:ilvl="8" w:tplc="0415001B" w:tentative="1">
      <w:start w:val="1"/>
      <w:numFmt w:val="lowerRoman"/>
      <w:lvlText w:val="%9."/>
      <w:lvlJc w:val="right"/>
      <w:pPr>
        <w:tabs>
          <w:tab w:val="num" w:pos="6109"/>
        </w:tabs>
        <w:ind w:left="6109" w:hanging="180"/>
      </w:pPr>
    </w:lvl>
  </w:abstractNum>
  <w:abstractNum w:abstractNumId="99" w15:restartNumberingAfterBreak="0">
    <w:nsid w:val="6F0C673D"/>
    <w:multiLevelType w:val="hybridMultilevel"/>
    <w:tmpl w:val="65445A28"/>
    <w:lvl w:ilvl="0" w:tplc="FFFFFFFF">
      <w:start w:val="1"/>
      <w:numFmt w:val="decimal"/>
      <w:lvlText w:val="%1."/>
      <w:lvlJc w:val="left"/>
      <w:pPr>
        <w:ind w:left="360" w:hanging="360"/>
      </w:pPr>
      <w:rPr>
        <w:b w:val="0"/>
        <w:bCs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0" w15:restartNumberingAfterBreak="0">
    <w:nsid w:val="70CE6148"/>
    <w:multiLevelType w:val="hybridMultilevel"/>
    <w:tmpl w:val="ECFC0D5A"/>
    <w:lvl w:ilvl="0" w:tplc="72883FDE">
      <w:start w:val="1"/>
      <w:numFmt w:val="decimal"/>
      <w:lvlText w:val="%1."/>
      <w:lvlJc w:val="left"/>
      <w:pPr>
        <w:ind w:left="989" w:hanging="705"/>
      </w:pPr>
      <w:rPr>
        <w:rFonts w:asciiTheme="minorHAnsi" w:hAnsiTheme="minorHAnsi" w:cs="Open Sans" w:hint="default"/>
        <w:i w:val="0"/>
        <w:color w:val="auto"/>
        <w:sz w:val="22"/>
        <w:szCs w:val="22"/>
      </w:rPr>
    </w:lvl>
    <w:lvl w:ilvl="1" w:tplc="04150019">
      <w:start w:val="1"/>
      <w:numFmt w:val="lowerLetter"/>
      <w:lvlText w:val="%2."/>
      <w:lvlJc w:val="left"/>
      <w:pPr>
        <w:ind w:left="933" w:hanging="360"/>
      </w:pPr>
    </w:lvl>
    <w:lvl w:ilvl="2" w:tplc="0415001B" w:tentative="1">
      <w:start w:val="1"/>
      <w:numFmt w:val="lowerRoman"/>
      <w:lvlText w:val="%3."/>
      <w:lvlJc w:val="right"/>
      <w:pPr>
        <w:ind w:left="1653" w:hanging="180"/>
      </w:pPr>
    </w:lvl>
    <w:lvl w:ilvl="3" w:tplc="0415000F" w:tentative="1">
      <w:start w:val="1"/>
      <w:numFmt w:val="decimal"/>
      <w:lvlText w:val="%4."/>
      <w:lvlJc w:val="left"/>
      <w:pPr>
        <w:ind w:left="2373" w:hanging="360"/>
      </w:pPr>
    </w:lvl>
    <w:lvl w:ilvl="4" w:tplc="04150019" w:tentative="1">
      <w:start w:val="1"/>
      <w:numFmt w:val="lowerLetter"/>
      <w:lvlText w:val="%5."/>
      <w:lvlJc w:val="left"/>
      <w:pPr>
        <w:ind w:left="3093" w:hanging="360"/>
      </w:pPr>
    </w:lvl>
    <w:lvl w:ilvl="5" w:tplc="0415001B" w:tentative="1">
      <w:start w:val="1"/>
      <w:numFmt w:val="lowerRoman"/>
      <w:lvlText w:val="%6."/>
      <w:lvlJc w:val="right"/>
      <w:pPr>
        <w:ind w:left="3813" w:hanging="180"/>
      </w:pPr>
    </w:lvl>
    <w:lvl w:ilvl="6" w:tplc="0415000F" w:tentative="1">
      <w:start w:val="1"/>
      <w:numFmt w:val="decimal"/>
      <w:lvlText w:val="%7."/>
      <w:lvlJc w:val="left"/>
      <w:pPr>
        <w:ind w:left="4533" w:hanging="360"/>
      </w:pPr>
    </w:lvl>
    <w:lvl w:ilvl="7" w:tplc="04150019" w:tentative="1">
      <w:start w:val="1"/>
      <w:numFmt w:val="lowerLetter"/>
      <w:lvlText w:val="%8."/>
      <w:lvlJc w:val="left"/>
      <w:pPr>
        <w:ind w:left="5253" w:hanging="360"/>
      </w:pPr>
    </w:lvl>
    <w:lvl w:ilvl="8" w:tplc="0415001B" w:tentative="1">
      <w:start w:val="1"/>
      <w:numFmt w:val="lowerRoman"/>
      <w:lvlText w:val="%9."/>
      <w:lvlJc w:val="right"/>
      <w:pPr>
        <w:ind w:left="5973" w:hanging="180"/>
      </w:pPr>
    </w:lvl>
  </w:abstractNum>
  <w:abstractNum w:abstractNumId="101" w15:restartNumberingAfterBreak="0">
    <w:nsid w:val="72DD5CE1"/>
    <w:multiLevelType w:val="hybridMultilevel"/>
    <w:tmpl w:val="F01886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5F16722"/>
    <w:multiLevelType w:val="hybridMultilevel"/>
    <w:tmpl w:val="69A8DC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77705A48"/>
    <w:multiLevelType w:val="hybridMultilevel"/>
    <w:tmpl w:val="38081E6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4" w15:restartNumberingAfterBreak="0">
    <w:nsid w:val="790C0BBC"/>
    <w:multiLevelType w:val="hybridMultilevel"/>
    <w:tmpl w:val="D0E45BA8"/>
    <w:lvl w:ilvl="0" w:tplc="FFFFFFFF">
      <w:start w:val="1"/>
      <w:numFmt w:val="decimal"/>
      <w:lvlText w:val="%1."/>
      <w:lvlJc w:val="left"/>
      <w:pPr>
        <w:ind w:left="705" w:hanging="705"/>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5" w15:restartNumberingAfterBreak="0">
    <w:nsid w:val="7A5B4B44"/>
    <w:multiLevelType w:val="hybridMultilevel"/>
    <w:tmpl w:val="4776FE60"/>
    <w:lvl w:ilvl="0" w:tplc="67F455B0">
      <w:start w:val="1"/>
      <w:numFmt w:val="decimal"/>
      <w:lvlText w:val="%1."/>
      <w:lvlJc w:val="left"/>
      <w:pPr>
        <w:ind w:left="1698" w:hanging="705"/>
      </w:pPr>
      <w:rPr>
        <w:rFonts w:hint="default"/>
      </w:rPr>
    </w:lvl>
    <w:lvl w:ilvl="1" w:tplc="04150019">
      <w:start w:val="1"/>
      <w:numFmt w:val="lowerLetter"/>
      <w:lvlText w:val="%2."/>
      <w:lvlJc w:val="left"/>
      <w:pPr>
        <w:ind w:left="-345" w:hanging="360"/>
      </w:pPr>
    </w:lvl>
    <w:lvl w:ilvl="2" w:tplc="43521B4A">
      <w:start w:val="1"/>
      <w:numFmt w:val="lowerLetter"/>
      <w:lvlText w:val="%3."/>
      <w:lvlJc w:val="right"/>
      <w:pPr>
        <w:ind w:left="375" w:hanging="180"/>
      </w:pPr>
      <w:rPr>
        <w:rFonts w:ascii="Arial" w:eastAsia="Times New Roman" w:hAnsi="Arial" w:cs="Arial"/>
      </w:rPr>
    </w:lvl>
    <w:lvl w:ilvl="3" w:tplc="0415000F">
      <w:start w:val="1"/>
      <w:numFmt w:val="decimal"/>
      <w:lvlText w:val="%4."/>
      <w:lvlJc w:val="left"/>
      <w:pPr>
        <w:ind w:left="1095" w:hanging="360"/>
      </w:pPr>
    </w:lvl>
    <w:lvl w:ilvl="4" w:tplc="04150019">
      <w:start w:val="1"/>
      <w:numFmt w:val="lowerLetter"/>
      <w:lvlText w:val="%5."/>
      <w:lvlJc w:val="left"/>
      <w:pPr>
        <w:ind w:left="1815" w:hanging="360"/>
      </w:pPr>
    </w:lvl>
    <w:lvl w:ilvl="5" w:tplc="0415001B" w:tentative="1">
      <w:start w:val="1"/>
      <w:numFmt w:val="lowerRoman"/>
      <w:lvlText w:val="%6."/>
      <w:lvlJc w:val="right"/>
      <w:pPr>
        <w:ind w:left="2535" w:hanging="180"/>
      </w:pPr>
    </w:lvl>
    <w:lvl w:ilvl="6" w:tplc="0415000F" w:tentative="1">
      <w:start w:val="1"/>
      <w:numFmt w:val="decimal"/>
      <w:lvlText w:val="%7."/>
      <w:lvlJc w:val="left"/>
      <w:pPr>
        <w:ind w:left="3255" w:hanging="360"/>
      </w:pPr>
    </w:lvl>
    <w:lvl w:ilvl="7" w:tplc="04150019" w:tentative="1">
      <w:start w:val="1"/>
      <w:numFmt w:val="lowerLetter"/>
      <w:lvlText w:val="%8."/>
      <w:lvlJc w:val="left"/>
      <w:pPr>
        <w:ind w:left="3975" w:hanging="360"/>
      </w:pPr>
    </w:lvl>
    <w:lvl w:ilvl="8" w:tplc="0415001B" w:tentative="1">
      <w:start w:val="1"/>
      <w:numFmt w:val="lowerRoman"/>
      <w:lvlText w:val="%9."/>
      <w:lvlJc w:val="right"/>
      <w:pPr>
        <w:ind w:left="4695" w:hanging="180"/>
      </w:pPr>
    </w:lvl>
  </w:abstractNum>
  <w:abstractNum w:abstractNumId="106" w15:restartNumberingAfterBreak="0">
    <w:nsid w:val="7BD27EAD"/>
    <w:multiLevelType w:val="hybridMultilevel"/>
    <w:tmpl w:val="F3EC43C0"/>
    <w:lvl w:ilvl="0" w:tplc="FEB40186">
      <w:start w:val="1"/>
      <w:numFmt w:val="decimal"/>
      <w:lvlText w:val="%1."/>
      <w:lvlJc w:val="left"/>
      <w:pPr>
        <w:ind w:left="3060" w:hanging="360"/>
      </w:pPr>
      <w:rPr>
        <w:rFonts w:hint="default"/>
        <w:b w:val="0"/>
      </w:rPr>
    </w:lvl>
    <w:lvl w:ilvl="1" w:tplc="7EAC04AE">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F0C5343"/>
    <w:multiLevelType w:val="hybridMultilevel"/>
    <w:tmpl w:val="F4D083BA"/>
    <w:lvl w:ilvl="0" w:tplc="F1C0EA8A">
      <w:start w:val="1"/>
      <w:numFmt w:val="decimal"/>
      <w:lvlText w:val="%1."/>
      <w:lvlJc w:val="left"/>
      <w:pPr>
        <w:ind w:left="720" w:hanging="360"/>
      </w:pPr>
      <w:rPr>
        <w:b w:val="0"/>
        <w:bCs/>
        <w:color w:val="auto"/>
      </w:rPr>
    </w:lvl>
    <w:lvl w:ilvl="1" w:tplc="FFFFFFFF">
      <w:start w:val="5"/>
      <w:numFmt w:val="bullet"/>
      <w:lvlText w:val="•"/>
      <w:lvlJc w:val="left"/>
      <w:pPr>
        <w:ind w:left="1785" w:hanging="705"/>
      </w:pPr>
      <w:rPr>
        <w:rFonts w:ascii="Calibri" w:eastAsia="Calibri" w:hAnsi="Calibri" w:cs="Times New Roman" w:hint="default"/>
      </w:rPr>
    </w:lvl>
    <w:lvl w:ilvl="2" w:tplc="FFFFFFFF">
      <w:start w:val="1"/>
      <w:numFmt w:val="lowerLetter"/>
      <w:lvlText w:val="%3)"/>
      <w:lvlJc w:val="left"/>
      <w:pPr>
        <w:ind w:left="2685" w:hanging="705"/>
      </w:pPr>
      <w:rPr>
        <w:rFonts w:hint="default"/>
        <w:color w:val="auto"/>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5"/>
  </w:num>
  <w:num w:numId="2">
    <w:abstractNumId w:val="32"/>
  </w:num>
  <w:num w:numId="3">
    <w:abstractNumId w:val="86"/>
  </w:num>
  <w:num w:numId="4">
    <w:abstractNumId w:val="39"/>
  </w:num>
  <w:num w:numId="5">
    <w:abstractNumId w:val="73"/>
  </w:num>
  <w:num w:numId="6">
    <w:abstractNumId w:val="34"/>
  </w:num>
  <w:num w:numId="7">
    <w:abstractNumId w:val="50"/>
  </w:num>
  <w:num w:numId="8">
    <w:abstractNumId w:val="62"/>
  </w:num>
  <w:num w:numId="9">
    <w:abstractNumId w:val="89"/>
  </w:num>
  <w:num w:numId="10">
    <w:abstractNumId w:val="90"/>
  </w:num>
  <w:num w:numId="11">
    <w:abstractNumId w:val="36"/>
  </w:num>
  <w:num w:numId="12">
    <w:abstractNumId w:val="81"/>
  </w:num>
  <w:num w:numId="13">
    <w:abstractNumId w:val="53"/>
  </w:num>
  <w:num w:numId="14">
    <w:abstractNumId w:val="106"/>
  </w:num>
  <w:num w:numId="15">
    <w:abstractNumId w:val="88"/>
  </w:num>
  <w:num w:numId="16">
    <w:abstractNumId w:val="100"/>
  </w:num>
  <w:num w:numId="17">
    <w:abstractNumId w:val="98"/>
  </w:num>
  <w:num w:numId="18">
    <w:abstractNumId w:val="105"/>
  </w:num>
  <w:num w:numId="19">
    <w:abstractNumId w:val="52"/>
  </w:num>
  <w:num w:numId="20">
    <w:abstractNumId w:val="79"/>
  </w:num>
  <w:num w:numId="21">
    <w:abstractNumId w:val="54"/>
  </w:num>
  <w:num w:numId="22">
    <w:abstractNumId w:val="47"/>
  </w:num>
  <w:num w:numId="23">
    <w:abstractNumId w:val="87"/>
  </w:num>
  <w:num w:numId="24">
    <w:abstractNumId w:val="83"/>
  </w:num>
  <w:num w:numId="25">
    <w:abstractNumId w:val="33"/>
  </w:num>
  <w:num w:numId="26">
    <w:abstractNumId w:val="43"/>
  </w:num>
  <w:num w:numId="27">
    <w:abstractNumId w:val="101"/>
  </w:num>
  <w:num w:numId="28">
    <w:abstractNumId w:val="70"/>
  </w:num>
  <w:num w:numId="29">
    <w:abstractNumId w:val="96"/>
  </w:num>
  <w:num w:numId="30">
    <w:abstractNumId w:val="40"/>
  </w:num>
  <w:num w:numId="31">
    <w:abstractNumId w:val="63"/>
  </w:num>
  <w:num w:numId="32">
    <w:abstractNumId w:val="67"/>
  </w:num>
  <w:num w:numId="33">
    <w:abstractNumId w:val="84"/>
  </w:num>
  <w:num w:numId="34">
    <w:abstractNumId w:val="29"/>
  </w:num>
  <w:num w:numId="35">
    <w:abstractNumId w:val="72"/>
  </w:num>
  <w:num w:numId="36">
    <w:abstractNumId w:val="78"/>
  </w:num>
  <w:num w:numId="37">
    <w:abstractNumId w:val="61"/>
  </w:num>
  <w:num w:numId="38">
    <w:abstractNumId w:val="42"/>
  </w:num>
  <w:num w:numId="39">
    <w:abstractNumId w:val="68"/>
  </w:num>
  <w:num w:numId="40">
    <w:abstractNumId w:val="71"/>
  </w:num>
  <w:num w:numId="41">
    <w:abstractNumId w:val="58"/>
  </w:num>
  <w:num w:numId="42">
    <w:abstractNumId w:val="28"/>
  </w:num>
  <w:num w:numId="43">
    <w:abstractNumId w:val="95"/>
  </w:num>
  <w:num w:numId="44">
    <w:abstractNumId w:val="102"/>
  </w:num>
  <w:num w:numId="45">
    <w:abstractNumId w:val="82"/>
  </w:num>
  <w:num w:numId="46">
    <w:abstractNumId w:val="66"/>
  </w:num>
  <w:num w:numId="47">
    <w:abstractNumId w:val="94"/>
  </w:num>
  <w:num w:numId="48">
    <w:abstractNumId w:val="35"/>
  </w:num>
  <w:num w:numId="49">
    <w:abstractNumId w:val="31"/>
  </w:num>
  <w:num w:numId="50">
    <w:abstractNumId w:val="77"/>
  </w:num>
  <w:num w:numId="51">
    <w:abstractNumId w:val="75"/>
  </w:num>
  <w:num w:numId="52">
    <w:abstractNumId w:val="57"/>
  </w:num>
  <w:num w:numId="53">
    <w:abstractNumId w:val="107"/>
  </w:num>
  <w:num w:numId="54">
    <w:abstractNumId w:val="41"/>
  </w:num>
  <w:num w:numId="55">
    <w:abstractNumId w:val="80"/>
  </w:num>
  <w:num w:numId="56">
    <w:abstractNumId w:val="76"/>
  </w:num>
  <w:num w:numId="57">
    <w:abstractNumId w:val="60"/>
  </w:num>
  <w:num w:numId="58">
    <w:abstractNumId w:val="45"/>
  </w:num>
  <w:num w:numId="59">
    <w:abstractNumId w:val="99"/>
  </w:num>
  <w:num w:numId="60">
    <w:abstractNumId w:val="74"/>
  </w:num>
  <w:num w:numId="61">
    <w:abstractNumId w:val="38"/>
  </w:num>
  <w:num w:numId="62">
    <w:abstractNumId w:val="92"/>
  </w:num>
  <w:num w:numId="63">
    <w:abstractNumId w:val="59"/>
  </w:num>
  <w:num w:numId="64">
    <w:abstractNumId w:val="93"/>
  </w:num>
  <w:num w:numId="65">
    <w:abstractNumId w:val="104"/>
  </w:num>
  <w:num w:numId="66">
    <w:abstractNumId w:val="64"/>
  </w:num>
  <w:num w:numId="67">
    <w:abstractNumId w:val="37"/>
  </w:num>
  <w:num w:numId="68">
    <w:abstractNumId w:val="56"/>
  </w:num>
  <w:num w:numId="69">
    <w:abstractNumId w:val="91"/>
  </w:num>
  <w:num w:numId="70">
    <w:abstractNumId w:val="30"/>
  </w:num>
  <w:num w:numId="71">
    <w:abstractNumId w:val="85"/>
  </w:num>
  <w:num w:numId="72">
    <w:abstractNumId w:val="65"/>
  </w:num>
  <w:num w:numId="73">
    <w:abstractNumId w:val="69"/>
  </w:num>
  <w:num w:numId="74">
    <w:abstractNumId w:val="48"/>
  </w:num>
  <w:num w:numId="75">
    <w:abstractNumId w:val="97"/>
  </w:num>
  <w:num w:numId="76">
    <w:abstractNumId w:val="46"/>
  </w:num>
  <w:num w:numId="77">
    <w:abstractNumId w:val="44"/>
  </w:num>
  <w:num w:numId="78">
    <w:abstractNumId w:val="103"/>
  </w:num>
  <w:num w:numId="79">
    <w:abstractNumId w:val="51"/>
  </w:num>
  <w:num w:numId="80">
    <w:abstractNumId w:val="4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pl-PL" w:vendorID="64" w:dllVersion="4096" w:nlCheck="1" w:checkStyle="0"/>
  <w:activeWritingStyle w:appName="MSWord" w:lang="de-DE" w:vendorID="64" w:dllVersion="0" w:nlCheck="1" w:checkStyle="0"/>
  <w:activeWritingStyle w:appName="MSWord" w:lang="cs-CZ" w:vendorID="64" w:dllVersion="0" w:nlCheck="1" w:checkStyle="0"/>
  <w:activeWritingStyle w:appName="MSWord" w:lang="pl-PL" w:vendorID="64" w:dllVersion="0" w:nlCheck="1" w:checkStyle="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290"/>
    <w:rsid w:val="0000117F"/>
    <w:rsid w:val="00001639"/>
    <w:rsid w:val="00001F8F"/>
    <w:rsid w:val="00001FC0"/>
    <w:rsid w:val="000021F4"/>
    <w:rsid w:val="00002512"/>
    <w:rsid w:val="0000266A"/>
    <w:rsid w:val="00002AAB"/>
    <w:rsid w:val="000030B6"/>
    <w:rsid w:val="00003107"/>
    <w:rsid w:val="00003226"/>
    <w:rsid w:val="00003568"/>
    <w:rsid w:val="000051D5"/>
    <w:rsid w:val="000052A8"/>
    <w:rsid w:val="00006640"/>
    <w:rsid w:val="000075DB"/>
    <w:rsid w:val="00010F5B"/>
    <w:rsid w:val="000114F7"/>
    <w:rsid w:val="000130F8"/>
    <w:rsid w:val="00013974"/>
    <w:rsid w:val="00014ED4"/>
    <w:rsid w:val="00014F01"/>
    <w:rsid w:val="000150FC"/>
    <w:rsid w:val="00020113"/>
    <w:rsid w:val="00020124"/>
    <w:rsid w:val="000206B1"/>
    <w:rsid w:val="000209E5"/>
    <w:rsid w:val="00020E8D"/>
    <w:rsid w:val="00021A9F"/>
    <w:rsid w:val="0002324A"/>
    <w:rsid w:val="0002343E"/>
    <w:rsid w:val="00023AFE"/>
    <w:rsid w:val="00023ED3"/>
    <w:rsid w:val="0002424B"/>
    <w:rsid w:val="000248E2"/>
    <w:rsid w:val="00024F16"/>
    <w:rsid w:val="000250E4"/>
    <w:rsid w:val="000254CB"/>
    <w:rsid w:val="00025C36"/>
    <w:rsid w:val="00025FFB"/>
    <w:rsid w:val="000268B3"/>
    <w:rsid w:val="00027264"/>
    <w:rsid w:val="000301B8"/>
    <w:rsid w:val="00030C57"/>
    <w:rsid w:val="00030CE6"/>
    <w:rsid w:val="000310EF"/>
    <w:rsid w:val="00031602"/>
    <w:rsid w:val="000316A0"/>
    <w:rsid w:val="000333BB"/>
    <w:rsid w:val="000334C9"/>
    <w:rsid w:val="000335F0"/>
    <w:rsid w:val="000337ED"/>
    <w:rsid w:val="00033B47"/>
    <w:rsid w:val="00033C80"/>
    <w:rsid w:val="0003421F"/>
    <w:rsid w:val="0003493C"/>
    <w:rsid w:val="00034B29"/>
    <w:rsid w:val="00035E69"/>
    <w:rsid w:val="000362A9"/>
    <w:rsid w:val="000364B0"/>
    <w:rsid w:val="00036F2C"/>
    <w:rsid w:val="0003727C"/>
    <w:rsid w:val="00037346"/>
    <w:rsid w:val="00037729"/>
    <w:rsid w:val="0004019A"/>
    <w:rsid w:val="0004086C"/>
    <w:rsid w:val="00040876"/>
    <w:rsid w:val="00040EEC"/>
    <w:rsid w:val="00040F9B"/>
    <w:rsid w:val="0004184B"/>
    <w:rsid w:val="00044EB5"/>
    <w:rsid w:val="000453B4"/>
    <w:rsid w:val="0004566B"/>
    <w:rsid w:val="0004665A"/>
    <w:rsid w:val="000472F3"/>
    <w:rsid w:val="00047ECB"/>
    <w:rsid w:val="0005059E"/>
    <w:rsid w:val="00050675"/>
    <w:rsid w:val="00050A99"/>
    <w:rsid w:val="00050F35"/>
    <w:rsid w:val="000515E6"/>
    <w:rsid w:val="00051831"/>
    <w:rsid w:val="00051DAD"/>
    <w:rsid w:val="00051F30"/>
    <w:rsid w:val="00051F8C"/>
    <w:rsid w:val="00052668"/>
    <w:rsid w:val="00052C9E"/>
    <w:rsid w:val="00052D7C"/>
    <w:rsid w:val="00053D64"/>
    <w:rsid w:val="00054C67"/>
    <w:rsid w:val="00055128"/>
    <w:rsid w:val="00055781"/>
    <w:rsid w:val="00056548"/>
    <w:rsid w:val="000576D4"/>
    <w:rsid w:val="00057E48"/>
    <w:rsid w:val="00060DD7"/>
    <w:rsid w:val="00061D2A"/>
    <w:rsid w:val="00061F75"/>
    <w:rsid w:val="000626D4"/>
    <w:rsid w:val="000626E6"/>
    <w:rsid w:val="0006275D"/>
    <w:rsid w:val="000644F9"/>
    <w:rsid w:val="000660E4"/>
    <w:rsid w:val="00067781"/>
    <w:rsid w:val="00070041"/>
    <w:rsid w:val="00071DB7"/>
    <w:rsid w:val="0007206C"/>
    <w:rsid w:val="00072ABA"/>
    <w:rsid w:val="0007312E"/>
    <w:rsid w:val="0007321F"/>
    <w:rsid w:val="00073C8A"/>
    <w:rsid w:val="000745A7"/>
    <w:rsid w:val="0007463F"/>
    <w:rsid w:val="0007467F"/>
    <w:rsid w:val="00076B12"/>
    <w:rsid w:val="000772B7"/>
    <w:rsid w:val="000822FD"/>
    <w:rsid w:val="0008322A"/>
    <w:rsid w:val="000833FD"/>
    <w:rsid w:val="000843FC"/>
    <w:rsid w:val="000846DE"/>
    <w:rsid w:val="00085BB0"/>
    <w:rsid w:val="00085F56"/>
    <w:rsid w:val="00085FBD"/>
    <w:rsid w:val="00086E55"/>
    <w:rsid w:val="000874A6"/>
    <w:rsid w:val="00087635"/>
    <w:rsid w:val="000876AE"/>
    <w:rsid w:val="000879BA"/>
    <w:rsid w:val="00090152"/>
    <w:rsid w:val="000906FD"/>
    <w:rsid w:val="00091943"/>
    <w:rsid w:val="00092151"/>
    <w:rsid w:val="00092390"/>
    <w:rsid w:val="00093340"/>
    <w:rsid w:val="000933CB"/>
    <w:rsid w:val="00094124"/>
    <w:rsid w:val="000956E9"/>
    <w:rsid w:val="000969CF"/>
    <w:rsid w:val="00096D58"/>
    <w:rsid w:val="00097B05"/>
    <w:rsid w:val="000A0C45"/>
    <w:rsid w:val="000A12E8"/>
    <w:rsid w:val="000A17DB"/>
    <w:rsid w:val="000A1B3F"/>
    <w:rsid w:val="000A26A5"/>
    <w:rsid w:val="000A2F6F"/>
    <w:rsid w:val="000A435B"/>
    <w:rsid w:val="000A4499"/>
    <w:rsid w:val="000A44C0"/>
    <w:rsid w:val="000A482D"/>
    <w:rsid w:val="000A543D"/>
    <w:rsid w:val="000A688C"/>
    <w:rsid w:val="000A74BE"/>
    <w:rsid w:val="000A7F89"/>
    <w:rsid w:val="000B0F5A"/>
    <w:rsid w:val="000B1071"/>
    <w:rsid w:val="000B1BA0"/>
    <w:rsid w:val="000B1D47"/>
    <w:rsid w:val="000B2CE6"/>
    <w:rsid w:val="000B380B"/>
    <w:rsid w:val="000B3DD6"/>
    <w:rsid w:val="000B4BB0"/>
    <w:rsid w:val="000B4D75"/>
    <w:rsid w:val="000B5F9C"/>
    <w:rsid w:val="000B64C1"/>
    <w:rsid w:val="000B6926"/>
    <w:rsid w:val="000B6938"/>
    <w:rsid w:val="000B71D7"/>
    <w:rsid w:val="000B7AC0"/>
    <w:rsid w:val="000C0025"/>
    <w:rsid w:val="000C1B44"/>
    <w:rsid w:val="000C2918"/>
    <w:rsid w:val="000C35D4"/>
    <w:rsid w:val="000C385A"/>
    <w:rsid w:val="000C46FE"/>
    <w:rsid w:val="000C55DA"/>
    <w:rsid w:val="000C598F"/>
    <w:rsid w:val="000C5F3D"/>
    <w:rsid w:val="000C60D1"/>
    <w:rsid w:val="000C7ED8"/>
    <w:rsid w:val="000D0041"/>
    <w:rsid w:val="000D0367"/>
    <w:rsid w:val="000D1017"/>
    <w:rsid w:val="000D2910"/>
    <w:rsid w:val="000D29C0"/>
    <w:rsid w:val="000D500C"/>
    <w:rsid w:val="000D54D9"/>
    <w:rsid w:val="000D5F4B"/>
    <w:rsid w:val="000D6A2E"/>
    <w:rsid w:val="000D6E3F"/>
    <w:rsid w:val="000D7FAD"/>
    <w:rsid w:val="000E0558"/>
    <w:rsid w:val="000E0671"/>
    <w:rsid w:val="000E1E31"/>
    <w:rsid w:val="000E2D2F"/>
    <w:rsid w:val="000E3125"/>
    <w:rsid w:val="000E36CD"/>
    <w:rsid w:val="000E3859"/>
    <w:rsid w:val="000E3D63"/>
    <w:rsid w:val="000E438C"/>
    <w:rsid w:val="000E47C1"/>
    <w:rsid w:val="000E4AA3"/>
    <w:rsid w:val="000E529B"/>
    <w:rsid w:val="000E7849"/>
    <w:rsid w:val="000F03F6"/>
    <w:rsid w:val="000F0848"/>
    <w:rsid w:val="000F1BA9"/>
    <w:rsid w:val="000F1C04"/>
    <w:rsid w:val="000F24E6"/>
    <w:rsid w:val="000F3830"/>
    <w:rsid w:val="000F3896"/>
    <w:rsid w:val="000F3CEA"/>
    <w:rsid w:val="000F46F6"/>
    <w:rsid w:val="000F52E0"/>
    <w:rsid w:val="000F5BF7"/>
    <w:rsid w:val="000F62E7"/>
    <w:rsid w:val="000F6334"/>
    <w:rsid w:val="000F70D5"/>
    <w:rsid w:val="000F750B"/>
    <w:rsid w:val="00100B1D"/>
    <w:rsid w:val="00101442"/>
    <w:rsid w:val="00101837"/>
    <w:rsid w:val="00101C38"/>
    <w:rsid w:val="00101EFE"/>
    <w:rsid w:val="001021D8"/>
    <w:rsid w:val="001025F6"/>
    <w:rsid w:val="00102B51"/>
    <w:rsid w:val="00102FEF"/>
    <w:rsid w:val="0010356C"/>
    <w:rsid w:val="00104DE7"/>
    <w:rsid w:val="0010524B"/>
    <w:rsid w:val="001065A1"/>
    <w:rsid w:val="0010668F"/>
    <w:rsid w:val="00106E0C"/>
    <w:rsid w:val="00106EAE"/>
    <w:rsid w:val="001072E9"/>
    <w:rsid w:val="0011004A"/>
    <w:rsid w:val="0011042D"/>
    <w:rsid w:val="00110C58"/>
    <w:rsid w:val="00111075"/>
    <w:rsid w:val="001112EF"/>
    <w:rsid w:val="001114D0"/>
    <w:rsid w:val="00111AB2"/>
    <w:rsid w:val="00111CE9"/>
    <w:rsid w:val="00112C9A"/>
    <w:rsid w:val="00113210"/>
    <w:rsid w:val="00113A39"/>
    <w:rsid w:val="001151C7"/>
    <w:rsid w:val="00115232"/>
    <w:rsid w:val="00116C65"/>
    <w:rsid w:val="001172AB"/>
    <w:rsid w:val="0011750A"/>
    <w:rsid w:val="00120FD6"/>
    <w:rsid w:val="00122C4D"/>
    <w:rsid w:val="00123D1B"/>
    <w:rsid w:val="00124357"/>
    <w:rsid w:val="0012478B"/>
    <w:rsid w:val="00124E23"/>
    <w:rsid w:val="00125532"/>
    <w:rsid w:val="00125C16"/>
    <w:rsid w:val="0012606E"/>
    <w:rsid w:val="00126833"/>
    <w:rsid w:val="00126DBC"/>
    <w:rsid w:val="00127088"/>
    <w:rsid w:val="00130C97"/>
    <w:rsid w:val="00131FA3"/>
    <w:rsid w:val="00132316"/>
    <w:rsid w:val="00133F73"/>
    <w:rsid w:val="00134319"/>
    <w:rsid w:val="00135912"/>
    <w:rsid w:val="00135979"/>
    <w:rsid w:val="001359D9"/>
    <w:rsid w:val="00135B55"/>
    <w:rsid w:val="001360D4"/>
    <w:rsid w:val="0013668C"/>
    <w:rsid w:val="00136C9B"/>
    <w:rsid w:val="0013718A"/>
    <w:rsid w:val="001374B9"/>
    <w:rsid w:val="001376D1"/>
    <w:rsid w:val="00137FAB"/>
    <w:rsid w:val="00140343"/>
    <w:rsid w:val="00140363"/>
    <w:rsid w:val="001410F3"/>
    <w:rsid w:val="00141209"/>
    <w:rsid w:val="00141567"/>
    <w:rsid w:val="00141859"/>
    <w:rsid w:val="00142043"/>
    <w:rsid w:val="001423CD"/>
    <w:rsid w:val="00143003"/>
    <w:rsid w:val="0014325F"/>
    <w:rsid w:val="001440C5"/>
    <w:rsid w:val="00144632"/>
    <w:rsid w:val="001449A1"/>
    <w:rsid w:val="00145047"/>
    <w:rsid w:val="0014559F"/>
    <w:rsid w:val="00145825"/>
    <w:rsid w:val="00146165"/>
    <w:rsid w:val="001462E4"/>
    <w:rsid w:val="00146E2B"/>
    <w:rsid w:val="00147481"/>
    <w:rsid w:val="0014774B"/>
    <w:rsid w:val="00147C00"/>
    <w:rsid w:val="001502D7"/>
    <w:rsid w:val="00150CCC"/>
    <w:rsid w:val="00150D05"/>
    <w:rsid w:val="00153AF5"/>
    <w:rsid w:val="00153B95"/>
    <w:rsid w:val="0015432D"/>
    <w:rsid w:val="001543B7"/>
    <w:rsid w:val="0015567E"/>
    <w:rsid w:val="0015746A"/>
    <w:rsid w:val="00157E40"/>
    <w:rsid w:val="0016016F"/>
    <w:rsid w:val="00161710"/>
    <w:rsid w:val="00161D1C"/>
    <w:rsid w:val="001632FC"/>
    <w:rsid w:val="00167BB4"/>
    <w:rsid w:val="001701EF"/>
    <w:rsid w:val="0017044E"/>
    <w:rsid w:val="0017116B"/>
    <w:rsid w:val="00171192"/>
    <w:rsid w:val="00171721"/>
    <w:rsid w:val="00172141"/>
    <w:rsid w:val="001724D7"/>
    <w:rsid w:val="001727C1"/>
    <w:rsid w:val="00173E0A"/>
    <w:rsid w:val="0017483B"/>
    <w:rsid w:val="00174EB4"/>
    <w:rsid w:val="001766FA"/>
    <w:rsid w:val="00177C78"/>
    <w:rsid w:val="00177FBD"/>
    <w:rsid w:val="0018154B"/>
    <w:rsid w:val="001815AE"/>
    <w:rsid w:val="00181C5E"/>
    <w:rsid w:val="00182DB0"/>
    <w:rsid w:val="00183542"/>
    <w:rsid w:val="001836CB"/>
    <w:rsid w:val="00183CB5"/>
    <w:rsid w:val="00184FE8"/>
    <w:rsid w:val="00186058"/>
    <w:rsid w:val="00186D99"/>
    <w:rsid w:val="00186E3E"/>
    <w:rsid w:val="00190695"/>
    <w:rsid w:val="00190930"/>
    <w:rsid w:val="00190AA5"/>
    <w:rsid w:val="001912D6"/>
    <w:rsid w:val="00191A57"/>
    <w:rsid w:val="00191CA3"/>
    <w:rsid w:val="00192021"/>
    <w:rsid w:val="001933DE"/>
    <w:rsid w:val="001936A5"/>
    <w:rsid w:val="00193A5B"/>
    <w:rsid w:val="00193CD2"/>
    <w:rsid w:val="0019447E"/>
    <w:rsid w:val="001965F0"/>
    <w:rsid w:val="00196D6A"/>
    <w:rsid w:val="00196EED"/>
    <w:rsid w:val="0019717B"/>
    <w:rsid w:val="00197633"/>
    <w:rsid w:val="00197F5E"/>
    <w:rsid w:val="001A0363"/>
    <w:rsid w:val="001A0442"/>
    <w:rsid w:val="001A0B30"/>
    <w:rsid w:val="001A14C1"/>
    <w:rsid w:val="001A2701"/>
    <w:rsid w:val="001A2FB4"/>
    <w:rsid w:val="001A38FA"/>
    <w:rsid w:val="001A3D9F"/>
    <w:rsid w:val="001A4FDC"/>
    <w:rsid w:val="001A507D"/>
    <w:rsid w:val="001A559B"/>
    <w:rsid w:val="001A5C9A"/>
    <w:rsid w:val="001A6262"/>
    <w:rsid w:val="001A669B"/>
    <w:rsid w:val="001A6956"/>
    <w:rsid w:val="001A6C8E"/>
    <w:rsid w:val="001A700A"/>
    <w:rsid w:val="001A740A"/>
    <w:rsid w:val="001A7A8A"/>
    <w:rsid w:val="001A7FF3"/>
    <w:rsid w:val="001B0596"/>
    <w:rsid w:val="001B1224"/>
    <w:rsid w:val="001B1D67"/>
    <w:rsid w:val="001B299A"/>
    <w:rsid w:val="001B2A0A"/>
    <w:rsid w:val="001B30F3"/>
    <w:rsid w:val="001B3314"/>
    <w:rsid w:val="001B371A"/>
    <w:rsid w:val="001B452C"/>
    <w:rsid w:val="001B48FC"/>
    <w:rsid w:val="001B5329"/>
    <w:rsid w:val="001B542B"/>
    <w:rsid w:val="001B5822"/>
    <w:rsid w:val="001B5C6E"/>
    <w:rsid w:val="001B5E3A"/>
    <w:rsid w:val="001B723A"/>
    <w:rsid w:val="001B7A24"/>
    <w:rsid w:val="001B7CEF"/>
    <w:rsid w:val="001C0182"/>
    <w:rsid w:val="001C0341"/>
    <w:rsid w:val="001C055C"/>
    <w:rsid w:val="001C0DB7"/>
    <w:rsid w:val="001C114F"/>
    <w:rsid w:val="001C1349"/>
    <w:rsid w:val="001C14F0"/>
    <w:rsid w:val="001C1503"/>
    <w:rsid w:val="001C202A"/>
    <w:rsid w:val="001C2946"/>
    <w:rsid w:val="001C310D"/>
    <w:rsid w:val="001C3170"/>
    <w:rsid w:val="001C3A7E"/>
    <w:rsid w:val="001C4083"/>
    <w:rsid w:val="001C422B"/>
    <w:rsid w:val="001C48DF"/>
    <w:rsid w:val="001C4A9E"/>
    <w:rsid w:val="001C4AD9"/>
    <w:rsid w:val="001C552B"/>
    <w:rsid w:val="001C5B63"/>
    <w:rsid w:val="001C5FCD"/>
    <w:rsid w:val="001C612B"/>
    <w:rsid w:val="001C6540"/>
    <w:rsid w:val="001C65CA"/>
    <w:rsid w:val="001C6937"/>
    <w:rsid w:val="001D085B"/>
    <w:rsid w:val="001D087F"/>
    <w:rsid w:val="001D12AF"/>
    <w:rsid w:val="001D2858"/>
    <w:rsid w:val="001D2A49"/>
    <w:rsid w:val="001D4698"/>
    <w:rsid w:val="001D4D82"/>
    <w:rsid w:val="001D4EBC"/>
    <w:rsid w:val="001D5519"/>
    <w:rsid w:val="001D5629"/>
    <w:rsid w:val="001D6370"/>
    <w:rsid w:val="001D6442"/>
    <w:rsid w:val="001D7412"/>
    <w:rsid w:val="001E155C"/>
    <w:rsid w:val="001E1637"/>
    <w:rsid w:val="001E19C3"/>
    <w:rsid w:val="001E21DE"/>
    <w:rsid w:val="001E23A4"/>
    <w:rsid w:val="001E2657"/>
    <w:rsid w:val="001E29C0"/>
    <w:rsid w:val="001E504F"/>
    <w:rsid w:val="001E55C8"/>
    <w:rsid w:val="001E583D"/>
    <w:rsid w:val="001E6202"/>
    <w:rsid w:val="001E6D76"/>
    <w:rsid w:val="001E6D8E"/>
    <w:rsid w:val="001E7468"/>
    <w:rsid w:val="001F092F"/>
    <w:rsid w:val="001F161D"/>
    <w:rsid w:val="001F3B63"/>
    <w:rsid w:val="001F4A6E"/>
    <w:rsid w:val="001F4B5A"/>
    <w:rsid w:val="001F5A40"/>
    <w:rsid w:val="001F5F20"/>
    <w:rsid w:val="001F7033"/>
    <w:rsid w:val="001F7074"/>
    <w:rsid w:val="001F739F"/>
    <w:rsid w:val="001F79B3"/>
    <w:rsid w:val="0020072E"/>
    <w:rsid w:val="00200AF0"/>
    <w:rsid w:val="00200C50"/>
    <w:rsid w:val="002030B0"/>
    <w:rsid w:val="002033BB"/>
    <w:rsid w:val="002033E2"/>
    <w:rsid w:val="0020356C"/>
    <w:rsid w:val="002035A9"/>
    <w:rsid w:val="002039CE"/>
    <w:rsid w:val="00203EC2"/>
    <w:rsid w:val="0020570A"/>
    <w:rsid w:val="00205F5A"/>
    <w:rsid w:val="002068EC"/>
    <w:rsid w:val="00210B90"/>
    <w:rsid w:val="00211C56"/>
    <w:rsid w:val="00211EA6"/>
    <w:rsid w:val="00212353"/>
    <w:rsid w:val="00212430"/>
    <w:rsid w:val="00212B9B"/>
    <w:rsid w:val="00212D59"/>
    <w:rsid w:val="002134BD"/>
    <w:rsid w:val="002135B2"/>
    <w:rsid w:val="00214152"/>
    <w:rsid w:val="002145AC"/>
    <w:rsid w:val="00214873"/>
    <w:rsid w:val="002151C3"/>
    <w:rsid w:val="00215764"/>
    <w:rsid w:val="002158D5"/>
    <w:rsid w:val="00215CB5"/>
    <w:rsid w:val="002165BE"/>
    <w:rsid w:val="00216F49"/>
    <w:rsid w:val="00217653"/>
    <w:rsid w:val="0022133E"/>
    <w:rsid w:val="00222653"/>
    <w:rsid w:val="00223C06"/>
    <w:rsid w:val="002243DB"/>
    <w:rsid w:val="00224A10"/>
    <w:rsid w:val="00225427"/>
    <w:rsid w:val="002261F4"/>
    <w:rsid w:val="00226327"/>
    <w:rsid w:val="0022695F"/>
    <w:rsid w:val="00227004"/>
    <w:rsid w:val="00227F78"/>
    <w:rsid w:val="00231AD4"/>
    <w:rsid w:val="00231E25"/>
    <w:rsid w:val="00232514"/>
    <w:rsid w:val="00233625"/>
    <w:rsid w:val="0023397A"/>
    <w:rsid w:val="00233DA2"/>
    <w:rsid w:val="00234554"/>
    <w:rsid w:val="00235A2C"/>
    <w:rsid w:val="00235C2C"/>
    <w:rsid w:val="00236569"/>
    <w:rsid w:val="00236796"/>
    <w:rsid w:val="002368AB"/>
    <w:rsid w:val="00236F64"/>
    <w:rsid w:val="00237302"/>
    <w:rsid w:val="00237E76"/>
    <w:rsid w:val="00240318"/>
    <w:rsid w:val="00240490"/>
    <w:rsid w:val="002405FB"/>
    <w:rsid w:val="00240D3E"/>
    <w:rsid w:val="00241918"/>
    <w:rsid w:val="00241E6A"/>
    <w:rsid w:val="002431E1"/>
    <w:rsid w:val="00243FA2"/>
    <w:rsid w:val="00244696"/>
    <w:rsid w:val="00245731"/>
    <w:rsid w:val="002466BF"/>
    <w:rsid w:val="00246C26"/>
    <w:rsid w:val="00247229"/>
    <w:rsid w:val="00247919"/>
    <w:rsid w:val="00250F80"/>
    <w:rsid w:val="00251055"/>
    <w:rsid w:val="00251760"/>
    <w:rsid w:val="0025264C"/>
    <w:rsid w:val="0025318F"/>
    <w:rsid w:val="00253630"/>
    <w:rsid w:val="00253748"/>
    <w:rsid w:val="0025488C"/>
    <w:rsid w:val="00255409"/>
    <w:rsid w:val="00256515"/>
    <w:rsid w:val="0025757A"/>
    <w:rsid w:val="00257CAE"/>
    <w:rsid w:val="00260ADD"/>
    <w:rsid w:val="00262068"/>
    <w:rsid w:val="002620CD"/>
    <w:rsid w:val="0026323C"/>
    <w:rsid w:val="00263328"/>
    <w:rsid w:val="00263653"/>
    <w:rsid w:val="002649DE"/>
    <w:rsid w:val="002653F5"/>
    <w:rsid w:val="00265918"/>
    <w:rsid w:val="00265D91"/>
    <w:rsid w:val="00265E08"/>
    <w:rsid w:val="00266288"/>
    <w:rsid w:val="00266F01"/>
    <w:rsid w:val="0026711B"/>
    <w:rsid w:val="00267185"/>
    <w:rsid w:val="00267D00"/>
    <w:rsid w:val="002703E5"/>
    <w:rsid w:val="0027049C"/>
    <w:rsid w:val="002709F4"/>
    <w:rsid w:val="00270DA6"/>
    <w:rsid w:val="00270E5D"/>
    <w:rsid w:val="00271186"/>
    <w:rsid w:val="00271565"/>
    <w:rsid w:val="002717E3"/>
    <w:rsid w:val="002718CD"/>
    <w:rsid w:val="00271A0A"/>
    <w:rsid w:val="002721C4"/>
    <w:rsid w:val="002724ED"/>
    <w:rsid w:val="00272841"/>
    <w:rsid w:val="0027285A"/>
    <w:rsid w:val="0027289E"/>
    <w:rsid w:val="002734FE"/>
    <w:rsid w:val="00273CC1"/>
    <w:rsid w:val="00275708"/>
    <w:rsid w:val="002777F9"/>
    <w:rsid w:val="00277DDC"/>
    <w:rsid w:val="002809C4"/>
    <w:rsid w:val="00281020"/>
    <w:rsid w:val="002811D0"/>
    <w:rsid w:val="002815FF"/>
    <w:rsid w:val="00281B53"/>
    <w:rsid w:val="00281CCB"/>
    <w:rsid w:val="00281EAE"/>
    <w:rsid w:val="0028313A"/>
    <w:rsid w:val="00283764"/>
    <w:rsid w:val="0028476C"/>
    <w:rsid w:val="00284AF7"/>
    <w:rsid w:val="00284DB6"/>
    <w:rsid w:val="00285205"/>
    <w:rsid w:val="00286014"/>
    <w:rsid w:val="00286B7C"/>
    <w:rsid w:val="002875C3"/>
    <w:rsid w:val="00287BC9"/>
    <w:rsid w:val="00287ED4"/>
    <w:rsid w:val="0029083D"/>
    <w:rsid w:val="00290DB7"/>
    <w:rsid w:val="00291188"/>
    <w:rsid w:val="0029158C"/>
    <w:rsid w:val="002919F7"/>
    <w:rsid w:val="00291B1A"/>
    <w:rsid w:val="00291E2F"/>
    <w:rsid w:val="00292851"/>
    <w:rsid w:val="00292CC9"/>
    <w:rsid w:val="00293992"/>
    <w:rsid w:val="00294410"/>
    <w:rsid w:val="00294517"/>
    <w:rsid w:val="002951D2"/>
    <w:rsid w:val="00295280"/>
    <w:rsid w:val="00295877"/>
    <w:rsid w:val="00295CB4"/>
    <w:rsid w:val="00295E7D"/>
    <w:rsid w:val="002968F8"/>
    <w:rsid w:val="00297180"/>
    <w:rsid w:val="00297424"/>
    <w:rsid w:val="00297AF0"/>
    <w:rsid w:val="00297D4A"/>
    <w:rsid w:val="00297F15"/>
    <w:rsid w:val="002A0686"/>
    <w:rsid w:val="002A0699"/>
    <w:rsid w:val="002A16D8"/>
    <w:rsid w:val="002A17BF"/>
    <w:rsid w:val="002A1A45"/>
    <w:rsid w:val="002A1DE8"/>
    <w:rsid w:val="002A2482"/>
    <w:rsid w:val="002A4442"/>
    <w:rsid w:val="002A4667"/>
    <w:rsid w:val="002A691A"/>
    <w:rsid w:val="002A6EAD"/>
    <w:rsid w:val="002A72DA"/>
    <w:rsid w:val="002A74BD"/>
    <w:rsid w:val="002A7937"/>
    <w:rsid w:val="002A795C"/>
    <w:rsid w:val="002B05AE"/>
    <w:rsid w:val="002B0D16"/>
    <w:rsid w:val="002B12BD"/>
    <w:rsid w:val="002B16B4"/>
    <w:rsid w:val="002B19E1"/>
    <w:rsid w:val="002B1E69"/>
    <w:rsid w:val="002B20B4"/>
    <w:rsid w:val="002B3795"/>
    <w:rsid w:val="002B3A4D"/>
    <w:rsid w:val="002B4469"/>
    <w:rsid w:val="002B46F6"/>
    <w:rsid w:val="002B49CA"/>
    <w:rsid w:val="002B5F86"/>
    <w:rsid w:val="002B6E7D"/>
    <w:rsid w:val="002C1528"/>
    <w:rsid w:val="002C1D25"/>
    <w:rsid w:val="002C2035"/>
    <w:rsid w:val="002C29A0"/>
    <w:rsid w:val="002C2F26"/>
    <w:rsid w:val="002C3D1E"/>
    <w:rsid w:val="002C443C"/>
    <w:rsid w:val="002C46AB"/>
    <w:rsid w:val="002C4B3C"/>
    <w:rsid w:val="002C66E6"/>
    <w:rsid w:val="002C7D99"/>
    <w:rsid w:val="002D0313"/>
    <w:rsid w:val="002D0536"/>
    <w:rsid w:val="002D076A"/>
    <w:rsid w:val="002D0C47"/>
    <w:rsid w:val="002D130E"/>
    <w:rsid w:val="002D1CE4"/>
    <w:rsid w:val="002D2D66"/>
    <w:rsid w:val="002D2DB2"/>
    <w:rsid w:val="002D2DCA"/>
    <w:rsid w:val="002D3EA7"/>
    <w:rsid w:val="002D482E"/>
    <w:rsid w:val="002D5FD8"/>
    <w:rsid w:val="002D6E28"/>
    <w:rsid w:val="002D793F"/>
    <w:rsid w:val="002D7E4C"/>
    <w:rsid w:val="002E05AD"/>
    <w:rsid w:val="002E084A"/>
    <w:rsid w:val="002E0929"/>
    <w:rsid w:val="002E09AE"/>
    <w:rsid w:val="002E11AA"/>
    <w:rsid w:val="002E1AFF"/>
    <w:rsid w:val="002E2017"/>
    <w:rsid w:val="002E2D71"/>
    <w:rsid w:val="002E34F9"/>
    <w:rsid w:val="002E4073"/>
    <w:rsid w:val="002E4096"/>
    <w:rsid w:val="002E4324"/>
    <w:rsid w:val="002E4E82"/>
    <w:rsid w:val="002E5863"/>
    <w:rsid w:val="002E5897"/>
    <w:rsid w:val="002E5E07"/>
    <w:rsid w:val="002E623C"/>
    <w:rsid w:val="002E6861"/>
    <w:rsid w:val="002E7082"/>
    <w:rsid w:val="002F0D61"/>
    <w:rsid w:val="002F15E6"/>
    <w:rsid w:val="002F17EC"/>
    <w:rsid w:val="002F2A22"/>
    <w:rsid w:val="002F34D3"/>
    <w:rsid w:val="002F3F6A"/>
    <w:rsid w:val="002F4FC9"/>
    <w:rsid w:val="002F51B0"/>
    <w:rsid w:val="002F5B2F"/>
    <w:rsid w:val="002F5CC2"/>
    <w:rsid w:val="002F5D0C"/>
    <w:rsid w:val="00301DF6"/>
    <w:rsid w:val="003023C2"/>
    <w:rsid w:val="003035E2"/>
    <w:rsid w:val="00303643"/>
    <w:rsid w:val="00305AA8"/>
    <w:rsid w:val="00306D11"/>
    <w:rsid w:val="00307E38"/>
    <w:rsid w:val="00310B4D"/>
    <w:rsid w:val="00310EE5"/>
    <w:rsid w:val="00314399"/>
    <w:rsid w:val="00315874"/>
    <w:rsid w:val="00315BAD"/>
    <w:rsid w:val="00316650"/>
    <w:rsid w:val="00316CE6"/>
    <w:rsid w:val="00320058"/>
    <w:rsid w:val="00320D8C"/>
    <w:rsid w:val="00320DF5"/>
    <w:rsid w:val="00320E2B"/>
    <w:rsid w:val="003221BE"/>
    <w:rsid w:val="003237FF"/>
    <w:rsid w:val="00323936"/>
    <w:rsid w:val="00324C43"/>
    <w:rsid w:val="00325B02"/>
    <w:rsid w:val="00326819"/>
    <w:rsid w:val="00327F39"/>
    <w:rsid w:val="00327F5C"/>
    <w:rsid w:val="00327FCD"/>
    <w:rsid w:val="00330415"/>
    <w:rsid w:val="0033126A"/>
    <w:rsid w:val="003319A0"/>
    <w:rsid w:val="0033264C"/>
    <w:rsid w:val="0033295D"/>
    <w:rsid w:val="00333149"/>
    <w:rsid w:val="003334F3"/>
    <w:rsid w:val="00333C84"/>
    <w:rsid w:val="00334213"/>
    <w:rsid w:val="00334E25"/>
    <w:rsid w:val="00334EB0"/>
    <w:rsid w:val="0033533B"/>
    <w:rsid w:val="003356D6"/>
    <w:rsid w:val="003356F5"/>
    <w:rsid w:val="00337C99"/>
    <w:rsid w:val="00340AF3"/>
    <w:rsid w:val="003413BB"/>
    <w:rsid w:val="003413D6"/>
    <w:rsid w:val="00341428"/>
    <w:rsid w:val="00343A59"/>
    <w:rsid w:val="00343D35"/>
    <w:rsid w:val="00344274"/>
    <w:rsid w:val="003448E9"/>
    <w:rsid w:val="00345226"/>
    <w:rsid w:val="00346975"/>
    <w:rsid w:val="00346D99"/>
    <w:rsid w:val="00351336"/>
    <w:rsid w:val="00352C75"/>
    <w:rsid w:val="00352CFB"/>
    <w:rsid w:val="0035445F"/>
    <w:rsid w:val="00354B12"/>
    <w:rsid w:val="00354FEE"/>
    <w:rsid w:val="00355067"/>
    <w:rsid w:val="00355244"/>
    <w:rsid w:val="003556EA"/>
    <w:rsid w:val="00356E03"/>
    <w:rsid w:val="00357A0B"/>
    <w:rsid w:val="00357DCE"/>
    <w:rsid w:val="00360140"/>
    <w:rsid w:val="00360911"/>
    <w:rsid w:val="00362042"/>
    <w:rsid w:val="0036322C"/>
    <w:rsid w:val="0036379F"/>
    <w:rsid w:val="00363838"/>
    <w:rsid w:val="00364D98"/>
    <w:rsid w:val="00365467"/>
    <w:rsid w:val="00365789"/>
    <w:rsid w:val="003660F6"/>
    <w:rsid w:val="0036660B"/>
    <w:rsid w:val="003666E7"/>
    <w:rsid w:val="00367082"/>
    <w:rsid w:val="00367DCA"/>
    <w:rsid w:val="00370A07"/>
    <w:rsid w:val="00370C28"/>
    <w:rsid w:val="00372567"/>
    <w:rsid w:val="0037302C"/>
    <w:rsid w:val="00373A70"/>
    <w:rsid w:val="003741C1"/>
    <w:rsid w:val="003744E6"/>
    <w:rsid w:val="00374DFC"/>
    <w:rsid w:val="003770ED"/>
    <w:rsid w:val="00377B50"/>
    <w:rsid w:val="003809C8"/>
    <w:rsid w:val="00381C39"/>
    <w:rsid w:val="00381CF3"/>
    <w:rsid w:val="003824E3"/>
    <w:rsid w:val="0038289D"/>
    <w:rsid w:val="00382E66"/>
    <w:rsid w:val="003835EC"/>
    <w:rsid w:val="0038783C"/>
    <w:rsid w:val="003921E8"/>
    <w:rsid w:val="00393B3D"/>
    <w:rsid w:val="00394254"/>
    <w:rsid w:val="00395050"/>
    <w:rsid w:val="0039533C"/>
    <w:rsid w:val="003959A5"/>
    <w:rsid w:val="003A055A"/>
    <w:rsid w:val="003A05BC"/>
    <w:rsid w:val="003A07B8"/>
    <w:rsid w:val="003A1157"/>
    <w:rsid w:val="003A1302"/>
    <w:rsid w:val="003A1463"/>
    <w:rsid w:val="003A27EF"/>
    <w:rsid w:val="003A38DD"/>
    <w:rsid w:val="003A3D51"/>
    <w:rsid w:val="003A44A9"/>
    <w:rsid w:val="003A52A8"/>
    <w:rsid w:val="003A53F7"/>
    <w:rsid w:val="003A5574"/>
    <w:rsid w:val="003A5F11"/>
    <w:rsid w:val="003A6638"/>
    <w:rsid w:val="003A71A0"/>
    <w:rsid w:val="003A7C8F"/>
    <w:rsid w:val="003A7E36"/>
    <w:rsid w:val="003B002F"/>
    <w:rsid w:val="003B023F"/>
    <w:rsid w:val="003B0337"/>
    <w:rsid w:val="003B03AE"/>
    <w:rsid w:val="003B0829"/>
    <w:rsid w:val="003B0AE3"/>
    <w:rsid w:val="003B1D31"/>
    <w:rsid w:val="003B26C3"/>
    <w:rsid w:val="003B4F1B"/>
    <w:rsid w:val="003B564B"/>
    <w:rsid w:val="003B68DA"/>
    <w:rsid w:val="003B6A39"/>
    <w:rsid w:val="003B6A4A"/>
    <w:rsid w:val="003B6DEB"/>
    <w:rsid w:val="003B70B0"/>
    <w:rsid w:val="003B72F9"/>
    <w:rsid w:val="003B7BE7"/>
    <w:rsid w:val="003C08D3"/>
    <w:rsid w:val="003C0EBB"/>
    <w:rsid w:val="003C0EC4"/>
    <w:rsid w:val="003C0F3D"/>
    <w:rsid w:val="003C1626"/>
    <w:rsid w:val="003C1DB5"/>
    <w:rsid w:val="003C2325"/>
    <w:rsid w:val="003C2DB3"/>
    <w:rsid w:val="003C3857"/>
    <w:rsid w:val="003C3A0E"/>
    <w:rsid w:val="003C3D33"/>
    <w:rsid w:val="003C4263"/>
    <w:rsid w:val="003C5BC7"/>
    <w:rsid w:val="003C643C"/>
    <w:rsid w:val="003C655F"/>
    <w:rsid w:val="003C6718"/>
    <w:rsid w:val="003D087A"/>
    <w:rsid w:val="003D0ACE"/>
    <w:rsid w:val="003D1A11"/>
    <w:rsid w:val="003D1FF4"/>
    <w:rsid w:val="003D21E6"/>
    <w:rsid w:val="003D29F7"/>
    <w:rsid w:val="003D338F"/>
    <w:rsid w:val="003D3BBF"/>
    <w:rsid w:val="003D42AA"/>
    <w:rsid w:val="003D434E"/>
    <w:rsid w:val="003D4800"/>
    <w:rsid w:val="003D50F2"/>
    <w:rsid w:val="003D5222"/>
    <w:rsid w:val="003D550C"/>
    <w:rsid w:val="003D5520"/>
    <w:rsid w:val="003D6223"/>
    <w:rsid w:val="003D685F"/>
    <w:rsid w:val="003D6CB5"/>
    <w:rsid w:val="003E0D37"/>
    <w:rsid w:val="003E10FD"/>
    <w:rsid w:val="003E1675"/>
    <w:rsid w:val="003E19C8"/>
    <w:rsid w:val="003E1DB8"/>
    <w:rsid w:val="003E2136"/>
    <w:rsid w:val="003E30BB"/>
    <w:rsid w:val="003E3555"/>
    <w:rsid w:val="003E4164"/>
    <w:rsid w:val="003E422B"/>
    <w:rsid w:val="003E44C6"/>
    <w:rsid w:val="003E4D6E"/>
    <w:rsid w:val="003E5E2B"/>
    <w:rsid w:val="003E615A"/>
    <w:rsid w:val="003E7ED6"/>
    <w:rsid w:val="003F07D3"/>
    <w:rsid w:val="003F1C7A"/>
    <w:rsid w:val="003F1FCB"/>
    <w:rsid w:val="003F21BC"/>
    <w:rsid w:val="003F2DE8"/>
    <w:rsid w:val="003F390E"/>
    <w:rsid w:val="003F4F23"/>
    <w:rsid w:val="003F52AD"/>
    <w:rsid w:val="003F5F6B"/>
    <w:rsid w:val="003F6D0F"/>
    <w:rsid w:val="003F6E14"/>
    <w:rsid w:val="003F6FA2"/>
    <w:rsid w:val="00400068"/>
    <w:rsid w:val="0040041B"/>
    <w:rsid w:val="00400448"/>
    <w:rsid w:val="00401128"/>
    <w:rsid w:val="004016E9"/>
    <w:rsid w:val="004018E0"/>
    <w:rsid w:val="00401D28"/>
    <w:rsid w:val="00402202"/>
    <w:rsid w:val="00402728"/>
    <w:rsid w:val="00402B08"/>
    <w:rsid w:val="00402B68"/>
    <w:rsid w:val="00402CB2"/>
    <w:rsid w:val="00402E02"/>
    <w:rsid w:val="00402E74"/>
    <w:rsid w:val="00403ACC"/>
    <w:rsid w:val="00403EE0"/>
    <w:rsid w:val="00404609"/>
    <w:rsid w:val="0040478A"/>
    <w:rsid w:val="00405315"/>
    <w:rsid w:val="0040779D"/>
    <w:rsid w:val="00411083"/>
    <w:rsid w:val="0041150C"/>
    <w:rsid w:val="00413071"/>
    <w:rsid w:val="00414383"/>
    <w:rsid w:val="00414F4C"/>
    <w:rsid w:val="00415C15"/>
    <w:rsid w:val="00415C1D"/>
    <w:rsid w:val="004160A0"/>
    <w:rsid w:val="004163BA"/>
    <w:rsid w:val="00416457"/>
    <w:rsid w:val="004164F1"/>
    <w:rsid w:val="00416F6F"/>
    <w:rsid w:val="004200F7"/>
    <w:rsid w:val="00420B4A"/>
    <w:rsid w:val="00420D9C"/>
    <w:rsid w:val="00421306"/>
    <w:rsid w:val="00422AE2"/>
    <w:rsid w:val="00422FD4"/>
    <w:rsid w:val="00424E7A"/>
    <w:rsid w:val="00424E95"/>
    <w:rsid w:val="004254F9"/>
    <w:rsid w:val="00425FD7"/>
    <w:rsid w:val="00426293"/>
    <w:rsid w:val="00426625"/>
    <w:rsid w:val="004270DF"/>
    <w:rsid w:val="004279CE"/>
    <w:rsid w:val="0043017A"/>
    <w:rsid w:val="00430C8E"/>
    <w:rsid w:val="004312DA"/>
    <w:rsid w:val="004326F0"/>
    <w:rsid w:val="00432E26"/>
    <w:rsid w:val="00434482"/>
    <w:rsid w:val="00435281"/>
    <w:rsid w:val="004353AC"/>
    <w:rsid w:val="00435A7D"/>
    <w:rsid w:val="00435DA8"/>
    <w:rsid w:val="00436966"/>
    <w:rsid w:val="004373B7"/>
    <w:rsid w:val="00437411"/>
    <w:rsid w:val="00440F01"/>
    <w:rsid w:val="0044151A"/>
    <w:rsid w:val="0044189A"/>
    <w:rsid w:val="00443387"/>
    <w:rsid w:val="00443E36"/>
    <w:rsid w:val="00444093"/>
    <w:rsid w:val="00444CDC"/>
    <w:rsid w:val="004454E9"/>
    <w:rsid w:val="004460E4"/>
    <w:rsid w:val="004461CC"/>
    <w:rsid w:val="00447701"/>
    <w:rsid w:val="00447855"/>
    <w:rsid w:val="00447E42"/>
    <w:rsid w:val="00450159"/>
    <w:rsid w:val="00450288"/>
    <w:rsid w:val="00450C24"/>
    <w:rsid w:val="00450E7E"/>
    <w:rsid w:val="00451EE8"/>
    <w:rsid w:val="0045336E"/>
    <w:rsid w:val="00453A25"/>
    <w:rsid w:val="004544A0"/>
    <w:rsid w:val="00454B14"/>
    <w:rsid w:val="00454E08"/>
    <w:rsid w:val="004557C9"/>
    <w:rsid w:val="00455CDD"/>
    <w:rsid w:val="00456459"/>
    <w:rsid w:val="004567E9"/>
    <w:rsid w:val="00457924"/>
    <w:rsid w:val="00457C25"/>
    <w:rsid w:val="00457D20"/>
    <w:rsid w:val="004601D6"/>
    <w:rsid w:val="004605F6"/>
    <w:rsid w:val="00460699"/>
    <w:rsid w:val="00460819"/>
    <w:rsid w:val="00460E4C"/>
    <w:rsid w:val="00461BA4"/>
    <w:rsid w:val="00462AE8"/>
    <w:rsid w:val="00462C45"/>
    <w:rsid w:val="00462CBF"/>
    <w:rsid w:val="00463B80"/>
    <w:rsid w:val="00464260"/>
    <w:rsid w:val="00464648"/>
    <w:rsid w:val="00464B13"/>
    <w:rsid w:val="0046616C"/>
    <w:rsid w:val="00466907"/>
    <w:rsid w:val="00471896"/>
    <w:rsid w:val="004722E8"/>
    <w:rsid w:val="00473D8E"/>
    <w:rsid w:val="00474C1A"/>
    <w:rsid w:val="004762B1"/>
    <w:rsid w:val="00476C77"/>
    <w:rsid w:val="00476FD3"/>
    <w:rsid w:val="00477409"/>
    <w:rsid w:val="00480C00"/>
    <w:rsid w:val="004814A1"/>
    <w:rsid w:val="00481697"/>
    <w:rsid w:val="004817E7"/>
    <w:rsid w:val="00481A3B"/>
    <w:rsid w:val="0048219D"/>
    <w:rsid w:val="00482E77"/>
    <w:rsid w:val="0048315A"/>
    <w:rsid w:val="004831EF"/>
    <w:rsid w:val="00483FE9"/>
    <w:rsid w:val="00484279"/>
    <w:rsid w:val="00484F67"/>
    <w:rsid w:val="004855ED"/>
    <w:rsid w:val="004857AF"/>
    <w:rsid w:val="00485A97"/>
    <w:rsid w:val="00485BD0"/>
    <w:rsid w:val="00485D2C"/>
    <w:rsid w:val="00485EC8"/>
    <w:rsid w:val="004864CF"/>
    <w:rsid w:val="004874EB"/>
    <w:rsid w:val="0048788D"/>
    <w:rsid w:val="00487BBA"/>
    <w:rsid w:val="00487C09"/>
    <w:rsid w:val="0049011C"/>
    <w:rsid w:val="00490364"/>
    <w:rsid w:val="004903ED"/>
    <w:rsid w:val="00490D3C"/>
    <w:rsid w:val="00491FE3"/>
    <w:rsid w:val="004927B0"/>
    <w:rsid w:val="00492E99"/>
    <w:rsid w:val="00493A06"/>
    <w:rsid w:val="00493F9D"/>
    <w:rsid w:val="0049434D"/>
    <w:rsid w:val="0049455E"/>
    <w:rsid w:val="00494E15"/>
    <w:rsid w:val="0049529B"/>
    <w:rsid w:val="0049593C"/>
    <w:rsid w:val="00495DF4"/>
    <w:rsid w:val="00496413"/>
    <w:rsid w:val="00496CFD"/>
    <w:rsid w:val="00497908"/>
    <w:rsid w:val="004A18E0"/>
    <w:rsid w:val="004A1C39"/>
    <w:rsid w:val="004A1F25"/>
    <w:rsid w:val="004A299B"/>
    <w:rsid w:val="004A2D13"/>
    <w:rsid w:val="004A3815"/>
    <w:rsid w:val="004A3FE4"/>
    <w:rsid w:val="004A4F28"/>
    <w:rsid w:val="004A57F7"/>
    <w:rsid w:val="004A59B4"/>
    <w:rsid w:val="004A5E09"/>
    <w:rsid w:val="004A5FFB"/>
    <w:rsid w:val="004A609A"/>
    <w:rsid w:val="004A640C"/>
    <w:rsid w:val="004A6B7F"/>
    <w:rsid w:val="004A74B4"/>
    <w:rsid w:val="004A765F"/>
    <w:rsid w:val="004B10EB"/>
    <w:rsid w:val="004B18F1"/>
    <w:rsid w:val="004B1FEA"/>
    <w:rsid w:val="004B3C45"/>
    <w:rsid w:val="004B409B"/>
    <w:rsid w:val="004B5245"/>
    <w:rsid w:val="004B618A"/>
    <w:rsid w:val="004B7271"/>
    <w:rsid w:val="004B75D4"/>
    <w:rsid w:val="004C091E"/>
    <w:rsid w:val="004C0DBA"/>
    <w:rsid w:val="004C2594"/>
    <w:rsid w:val="004C2687"/>
    <w:rsid w:val="004C33B8"/>
    <w:rsid w:val="004C3613"/>
    <w:rsid w:val="004C36BA"/>
    <w:rsid w:val="004C3C8A"/>
    <w:rsid w:val="004C4997"/>
    <w:rsid w:val="004C54F5"/>
    <w:rsid w:val="004C5BAF"/>
    <w:rsid w:val="004C7123"/>
    <w:rsid w:val="004D0498"/>
    <w:rsid w:val="004D2846"/>
    <w:rsid w:val="004D39A4"/>
    <w:rsid w:val="004D3A73"/>
    <w:rsid w:val="004D4105"/>
    <w:rsid w:val="004D53BC"/>
    <w:rsid w:val="004D564F"/>
    <w:rsid w:val="004D566B"/>
    <w:rsid w:val="004D5730"/>
    <w:rsid w:val="004D5E32"/>
    <w:rsid w:val="004D692C"/>
    <w:rsid w:val="004D6FDD"/>
    <w:rsid w:val="004D76EA"/>
    <w:rsid w:val="004D7993"/>
    <w:rsid w:val="004D7DED"/>
    <w:rsid w:val="004E1158"/>
    <w:rsid w:val="004E2FA2"/>
    <w:rsid w:val="004E3415"/>
    <w:rsid w:val="004E35B6"/>
    <w:rsid w:val="004E3869"/>
    <w:rsid w:val="004E40E1"/>
    <w:rsid w:val="004E5214"/>
    <w:rsid w:val="004E59EB"/>
    <w:rsid w:val="004E6480"/>
    <w:rsid w:val="004E6C55"/>
    <w:rsid w:val="004E7AE0"/>
    <w:rsid w:val="004E7D2F"/>
    <w:rsid w:val="004F1502"/>
    <w:rsid w:val="004F1B36"/>
    <w:rsid w:val="004F1B8F"/>
    <w:rsid w:val="004F24D6"/>
    <w:rsid w:val="004F3589"/>
    <w:rsid w:val="004F5153"/>
    <w:rsid w:val="004F547D"/>
    <w:rsid w:val="004F610B"/>
    <w:rsid w:val="00501328"/>
    <w:rsid w:val="0050207D"/>
    <w:rsid w:val="0050274E"/>
    <w:rsid w:val="00503217"/>
    <w:rsid w:val="00504234"/>
    <w:rsid w:val="005052A8"/>
    <w:rsid w:val="00505B12"/>
    <w:rsid w:val="00506815"/>
    <w:rsid w:val="00506E1D"/>
    <w:rsid w:val="00506F25"/>
    <w:rsid w:val="00507F86"/>
    <w:rsid w:val="00510042"/>
    <w:rsid w:val="00511749"/>
    <w:rsid w:val="005123DD"/>
    <w:rsid w:val="00512EAB"/>
    <w:rsid w:val="00512F03"/>
    <w:rsid w:val="00513861"/>
    <w:rsid w:val="00514785"/>
    <w:rsid w:val="0051497D"/>
    <w:rsid w:val="00515565"/>
    <w:rsid w:val="00515ADB"/>
    <w:rsid w:val="00515C8B"/>
    <w:rsid w:val="005161D0"/>
    <w:rsid w:val="005166B2"/>
    <w:rsid w:val="00516D62"/>
    <w:rsid w:val="00521C7F"/>
    <w:rsid w:val="00522D45"/>
    <w:rsid w:val="005232A6"/>
    <w:rsid w:val="00524306"/>
    <w:rsid w:val="0052463C"/>
    <w:rsid w:val="00524DE7"/>
    <w:rsid w:val="00524F83"/>
    <w:rsid w:val="005255C8"/>
    <w:rsid w:val="00525819"/>
    <w:rsid w:val="00527409"/>
    <w:rsid w:val="00527470"/>
    <w:rsid w:val="00530373"/>
    <w:rsid w:val="00530856"/>
    <w:rsid w:val="00530B26"/>
    <w:rsid w:val="00530C7D"/>
    <w:rsid w:val="00531D4F"/>
    <w:rsid w:val="00532970"/>
    <w:rsid w:val="005329E7"/>
    <w:rsid w:val="00532CB6"/>
    <w:rsid w:val="005332AD"/>
    <w:rsid w:val="0053363B"/>
    <w:rsid w:val="005352B1"/>
    <w:rsid w:val="00536771"/>
    <w:rsid w:val="00536EA6"/>
    <w:rsid w:val="00540868"/>
    <w:rsid w:val="00542A82"/>
    <w:rsid w:val="00544F3C"/>
    <w:rsid w:val="005450C0"/>
    <w:rsid w:val="005455A8"/>
    <w:rsid w:val="00545DA6"/>
    <w:rsid w:val="00546E04"/>
    <w:rsid w:val="00547578"/>
    <w:rsid w:val="00547C73"/>
    <w:rsid w:val="00550C04"/>
    <w:rsid w:val="00551804"/>
    <w:rsid w:val="00552A7E"/>
    <w:rsid w:val="00552E4A"/>
    <w:rsid w:val="0055476E"/>
    <w:rsid w:val="005556C6"/>
    <w:rsid w:val="00555E3C"/>
    <w:rsid w:val="00556131"/>
    <w:rsid w:val="005563E7"/>
    <w:rsid w:val="0055723B"/>
    <w:rsid w:val="00557330"/>
    <w:rsid w:val="005574F4"/>
    <w:rsid w:val="00557BC8"/>
    <w:rsid w:val="00560237"/>
    <w:rsid w:val="00560E44"/>
    <w:rsid w:val="00560F62"/>
    <w:rsid w:val="00561335"/>
    <w:rsid w:val="00561F00"/>
    <w:rsid w:val="00561FEC"/>
    <w:rsid w:val="00562219"/>
    <w:rsid w:val="005622AB"/>
    <w:rsid w:val="005625BD"/>
    <w:rsid w:val="00562C1C"/>
    <w:rsid w:val="0056340D"/>
    <w:rsid w:val="005639DF"/>
    <w:rsid w:val="005647B4"/>
    <w:rsid w:val="00564C1F"/>
    <w:rsid w:val="005656B3"/>
    <w:rsid w:val="00565C9D"/>
    <w:rsid w:val="00565DF9"/>
    <w:rsid w:val="00565E56"/>
    <w:rsid w:val="005660FA"/>
    <w:rsid w:val="005661BB"/>
    <w:rsid w:val="005668BE"/>
    <w:rsid w:val="005674BE"/>
    <w:rsid w:val="00570B53"/>
    <w:rsid w:val="00570CC3"/>
    <w:rsid w:val="00570CFA"/>
    <w:rsid w:val="00571952"/>
    <w:rsid w:val="00571A8F"/>
    <w:rsid w:val="00572319"/>
    <w:rsid w:val="00574966"/>
    <w:rsid w:val="00574C75"/>
    <w:rsid w:val="00574D64"/>
    <w:rsid w:val="00574E36"/>
    <w:rsid w:val="00575492"/>
    <w:rsid w:val="00576718"/>
    <w:rsid w:val="005775CB"/>
    <w:rsid w:val="0057797F"/>
    <w:rsid w:val="00580833"/>
    <w:rsid w:val="0058098B"/>
    <w:rsid w:val="005827EA"/>
    <w:rsid w:val="00582DDA"/>
    <w:rsid w:val="00584174"/>
    <w:rsid w:val="00585502"/>
    <w:rsid w:val="005858C6"/>
    <w:rsid w:val="00585C1A"/>
    <w:rsid w:val="00586852"/>
    <w:rsid w:val="00586BF2"/>
    <w:rsid w:val="00586D84"/>
    <w:rsid w:val="0059137E"/>
    <w:rsid w:val="00591B04"/>
    <w:rsid w:val="00591EA4"/>
    <w:rsid w:val="00591F39"/>
    <w:rsid w:val="005920A4"/>
    <w:rsid w:val="00592A6A"/>
    <w:rsid w:val="00592CCB"/>
    <w:rsid w:val="00593880"/>
    <w:rsid w:val="00594BBB"/>
    <w:rsid w:val="0059559E"/>
    <w:rsid w:val="005959E9"/>
    <w:rsid w:val="005969DA"/>
    <w:rsid w:val="005975C4"/>
    <w:rsid w:val="005A02F1"/>
    <w:rsid w:val="005A04F8"/>
    <w:rsid w:val="005A1BB2"/>
    <w:rsid w:val="005A34AD"/>
    <w:rsid w:val="005A3663"/>
    <w:rsid w:val="005A3B40"/>
    <w:rsid w:val="005A412E"/>
    <w:rsid w:val="005A4CEF"/>
    <w:rsid w:val="005A4E8A"/>
    <w:rsid w:val="005A5CBE"/>
    <w:rsid w:val="005A69EA"/>
    <w:rsid w:val="005A6FC8"/>
    <w:rsid w:val="005A73ED"/>
    <w:rsid w:val="005A79F2"/>
    <w:rsid w:val="005B1636"/>
    <w:rsid w:val="005B2BC0"/>
    <w:rsid w:val="005B2F21"/>
    <w:rsid w:val="005B33E7"/>
    <w:rsid w:val="005B35ED"/>
    <w:rsid w:val="005B3E0D"/>
    <w:rsid w:val="005B4023"/>
    <w:rsid w:val="005B4092"/>
    <w:rsid w:val="005B4907"/>
    <w:rsid w:val="005B58A9"/>
    <w:rsid w:val="005B64E5"/>
    <w:rsid w:val="005B6C97"/>
    <w:rsid w:val="005C09D8"/>
    <w:rsid w:val="005C15BD"/>
    <w:rsid w:val="005C1A31"/>
    <w:rsid w:val="005C2492"/>
    <w:rsid w:val="005C33D0"/>
    <w:rsid w:val="005C34E7"/>
    <w:rsid w:val="005C36B7"/>
    <w:rsid w:val="005C61E1"/>
    <w:rsid w:val="005C7027"/>
    <w:rsid w:val="005C7816"/>
    <w:rsid w:val="005C7A48"/>
    <w:rsid w:val="005D0028"/>
    <w:rsid w:val="005D012C"/>
    <w:rsid w:val="005D10B7"/>
    <w:rsid w:val="005D1610"/>
    <w:rsid w:val="005D18AE"/>
    <w:rsid w:val="005D19EF"/>
    <w:rsid w:val="005D1ED4"/>
    <w:rsid w:val="005D24F0"/>
    <w:rsid w:val="005D2ABF"/>
    <w:rsid w:val="005D3424"/>
    <w:rsid w:val="005D34B0"/>
    <w:rsid w:val="005D3A62"/>
    <w:rsid w:val="005D4DB0"/>
    <w:rsid w:val="005D4F5A"/>
    <w:rsid w:val="005D5376"/>
    <w:rsid w:val="005D5BBD"/>
    <w:rsid w:val="005D5D6D"/>
    <w:rsid w:val="005D6DC0"/>
    <w:rsid w:val="005E0913"/>
    <w:rsid w:val="005E0C23"/>
    <w:rsid w:val="005E1187"/>
    <w:rsid w:val="005E16E9"/>
    <w:rsid w:val="005E1A29"/>
    <w:rsid w:val="005E1A36"/>
    <w:rsid w:val="005E2599"/>
    <w:rsid w:val="005E25E7"/>
    <w:rsid w:val="005E2D40"/>
    <w:rsid w:val="005E30A0"/>
    <w:rsid w:val="005E30DB"/>
    <w:rsid w:val="005E37D4"/>
    <w:rsid w:val="005E5AAC"/>
    <w:rsid w:val="005E6048"/>
    <w:rsid w:val="005E63C5"/>
    <w:rsid w:val="005E6A4F"/>
    <w:rsid w:val="005E6B1A"/>
    <w:rsid w:val="005E761D"/>
    <w:rsid w:val="005F0CDD"/>
    <w:rsid w:val="005F0E3E"/>
    <w:rsid w:val="005F0FE0"/>
    <w:rsid w:val="005F2B60"/>
    <w:rsid w:val="005F2E6F"/>
    <w:rsid w:val="005F341E"/>
    <w:rsid w:val="005F39F9"/>
    <w:rsid w:val="005F3C97"/>
    <w:rsid w:val="005F4954"/>
    <w:rsid w:val="005F4A67"/>
    <w:rsid w:val="005F4C74"/>
    <w:rsid w:val="005F56CB"/>
    <w:rsid w:val="005F5D27"/>
    <w:rsid w:val="005F5F3F"/>
    <w:rsid w:val="005F638F"/>
    <w:rsid w:val="005F6917"/>
    <w:rsid w:val="005F6B4B"/>
    <w:rsid w:val="005F7C03"/>
    <w:rsid w:val="00600B10"/>
    <w:rsid w:val="00600F0C"/>
    <w:rsid w:val="00601045"/>
    <w:rsid w:val="00601875"/>
    <w:rsid w:val="00601B33"/>
    <w:rsid w:val="00602164"/>
    <w:rsid w:val="006025D6"/>
    <w:rsid w:val="00603290"/>
    <w:rsid w:val="00603553"/>
    <w:rsid w:val="00603800"/>
    <w:rsid w:val="006042D8"/>
    <w:rsid w:val="00604529"/>
    <w:rsid w:val="006046C8"/>
    <w:rsid w:val="006068D0"/>
    <w:rsid w:val="00606C16"/>
    <w:rsid w:val="00606DA8"/>
    <w:rsid w:val="0061057C"/>
    <w:rsid w:val="00610A83"/>
    <w:rsid w:val="00610FCD"/>
    <w:rsid w:val="00611090"/>
    <w:rsid w:val="00611349"/>
    <w:rsid w:val="00611D13"/>
    <w:rsid w:val="0061225D"/>
    <w:rsid w:val="00613E32"/>
    <w:rsid w:val="0061477C"/>
    <w:rsid w:val="00614888"/>
    <w:rsid w:val="00616082"/>
    <w:rsid w:val="00616DBA"/>
    <w:rsid w:val="00617074"/>
    <w:rsid w:val="00617CF1"/>
    <w:rsid w:val="00620FD9"/>
    <w:rsid w:val="00621CE9"/>
    <w:rsid w:val="0062226A"/>
    <w:rsid w:val="006222B6"/>
    <w:rsid w:val="00622329"/>
    <w:rsid w:val="006228C3"/>
    <w:rsid w:val="0062301D"/>
    <w:rsid w:val="00623334"/>
    <w:rsid w:val="00623A3D"/>
    <w:rsid w:val="0062445F"/>
    <w:rsid w:val="006256E3"/>
    <w:rsid w:val="00625CE0"/>
    <w:rsid w:val="006260A5"/>
    <w:rsid w:val="00626A98"/>
    <w:rsid w:val="00627C6E"/>
    <w:rsid w:val="006300EB"/>
    <w:rsid w:val="006306A9"/>
    <w:rsid w:val="00631376"/>
    <w:rsid w:val="006319A4"/>
    <w:rsid w:val="00631A76"/>
    <w:rsid w:val="00631D1D"/>
    <w:rsid w:val="006323BD"/>
    <w:rsid w:val="00632AC2"/>
    <w:rsid w:val="00632BB0"/>
    <w:rsid w:val="00633331"/>
    <w:rsid w:val="006334C8"/>
    <w:rsid w:val="0063440F"/>
    <w:rsid w:val="00635B9D"/>
    <w:rsid w:val="00636510"/>
    <w:rsid w:val="006367C2"/>
    <w:rsid w:val="00636AD4"/>
    <w:rsid w:val="006371EE"/>
    <w:rsid w:val="006377F5"/>
    <w:rsid w:val="006408E8"/>
    <w:rsid w:val="00640CC8"/>
    <w:rsid w:val="00642159"/>
    <w:rsid w:val="00642D3F"/>
    <w:rsid w:val="00643A4B"/>
    <w:rsid w:val="00643EF8"/>
    <w:rsid w:val="006448F2"/>
    <w:rsid w:val="0064496E"/>
    <w:rsid w:val="006451CB"/>
    <w:rsid w:val="006452CF"/>
    <w:rsid w:val="006465A3"/>
    <w:rsid w:val="00646D03"/>
    <w:rsid w:val="00647420"/>
    <w:rsid w:val="0064756F"/>
    <w:rsid w:val="00647D07"/>
    <w:rsid w:val="00651A5A"/>
    <w:rsid w:val="00654933"/>
    <w:rsid w:val="00656EEE"/>
    <w:rsid w:val="00656EF8"/>
    <w:rsid w:val="00656F59"/>
    <w:rsid w:val="006602DA"/>
    <w:rsid w:val="00660E08"/>
    <w:rsid w:val="00661407"/>
    <w:rsid w:val="00661D1B"/>
    <w:rsid w:val="00665B5B"/>
    <w:rsid w:val="006667D2"/>
    <w:rsid w:val="00666CE7"/>
    <w:rsid w:val="00667A81"/>
    <w:rsid w:val="00667EB5"/>
    <w:rsid w:val="00667F15"/>
    <w:rsid w:val="00667F26"/>
    <w:rsid w:val="0067058B"/>
    <w:rsid w:val="0067120B"/>
    <w:rsid w:val="0067206A"/>
    <w:rsid w:val="0067332A"/>
    <w:rsid w:val="00673357"/>
    <w:rsid w:val="006739AF"/>
    <w:rsid w:val="00673E3F"/>
    <w:rsid w:val="00673E94"/>
    <w:rsid w:val="0067489A"/>
    <w:rsid w:val="00674987"/>
    <w:rsid w:val="00675627"/>
    <w:rsid w:val="0067643A"/>
    <w:rsid w:val="006765ED"/>
    <w:rsid w:val="00676E33"/>
    <w:rsid w:val="00676FCB"/>
    <w:rsid w:val="00677270"/>
    <w:rsid w:val="0067748D"/>
    <w:rsid w:val="00680128"/>
    <w:rsid w:val="006811EB"/>
    <w:rsid w:val="0068183E"/>
    <w:rsid w:val="00681A00"/>
    <w:rsid w:val="0068247F"/>
    <w:rsid w:val="00682CF5"/>
    <w:rsid w:val="00683314"/>
    <w:rsid w:val="0068357A"/>
    <w:rsid w:val="00687DE8"/>
    <w:rsid w:val="00690840"/>
    <w:rsid w:val="006914BE"/>
    <w:rsid w:val="00692CE4"/>
    <w:rsid w:val="00693C74"/>
    <w:rsid w:val="00693DCE"/>
    <w:rsid w:val="006945CF"/>
    <w:rsid w:val="006949C6"/>
    <w:rsid w:val="00695DF4"/>
    <w:rsid w:val="0069695C"/>
    <w:rsid w:val="006970FC"/>
    <w:rsid w:val="006979DE"/>
    <w:rsid w:val="006A17A0"/>
    <w:rsid w:val="006A1E4D"/>
    <w:rsid w:val="006A2AA7"/>
    <w:rsid w:val="006A3CDB"/>
    <w:rsid w:val="006A3D8C"/>
    <w:rsid w:val="006A44EE"/>
    <w:rsid w:val="006A5B1C"/>
    <w:rsid w:val="006A61B6"/>
    <w:rsid w:val="006A6BAF"/>
    <w:rsid w:val="006A7663"/>
    <w:rsid w:val="006B07D3"/>
    <w:rsid w:val="006B0BA9"/>
    <w:rsid w:val="006B0FEF"/>
    <w:rsid w:val="006B173D"/>
    <w:rsid w:val="006B17DE"/>
    <w:rsid w:val="006B1B0F"/>
    <w:rsid w:val="006B1DDD"/>
    <w:rsid w:val="006B2911"/>
    <w:rsid w:val="006B2AFB"/>
    <w:rsid w:val="006B3143"/>
    <w:rsid w:val="006B371D"/>
    <w:rsid w:val="006B6EBE"/>
    <w:rsid w:val="006B7BC7"/>
    <w:rsid w:val="006C02A8"/>
    <w:rsid w:val="006C0315"/>
    <w:rsid w:val="006C07A3"/>
    <w:rsid w:val="006C1E98"/>
    <w:rsid w:val="006C2227"/>
    <w:rsid w:val="006C26A2"/>
    <w:rsid w:val="006C289C"/>
    <w:rsid w:val="006C3E2D"/>
    <w:rsid w:val="006C56C0"/>
    <w:rsid w:val="006C57E7"/>
    <w:rsid w:val="006C5B25"/>
    <w:rsid w:val="006C61CE"/>
    <w:rsid w:val="006C77C5"/>
    <w:rsid w:val="006D1AFB"/>
    <w:rsid w:val="006D2813"/>
    <w:rsid w:val="006D3274"/>
    <w:rsid w:val="006D4258"/>
    <w:rsid w:val="006D4B13"/>
    <w:rsid w:val="006D53DC"/>
    <w:rsid w:val="006D56CE"/>
    <w:rsid w:val="006D689A"/>
    <w:rsid w:val="006D7AAF"/>
    <w:rsid w:val="006D7DC8"/>
    <w:rsid w:val="006E0308"/>
    <w:rsid w:val="006E042F"/>
    <w:rsid w:val="006E0C8A"/>
    <w:rsid w:val="006E3785"/>
    <w:rsid w:val="006E3BD7"/>
    <w:rsid w:val="006E49D4"/>
    <w:rsid w:val="006E5A69"/>
    <w:rsid w:val="006E646E"/>
    <w:rsid w:val="006E65F2"/>
    <w:rsid w:val="006E68E6"/>
    <w:rsid w:val="006E6E67"/>
    <w:rsid w:val="006E6F33"/>
    <w:rsid w:val="006E6F82"/>
    <w:rsid w:val="006E7951"/>
    <w:rsid w:val="006F071F"/>
    <w:rsid w:val="006F0729"/>
    <w:rsid w:val="006F3218"/>
    <w:rsid w:val="006F3DCC"/>
    <w:rsid w:val="006F477A"/>
    <w:rsid w:val="006F552C"/>
    <w:rsid w:val="006F5636"/>
    <w:rsid w:val="006F591A"/>
    <w:rsid w:val="0070022E"/>
    <w:rsid w:val="007002D6"/>
    <w:rsid w:val="0070046D"/>
    <w:rsid w:val="00701327"/>
    <w:rsid w:val="007015A3"/>
    <w:rsid w:val="007022C9"/>
    <w:rsid w:val="0070287F"/>
    <w:rsid w:val="007029B3"/>
    <w:rsid w:val="00704015"/>
    <w:rsid w:val="00704039"/>
    <w:rsid w:val="00704715"/>
    <w:rsid w:val="0070553F"/>
    <w:rsid w:val="0070576B"/>
    <w:rsid w:val="0070658F"/>
    <w:rsid w:val="00707144"/>
    <w:rsid w:val="00710341"/>
    <w:rsid w:val="00710539"/>
    <w:rsid w:val="00710AD2"/>
    <w:rsid w:val="00710ADE"/>
    <w:rsid w:val="00710B0B"/>
    <w:rsid w:val="0071109C"/>
    <w:rsid w:val="007114AA"/>
    <w:rsid w:val="00711571"/>
    <w:rsid w:val="00711758"/>
    <w:rsid w:val="00711DA8"/>
    <w:rsid w:val="007121FB"/>
    <w:rsid w:val="007134D2"/>
    <w:rsid w:val="00713E18"/>
    <w:rsid w:val="00713E28"/>
    <w:rsid w:val="00713F95"/>
    <w:rsid w:val="00715679"/>
    <w:rsid w:val="00715965"/>
    <w:rsid w:val="007170AD"/>
    <w:rsid w:val="0071757A"/>
    <w:rsid w:val="00720C32"/>
    <w:rsid w:val="00721503"/>
    <w:rsid w:val="00721BE8"/>
    <w:rsid w:val="00722118"/>
    <w:rsid w:val="007222B8"/>
    <w:rsid w:val="00722790"/>
    <w:rsid w:val="0072361A"/>
    <w:rsid w:val="0072396C"/>
    <w:rsid w:val="00723FF6"/>
    <w:rsid w:val="00724A80"/>
    <w:rsid w:val="00725E6C"/>
    <w:rsid w:val="00725EA8"/>
    <w:rsid w:val="00726AAF"/>
    <w:rsid w:val="00726C5F"/>
    <w:rsid w:val="00727009"/>
    <w:rsid w:val="00727867"/>
    <w:rsid w:val="007279BE"/>
    <w:rsid w:val="00727BCA"/>
    <w:rsid w:val="00727EED"/>
    <w:rsid w:val="00727F12"/>
    <w:rsid w:val="007309F0"/>
    <w:rsid w:val="0073143D"/>
    <w:rsid w:val="0073147F"/>
    <w:rsid w:val="00731C97"/>
    <w:rsid w:val="007323B2"/>
    <w:rsid w:val="00732D23"/>
    <w:rsid w:val="00733277"/>
    <w:rsid w:val="00734FD1"/>
    <w:rsid w:val="00735FE7"/>
    <w:rsid w:val="00736418"/>
    <w:rsid w:val="00736AAB"/>
    <w:rsid w:val="00737F78"/>
    <w:rsid w:val="00740C0E"/>
    <w:rsid w:val="007419AE"/>
    <w:rsid w:val="00741A6F"/>
    <w:rsid w:val="007421D1"/>
    <w:rsid w:val="00742386"/>
    <w:rsid w:val="007424A9"/>
    <w:rsid w:val="007427BB"/>
    <w:rsid w:val="00742AFB"/>
    <w:rsid w:val="007434BD"/>
    <w:rsid w:val="00744DDF"/>
    <w:rsid w:val="007457E2"/>
    <w:rsid w:val="007459A7"/>
    <w:rsid w:val="00745CB2"/>
    <w:rsid w:val="00745D13"/>
    <w:rsid w:val="0074602E"/>
    <w:rsid w:val="007460F5"/>
    <w:rsid w:val="00746E3D"/>
    <w:rsid w:val="00747F0D"/>
    <w:rsid w:val="00750FB5"/>
    <w:rsid w:val="00751C73"/>
    <w:rsid w:val="007526DC"/>
    <w:rsid w:val="00752C76"/>
    <w:rsid w:val="0075320C"/>
    <w:rsid w:val="00753A4F"/>
    <w:rsid w:val="00753F61"/>
    <w:rsid w:val="0075476C"/>
    <w:rsid w:val="00754B14"/>
    <w:rsid w:val="00755C9F"/>
    <w:rsid w:val="00756766"/>
    <w:rsid w:val="007572BE"/>
    <w:rsid w:val="007576B9"/>
    <w:rsid w:val="007603D4"/>
    <w:rsid w:val="00760713"/>
    <w:rsid w:val="0076073E"/>
    <w:rsid w:val="00761203"/>
    <w:rsid w:val="00761DDB"/>
    <w:rsid w:val="00762071"/>
    <w:rsid w:val="007627AC"/>
    <w:rsid w:val="007627E3"/>
    <w:rsid w:val="00762C61"/>
    <w:rsid w:val="007634A1"/>
    <w:rsid w:val="0076410F"/>
    <w:rsid w:val="0076481E"/>
    <w:rsid w:val="00764E54"/>
    <w:rsid w:val="00765386"/>
    <w:rsid w:val="00765588"/>
    <w:rsid w:val="007666B4"/>
    <w:rsid w:val="00766E14"/>
    <w:rsid w:val="0076749A"/>
    <w:rsid w:val="00767A61"/>
    <w:rsid w:val="00770E4B"/>
    <w:rsid w:val="00771136"/>
    <w:rsid w:val="007728F6"/>
    <w:rsid w:val="0077491B"/>
    <w:rsid w:val="00774DE6"/>
    <w:rsid w:val="00776523"/>
    <w:rsid w:val="00776BD8"/>
    <w:rsid w:val="00777E73"/>
    <w:rsid w:val="00780542"/>
    <w:rsid w:val="007811E3"/>
    <w:rsid w:val="00781380"/>
    <w:rsid w:val="007813E6"/>
    <w:rsid w:val="00781F8C"/>
    <w:rsid w:val="00782049"/>
    <w:rsid w:val="00782195"/>
    <w:rsid w:val="007828A3"/>
    <w:rsid w:val="0078328B"/>
    <w:rsid w:val="007833C7"/>
    <w:rsid w:val="00783418"/>
    <w:rsid w:val="00783B60"/>
    <w:rsid w:val="00784192"/>
    <w:rsid w:val="0078567C"/>
    <w:rsid w:val="00786211"/>
    <w:rsid w:val="0078626A"/>
    <w:rsid w:val="0079050D"/>
    <w:rsid w:val="00790CCD"/>
    <w:rsid w:val="00790E2B"/>
    <w:rsid w:val="00791BE4"/>
    <w:rsid w:val="00792B68"/>
    <w:rsid w:val="00792DD4"/>
    <w:rsid w:val="0079301A"/>
    <w:rsid w:val="00793269"/>
    <w:rsid w:val="007936C3"/>
    <w:rsid w:val="00793CBA"/>
    <w:rsid w:val="0079458C"/>
    <w:rsid w:val="00794B23"/>
    <w:rsid w:val="007954BE"/>
    <w:rsid w:val="00795989"/>
    <w:rsid w:val="00795D24"/>
    <w:rsid w:val="00796399"/>
    <w:rsid w:val="00796CDE"/>
    <w:rsid w:val="00797331"/>
    <w:rsid w:val="00797DD6"/>
    <w:rsid w:val="007A0751"/>
    <w:rsid w:val="007A0CA8"/>
    <w:rsid w:val="007A1750"/>
    <w:rsid w:val="007A17A6"/>
    <w:rsid w:val="007A2960"/>
    <w:rsid w:val="007A2CF6"/>
    <w:rsid w:val="007A3376"/>
    <w:rsid w:val="007A33B5"/>
    <w:rsid w:val="007A349B"/>
    <w:rsid w:val="007A3A41"/>
    <w:rsid w:val="007A4825"/>
    <w:rsid w:val="007A530C"/>
    <w:rsid w:val="007A591A"/>
    <w:rsid w:val="007A5963"/>
    <w:rsid w:val="007A6640"/>
    <w:rsid w:val="007A72C0"/>
    <w:rsid w:val="007A7AF6"/>
    <w:rsid w:val="007A7F17"/>
    <w:rsid w:val="007B0049"/>
    <w:rsid w:val="007B081C"/>
    <w:rsid w:val="007B0A04"/>
    <w:rsid w:val="007B1A2F"/>
    <w:rsid w:val="007B2442"/>
    <w:rsid w:val="007B2583"/>
    <w:rsid w:val="007B2A15"/>
    <w:rsid w:val="007B3022"/>
    <w:rsid w:val="007B3277"/>
    <w:rsid w:val="007B35A9"/>
    <w:rsid w:val="007B38BA"/>
    <w:rsid w:val="007B3D36"/>
    <w:rsid w:val="007B4507"/>
    <w:rsid w:val="007B4744"/>
    <w:rsid w:val="007B5608"/>
    <w:rsid w:val="007B675B"/>
    <w:rsid w:val="007C05C8"/>
    <w:rsid w:val="007C079C"/>
    <w:rsid w:val="007C0A39"/>
    <w:rsid w:val="007C0EE9"/>
    <w:rsid w:val="007C179A"/>
    <w:rsid w:val="007C2515"/>
    <w:rsid w:val="007C27B1"/>
    <w:rsid w:val="007C3743"/>
    <w:rsid w:val="007C398B"/>
    <w:rsid w:val="007C493C"/>
    <w:rsid w:val="007C4A5F"/>
    <w:rsid w:val="007C5290"/>
    <w:rsid w:val="007C55EE"/>
    <w:rsid w:val="007C5883"/>
    <w:rsid w:val="007C641C"/>
    <w:rsid w:val="007D03EC"/>
    <w:rsid w:val="007D042F"/>
    <w:rsid w:val="007D0BF8"/>
    <w:rsid w:val="007D0C01"/>
    <w:rsid w:val="007D0C24"/>
    <w:rsid w:val="007D0D15"/>
    <w:rsid w:val="007D1015"/>
    <w:rsid w:val="007D1124"/>
    <w:rsid w:val="007D1B33"/>
    <w:rsid w:val="007D4B8C"/>
    <w:rsid w:val="007D4D1F"/>
    <w:rsid w:val="007D5F03"/>
    <w:rsid w:val="007D619E"/>
    <w:rsid w:val="007D63CE"/>
    <w:rsid w:val="007D7337"/>
    <w:rsid w:val="007E0B52"/>
    <w:rsid w:val="007E104C"/>
    <w:rsid w:val="007E1F8E"/>
    <w:rsid w:val="007E3A96"/>
    <w:rsid w:val="007E41F0"/>
    <w:rsid w:val="007E4355"/>
    <w:rsid w:val="007E46FB"/>
    <w:rsid w:val="007E5657"/>
    <w:rsid w:val="007E61D6"/>
    <w:rsid w:val="007E6C9A"/>
    <w:rsid w:val="007E763C"/>
    <w:rsid w:val="007F007C"/>
    <w:rsid w:val="007F0E6A"/>
    <w:rsid w:val="007F159F"/>
    <w:rsid w:val="007F202A"/>
    <w:rsid w:val="007F27BC"/>
    <w:rsid w:val="007F34DE"/>
    <w:rsid w:val="007F58D7"/>
    <w:rsid w:val="007F5C7C"/>
    <w:rsid w:val="007F679B"/>
    <w:rsid w:val="007F71E0"/>
    <w:rsid w:val="007F7633"/>
    <w:rsid w:val="007F7BC1"/>
    <w:rsid w:val="007F7CD4"/>
    <w:rsid w:val="007F7D5A"/>
    <w:rsid w:val="00800104"/>
    <w:rsid w:val="00801533"/>
    <w:rsid w:val="00801910"/>
    <w:rsid w:val="00801B87"/>
    <w:rsid w:val="00801C80"/>
    <w:rsid w:val="00802EAB"/>
    <w:rsid w:val="00802F9F"/>
    <w:rsid w:val="0080305A"/>
    <w:rsid w:val="00803295"/>
    <w:rsid w:val="00803B77"/>
    <w:rsid w:val="00803CAF"/>
    <w:rsid w:val="00804309"/>
    <w:rsid w:val="00804C42"/>
    <w:rsid w:val="0080572A"/>
    <w:rsid w:val="0080605D"/>
    <w:rsid w:val="00806FD8"/>
    <w:rsid w:val="00807654"/>
    <w:rsid w:val="00807705"/>
    <w:rsid w:val="00810483"/>
    <w:rsid w:val="00810807"/>
    <w:rsid w:val="0081150C"/>
    <w:rsid w:val="00811E9C"/>
    <w:rsid w:val="00812063"/>
    <w:rsid w:val="00812BE4"/>
    <w:rsid w:val="00812DB6"/>
    <w:rsid w:val="008141F3"/>
    <w:rsid w:val="008151F4"/>
    <w:rsid w:val="00817D8C"/>
    <w:rsid w:val="0082054E"/>
    <w:rsid w:val="008208FA"/>
    <w:rsid w:val="00820FCF"/>
    <w:rsid w:val="0082103D"/>
    <w:rsid w:val="008216CC"/>
    <w:rsid w:val="00822280"/>
    <w:rsid w:val="0082231A"/>
    <w:rsid w:val="00822537"/>
    <w:rsid w:val="00822A00"/>
    <w:rsid w:val="00822CCD"/>
    <w:rsid w:val="008235AA"/>
    <w:rsid w:val="008242D6"/>
    <w:rsid w:val="00824F2A"/>
    <w:rsid w:val="008256A4"/>
    <w:rsid w:val="00827108"/>
    <w:rsid w:val="00827FB7"/>
    <w:rsid w:val="0083047D"/>
    <w:rsid w:val="0083055E"/>
    <w:rsid w:val="00830D55"/>
    <w:rsid w:val="00830DF9"/>
    <w:rsid w:val="008327CE"/>
    <w:rsid w:val="00833E4F"/>
    <w:rsid w:val="0083426F"/>
    <w:rsid w:val="0083437E"/>
    <w:rsid w:val="00835E67"/>
    <w:rsid w:val="00836044"/>
    <w:rsid w:val="00836630"/>
    <w:rsid w:val="00836D25"/>
    <w:rsid w:val="00836D2D"/>
    <w:rsid w:val="00836E09"/>
    <w:rsid w:val="00837742"/>
    <w:rsid w:val="00837F74"/>
    <w:rsid w:val="0084094F"/>
    <w:rsid w:val="00840B29"/>
    <w:rsid w:val="00841D47"/>
    <w:rsid w:val="00841E04"/>
    <w:rsid w:val="00842664"/>
    <w:rsid w:val="008429D5"/>
    <w:rsid w:val="0084325C"/>
    <w:rsid w:val="008432FD"/>
    <w:rsid w:val="0084358B"/>
    <w:rsid w:val="008443E7"/>
    <w:rsid w:val="00844781"/>
    <w:rsid w:val="00844D8C"/>
    <w:rsid w:val="00846523"/>
    <w:rsid w:val="008469EC"/>
    <w:rsid w:val="00846AC6"/>
    <w:rsid w:val="00846D4B"/>
    <w:rsid w:val="00850066"/>
    <w:rsid w:val="008507F9"/>
    <w:rsid w:val="00850ACE"/>
    <w:rsid w:val="00850E40"/>
    <w:rsid w:val="00851672"/>
    <w:rsid w:val="00851A6C"/>
    <w:rsid w:val="00851BEC"/>
    <w:rsid w:val="00852C09"/>
    <w:rsid w:val="00853D3C"/>
    <w:rsid w:val="0085511F"/>
    <w:rsid w:val="008552A8"/>
    <w:rsid w:val="0085609A"/>
    <w:rsid w:val="008562D3"/>
    <w:rsid w:val="00856A7B"/>
    <w:rsid w:val="00856A97"/>
    <w:rsid w:val="00856AAC"/>
    <w:rsid w:val="00856B75"/>
    <w:rsid w:val="00856C19"/>
    <w:rsid w:val="00856FAA"/>
    <w:rsid w:val="008571B8"/>
    <w:rsid w:val="00857A16"/>
    <w:rsid w:val="00860432"/>
    <w:rsid w:val="00861600"/>
    <w:rsid w:val="008628A6"/>
    <w:rsid w:val="008628E6"/>
    <w:rsid w:val="00862E7F"/>
    <w:rsid w:val="00862F2A"/>
    <w:rsid w:val="008638D2"/>
    <w:rsid w:val="00864C38"/>
    <w:rsid w:val="00866AAA"/>
    <w:rsid w:val="0086738C"/>
    <w:rsid w:val="0086799A"/>
    <w:rsid w:val="00867DE2"/>
    <w:rsid w:val="008714A8"/>
    <w:rsid w:val="0087184B"/>
    <w:rsid w:val="00871918"/>
    <w:rsid w:val="00871D1C"/>
    <w:rsid w:val="008729FC"/>
    <w:rsid w:val="00872FB6"/>
    <w:rsid w:val="00873155"/>
    <w:rsid w:val="0087404D"/>
    <w:rsid w:val="00874092"/>
    <w:rsid w:val="00874704"/>
    <w:rsid w:val="00874F8B"/>
    <w:rsid w:val="00874FF5"/>
    <w:rsid w:val="008756BB"/>
    <w:rsid w:val="0087774F"/>
    <w:rsid w:val="00877C2E"/>
    <w:rsid w:val="00877FF7"/>
    <w:rsid w:val="0088072D"/>
    <w:rsid w:val="00882F19"/>
    <w:rsid w:val="00883381"/>
    <w:rsid w:val="008838D5"/>
    <w:rsid w:val="00883A94"/>
    <w:rsid w:val="00883D4B"/>
    <w:rsid w:val="00884024"/>
    <w:rsid w:val="0088413B"/>
    <w:rsid w:val="00884CE2"/>
    <w:rsid w:val="00884D11"/>
    <w:rsid w:val="00884E32"/>
    <w:rsid w:val="00885A0E"/>
    <w:rsid w:val="00886765"/>
    <w:rsid w:val="008869E4"/>
    <w:rsid w:val="0088767B"/>
    <w:rsid w:val="00887F4A"/>
    <w:rsid w:val="00890777"/>
    <w:rsid w:val="00890A76"/>
    <w:rsid w:val="00891112"/>
    <w:rsid w:val="008924B5"/>
    <w:rsid w:val="00892679"/>
    <w:rsid w:val="00893FCB"/>
    <w:rsid w:val="00894E57"/>
    <w:rsid w:val="0089528F"/>
    <w:rsid w:val="00895D5F"/>
    <w:rsid w:val="0089606C"/>
    <w:rsid w:val="0089623E"/>
    <w:rsid w:val="00896D1D"/>
    <w:rsid w:val="0089790E"/>
    <w:rsid w:val="008A05C7"/>
    <w:rsid w:val="008A0C0E"/>
    <w:rsid w:val="008A0C16"/>
    <w:rsid w:val="008A1469"/>
    <w:rsid w:val="008A158D"/>
    <w:rsid w:val="008A195C"/>
    <w:rsid w:val="008A1B4E"/>
    <w:rsid w:val="008A1FB9"/>
    <w:rsid w:val="008A200C"/>
    <w:rsid w:val="008A2704"/>
    <w:rsid w:val="008A28AB"/>
    <w:rsid w:val="008A347E"/>
    <w:rsid w:val="008A3DD2"/>
    <w:rsid w:val="008A4907"/>
    <w:rsid w:val="008A4A13"/>
    <w:rsid w:val="008A56EF"/>
    <w:rsid w:val="008A583F"/>
    <w:rsid w:val="008A5C0C"/>
    <w:rsid w:val="008A661C"/>
    <w:rsid w:val="008A66BB"/>
    <w:rsid w:val="008A6C97"/>
    <w:rsid w:val="008A6E0F"/>
    <w:rsid w:val="008A7432"/>
    <w:rsid w:val="008B013A"/>
    <w:rsid w:val="008B0DB0"/>
    <w:rsid w:val="008B286C"/>
    <w:rsid w:val="008B2C5B"/>
    <w:rsid w:val="008B2D19"/>
    <w:rsid w:val="008B4BB1"/>
    <w:rsid w:val="008B6294"/>
    <w:rsid w:val="008C083B"/>
    <w:rsid w:val="008C10C9"/>
    <w:rsid w:val="008C13C3"/>
    <w:rsid w:val="008C1B9B"/>
    <w:rsid w:val="008C2E41"/>
    <w:rsid w:val="008C3536"/>
    <w:rsid w:val="008C357B"/>
    <w:rsid w:val="008C47E3"/>
    <w:rsid w:val="008C50D9"/>
    <w:rsid w:val="008C5EEC"/>
    <w:rsid w:val="008C7027"/>
    <w:rsid w:val="008C736A"/>
    <w:rsid w:val="008C78AF"/>
    <w:rsid w:val="008D0564"/>
    <w:rsid w:val="008D0B23"/>
    <w:rsid w:val="008D1655"/>
    <w:rsid w:val="008D178E"/>
    <w:rsid w:val="008D1909"/>
    <w:rsid w:val="008D1AD5"/>
    <w:rsid w:val="008D1AEC"/>
    <w:rsid w:val="008D257E"/>
    <w:rsid w:val="008D2CFA"/>
    <w:rsid w:val="008D2D51"/>
    <w:rsid w:val="008D3016"/>
    <w:rsid w:val="008D33C5"/>
    <w:rsid w:val="008D3546"/>
    <w:rsid w:val="008D3CF9"/>
    <w:rsid w:val="008D4290"/>
    <w:rsid w:val="008D42A5"/>
    <w:rsid w:val="008D4392"/>
    <w:rsid w:val="008D5B46"/>
    <w:rsid w:val="008D6458"/>
    <w:rsid w:val="008D6606"/>
    <w:rsid w:val="008D7B1F"/>
    <w:rsid w:val="008E04AF"/>
    <w:rsid w:val="008E0763"/>
    <w:rsid w:val="008E1F52"/>
    <w:rsid w:val="008E2352"/>
    <w:rsid w:val="008E23B8"/>
    <w:rsid w:val="008E27C9"/>
    <w:rsid w:val="008E28B3"/>
    <w:rsid w:val="008E3381"/>
    <w:rsid w:val="008E33AB"/>
    <w:rsid w:val="008E3496"/>
    <w:rsid w:val="008E3858"/>
    <w:rsid w:val="008E4EBE"/>
    <w:rsid w:val="008E5436"/>
    <w:rsid w:val="008E5663"/>
    <w:rsid w:val="008E5AD4"/>
    <w:rsid w:val="008E5C81"/>
    <w:rsid w:val="008E5F9C"/>
    <w:rsid w:val="008E78A8"/>
    <w:rsid w:val="008F1279"/>
    <w:rsid w:val="008F226D"/>
    <w:rsid w:val="008F2AF6"/>
    <w:rsid w:val="008F2F97"/>
    <w:rsid w:val="008F3B81"/>
    <w:rsid w:val="008F4A60"/>
    <w:rsid w:val="008F5364"/>
    <w:rsid w:val="008F602B"/>
    <w:rsid w:val="008F6435"/>
    <w:rsid w:val="008F66FD"/>
    <w:rsid w:val="008F69F3"/>
    <w:rsid w:val="008F7B84"/>
    <w:rsid w:val="008F7BFC"/>
    <w:rsid w:val="00900707"/>
    <w:rsid w:val="009013EC"/>
    <w:rsid w:val="00901DE1"/>
    <w:rsid w:val="00901FB1"/>
    <w:rsid w:val="00902979"/>
    <w:rsid w:val="00902CB8"/>
    <w:rsid w:val="009031ED"/>
    <w:rsid w:val="00903656"/>
    <w:rsid w:val="00903E98"/>
    <w:rsid w:val="00904151"/>
    <w:rsid w:val="00904271"/>
    <w:rsid w:val="0090492F"/>
    <w:rsid w:val="00904ADA"/>
    <w:rsid w:val="00905483"/>
    <w:rsid w:val="00905F8F"/>
    <w:rsid w:val="00906533"/>
    <w:rsid w:val="00906C36"/>
    <w:rsid w:val="009075AE"/>
    <w:rsid w:val="00910426"/>
    <w:rsid w:val="0091045A"/>
    <w:rsid w:val="0091083A"/>
    <w:rsid w:val="009117E7"/>
    <w:rsid w:val="0091297C"/>
    <w:rsid w:val="0091333E"/>
    <w:rsid w:val="00914093"/>
    <w:rsid w:val="009155C9"/>
    <w:rsid w:val="00916107"/>
    <w:rsid w:val="00917402"/>
    <w:rsid w:val="009177A4"/>
    <w:rsid w:val="00917A24"/>
    <w:rsid w:val="00921251"/>
    <w:rsid w:val="00921C09"/>
    <w:rsid w:val="009220A6"/>
    <w:rsid w:val="00923530"/>
    <w:rsid w:val="0092372E"/>
    <w:rsid w:val="009239D2"/>
    <w:rsid w:val="00923AF6"/>
    <w:rsid w:val="009260F2"/>
    <w:rsid w:val="00926A9A"/>
    <w:rsid w:val="00926B8B"/>
    <w:rsid w:val="00927228"/>
    <w:rsid w:val="009277F2"/>
    <w:rsid w:val="00930944"/>
    <w:rsid w:val="00930D55"/>
    <w:rsid w:val="009324AC"/>
    <w:rsid w:val="009338F8"/>
    <w:rsid w:val="00933B96"/>
    <w:rsid w:val="00933C2B"/>
    <w:rsid w:val="0093402D"/>
    <w:rsid w:val="00934B57"/>
    <w:rsid w:val="0093599A"/>
    <w:rsid w:val="00935D1D"/>
    <w:rsid w:val="009368C7"/>
    <w:rsid w:val="00936DDB"/>
    <w:rsid w:val="00937BFE"/>
    <w:rsid w:val="00940984"/>
    <w:rsid w:val="009409E0"/>
    <w:rsid w:val="00941253"/>
    <w:rsid w:val="009416B0"/>
    <w:rsid w:val="009419DA"/>
    <w:rsid w:val="009420F4"/>
    <w:rsid w:val="0094226A"/>
    <w:rsid w:val="00942381"/>
    <w:rsid w:val="009427E6"/>
    <w:rsid w:val="00942A3E"/>
    <w:rsid w:val="00942D70"/>
    <w:rsid w:val="00944127"/>
    <w:rsid w:val="00944702"/>
    <w:rsid w:val="00946737"/>
    <w:rsid w:val="00946BE3"/>
    <w:rsid w:val="00946C94"/>
    <w:rsid w:val="0095056B"/>
    <w:rsid w:val="00950CA2"/>
    <w:rsid w:val="009516DE"/>
    <w:rsid w:val="00951713"/>
    <w:rsid w:val="00951997"/>
    <w:rsid w:val="00951E95"/>
    <w:rsid w:val="00952832"/>
    <w:rsid w:val="00952DBB"/>
    <w:rsid w:val="00954CA6"/>
    <w:rsid w:val="00955BC6"/>
    <w:rsid w:val="009567D2"/>
    <w:rsid w:val="00957188"/>
    <w:rsid w:val="00957B1A"/>
    <w:rsid w:val="00957D15"/>
    <w:rsid w:val="00957DAD"/>
    <w:rsid w:val="00960B97"/>
    <w:rsid w:val="00960FBE"/>
    <w:rsid w:val="0096107B"/>
    <w:rsid w:val="0096131E"/>
    <w:rsid w:val="00961783"/>
    <w:rsid w:val="00961829"/>
    <w:rsid w:val="00961D40"/>
    <w:rsid w:val="00962057"/>
    <w:rsid w:val="00963409"/>
    <w:rsid w:val="0096345E"/>
    <w:rsid w:val="00963A06"/>
    <w:rsid w:val="00964465"/>
    <w:rsid w:val="009651B0"/>
    <w:rsid w:val="00965258"/>
    <w:rsid w:val="00965B4F"/>
    <w:rsid w:val="00966292"/>
    <w:rsid w:val="009667F9"/>
    <w:rsid w:val="009678A4"/>
    <w:rsid w:val="00967A8B"/>
    <w:rsid w:val="00970CE7"/>
    <w:rsid w:val="009721CD"/>
    <w:rsid w:val="00972792"/>
    <w:rsid w:val="0097315B"/>
    <w:rsid w:val="00973B17"/>
    <w:rsid w:val="00974484"/>
    <w:rsid w:val="009745E0"/>
    <w:rsid w:val="009748A8"/>
    <w:rsid w:val="00975657"/>
    <w:rsid w:val="00975741"/>
    <w:rsid w:val="00980572"/>
    <w:rsid w:val="00983EED"/>
    <w:rsid w:val="009840F6"/>
    <w:rsid w:val="0098414E"/>
    <w:rsid w:val="009841EE"/>
    <w:rsid w:val="00985BF4"/>
    <w:rsid w:val="0098764D"/>
    <w:rsid w:val="00987BE4"/>
    <w:rsid w:val="00990241"/>
    <w:rsid w:val="00990E57"/>
    <w:rsid w:val="00991128"/>
    <w:rsid w:val="009914E6"/>
    <w:rsid w:val="00991D54"/>
    <w:rsid w:val="009921A7"/>
    <w:rsid w:val="0099271C"/>
    <w:rsid w:val="00993EA2"/>
    <w:rsid w:val="009946DD"/>
    <w:rsid w:val="00995AF5"/>
    <w:rsid w:val="00995CE2"/>
    <w:rsid w:val="0099600D"/>
    <w:rsid w:val="0099653D"/>
    <w:rsid w:val="00996A2F"/>
    <w:rsid w:val="009A0181"/>
    <w:rsid w:val="009A075F"/>
    <w:rsid w:val="009A0C1F"/>
    <w:rsid w:val="009A107C"/>
    <w:rsid w:val="009A14CD"/>
    <w:rsid w:val="009A1717"/>
    <w:rsid w:val="009A1CFB"/>
    <w:rsid w:val="009A1D2D"/>
    <w:rsid w:val="009A2664"/>
    <w:rsid w:val="009A3546"/>
    <w:rsid w:val="009A3937"/>
    <w:rsid w:val="009A3C7A"/>
    <w:rsid w:val="009A5A50"/>
    <w:rsid w:val="009A5BFC"/>
    <w:rsid w:val="009A7B67"/>
    <w:rsid w:val="009B077F"/>
    <w:rsid w:val="009B1E4F"/>
    <w:rsid w:val="009B212B"/>
    <w:rsid w:val="009B2440"/>
    <w:rsid w:val="009B2B0A"/>
    <w:rsid w:val="009B38DB"/>
    <w:rsid w:val="009B4AF7"/>
    <w:rsid w:val="009B5F4E"/>
    <w:rsid w:val="009B5F65"/>
    <w:rsid w:val="009B6FAD"/>
    <w:rsid w:val="009B7011"/>
    <w:rsid w:val="009B70AE"/>
    <w:rsid w:val="009B75C8"/>
    <w:rsid w:val="009B7C0F"/>
    <w:rsid w:val="009C0E4C"/>
    <w:rsid w:val="009C1122"/>
    <w:rsid w:val="009C1EA1"/>
    <w:rsid w:val="009C3A31"/>
    <w:rsid w:val="009C4A8E"/>
    <w:rsid w:val="009C5092"/>
    <w:rsid w:val="009C5FFD"/>
    <w:rsid w:val="009C6757"/>
    <w:rsid w:val="009C6D00"/>
    <w:rsid w:val="009D16AC"/>
    <w:rsid w:val="009D22E1"/>
    <w:rsid w:val="009D2342"/>
    <w:rsid w:val="009D2E2C"/>
    <w:rsid w:val="009D31B2"/>
    <w:rsid w:val="009D3431"/>
    <w:rsid w:val="009D3A59"/>
    <w:rsid w:val="009D3C79"/>
    <w:rsid w:val="009D3F4E"/>
    <w:rsid w:val="009D48DC"/>
    <w:rsid w:val="009D4F05"/>
    <w:rsid w:val="009D4FA4"/>
    <w:rsid w:val="009D629C"/>
    <w:rsid w:val="009D64C9"/>
    <w:rsid w:val="009D7436"/>
    <w:rsid w:val="009D7C09"/>
    <w:rsid w:val="009D7E64"/>
    <w:rsid w:val="009D7FF1"/>
    <w:rsid w:val="009E17BB"/>
    <w:rsid w:val="009E1DCC"/>
    <w:rsid w:val="009E296E"/>
    <w:rsid w:val="009E3233"/>
    <w:rsid w:val="009E3804"/>
    <w:rsid w:val="009E3E22"/>
    <w:rsid w:val="009E465F"/>
    <w:rsid w:val="009E5357"/>
    <w:rsid w:val="009E59C2"/>
    <w:rsid w:val="009E6C6D"/>
    <w:rsid w:val="009E7A1B"/>
    <w:rsid w:val="009E7D55"/>
    <w:rsid w:val="009F1907"/>
    <w:rsid w:val="009F1E3B"/>
    <w:rsid w:val="009F2B96"/>
    <w:rsid w:val="009F359E"/>
    <w:rsid w:val="009F37D3"/>
    <w:rsid w:val="009F3A00"/>
    <w:rsid w:val="009F3F3F"/>
    <w:rsid w:val="009F4A82"/>
    <w:rsid w:val="009F5322"/>
    <w:rsid w:val="009F5ECF"/>
    <w:rsid w:val="009F6269"/>
    <w:rsid w:val="009F6A1A"/>
    <w:rsid w:val="009F6A2E"/>
    <w:rsid w:val="009F6B42"/>
    <w:rsid w:val="009F7519"/>
    <w:rsid w:val="00A012B9"/>
    <w:rsid w:val="00A01C0D"/>
    <w:rsid w:val="00A01CFD"/>
    <w:rsid w:val="00A029F2"/>
    <w:rsid w:val="00A03220"/>
    <w:rsid w:val="00A03791"/>
    <w:rsid w:val="00A03D53"/>
    <w:rsid w:val="00A042C7"/>
    <w:rsid w:val="00A05B6F"/>
    <w:rsid w:val="00A06113"/>
    <w:rsid w:val="00A06750"/>
    <w:rsid w:val="00A06BD1"/>
    <w:rsid w:val="00A06F8A"/>
    <w:rsid w:val="00A07003"/>
    <w:rsid w:val="00A07174"/>
    <w:rsid w:val="00A0724B"/>
    <w:rsid w:val="00A1099A"/>
    <w:rsid w:val="00A109FE"/>
    <w:rsid w:val="00A117B2"/>
    <w:rsid w:val="00A12508"/>
    <w:rsid w:val="00A12BCB"/>
    <w:rsid w:val="00A12DD4"/>
    <w:rsid w:val="00A136C2"/>
    <w:rsid w:val="00A13A71"/>
    <w:rsid w:val="00A1533F"/>
    <w:rsid w:val="00A16888"/>
    <w:rsid w:val="00A169EE"/>
    <w:rsid w:val="00A17CCC"/>
    <w:rsid w:val="00A17FE6"/>
    <w:rsid w:val="00A201A6"/>
    <w:rsid w:val="00A2109D"/>
    <w:rsid w:val="00A215B7"/>
    <w:rsid w:val="00A21BC0"/>
    <w:rsid w:val="00A22C7F"/>
    <w:rsid w:val="00A23CB1"/>
    <w:rsid w:val="00A23DC6"/>
    <w:rsid w:val="00A23E43"/>
    <w:rsid w:val="00A244C3"/>
    <w:rsid w:val="00A24A3D"/>
    <w:rsid w:val="00A25496"/>
    <w:rsid w:val="00A2683B"/>
    <w:rsid w:val="00A26F02"/>
    <w:rsid w:val="00A271B7"/>
    <w:rsid w:val="00A2728F"/>
    <w:rsid w:val="00A274F3"/>
    <w:rsid w:val="00A278CD"/>
    <w:rsid w:val="00A27D53"/>
    <w:rsid w:val="00A27F11"/>
    <w:rsid w:val="00A314A9"/>
    <w:rsid w:val="00A31C44"/>
    <w:rsid w:val="00A32637"/>
    <w:rsid w:val="00A329D1"/>
    <w:rsid w:val="00A33AE1"/>
    <w:rsid w:val="00A34145"/>
    <w:rsid w:val="00A35739"/>
    <w:rsid w:val="00A36D80"/>
    <w:rsid w:val="00A37D0A"/>
    <w:rsid w:val="00A41101"/>
    <w:rsid w:val="00A4126A"/>
    <w:rsid w:val="00A41EDC"/>
    <w:rsid w:val="00A41F72"/>
    <w:rsid w:val="00A42373"/>
    <w:rsid w:val="00A4241B"/>
    <w:rsid w:val="00A42C8F"/>
    <w:rsid w:val="00A435A6"/>
    <w:rsid w:val="00A43889"/>
    <w:rsid w:val="00A443EA"/>
    <w:rsid w:val="00A45CD0"/>
    <w:rsid w:val="00A46F2D"/>
    <w:rsid w:val="00A479EB"/>
    <w:rsid w:val="00A47DF9"/>
    <w:rsid w:val="00A524AC"/>
    <w:rsid w:val="00A530BE"/>
    <w:rsid w:val="00A533DD"/>
    <w:rsid w:val="00A53E86"/>
    <w:rsid w:val="00A53FF1"/>
    <w:rsid w:val="00A542F8"/>
    <w:rsid w:val="00A54329"/>
    <w:rsid w:val="00A548D0"/>
    <w:rsid w:val="00A54A1C"/>
    <w:rsid w:val="00A54D88"/>
    <w:rsid w:val="00A54EB0"/>
    <w:rsid w:val="00A554E6"/>
    <w:rsid w:val="00A5615E"/>
    <w:rsid w:val="00A569B0"/>
    <w:rsid w:val="00A56D03"/>
    <w:rsid w:val="00A5785A"/>
    <w:rsid w:val="00A61308"/>
    <w:rsid w:val="00A61322"/>
    <w:rsid w:val="00A6178B"/>
    <w:rsid w:val="00A61DC9"/>
    <w:rsid w:val="00A62E4F"/>
    <w:rsid w:val="00A635A1"/>
    <w:rsid w:val="00A6396B"/>
    <w:rsid w:val="00A63D9F"/>
    <w:rsid w:val="00A63EF6"/>
    <w:rsid w:val="00A64058"/>
    <w:rsid w:val="00A64CB9"/>
    <w:rsid w:val="00A65339"/>
    <w:rsid w:val="00A65A94"/>
    <w:rsid w:val="00A65B01"/>
    <w:rsid w:val="00A67039"/>
    <w:rsid w:val="00A6713F"/>
    <w:rsid w:val="00A700D8"/>
    <w:rsid w:val="00A70A1A"/>
    <w:rsid w:val="00A70BAB"/>
    <w:rsid w:val="00A70C5F"/>
    <w:rsid w:val="00A70EAF"/>
    <w:rsid w:val="00A71255"/>
    <w:rsid w:val="00A71404"/>
    <w:rsid w:val="00A722B1"/>
    <w:rsid w:val="00A74782"/>
    <w:rsid w:val="00A74D18"/>
    <w:rsid w:val="00A74F82"/>
    <w:rsid w:val="00A759E9"/>
    <w:rsid w:val="00A767F6"/>
    <w:rsid w:val="00A76C4F"/>
    <w:rsid w:val="00A76CD6"/>
    <w:rsid w:val="00A77021"/>
    <w:rsid w:val="00A77F8B"/>
    <w:rsid w:val="00A81EC7"/>
    <w:rsid w:val="00A83E7B"/>
    <w:rsid w:val="00A85473"/>
    <w:rsid w:val="00A8614E"/>
    <w:rsid w:val="00A86599"/>
    <w:rsid w:val="00A868BB"/>
    <w:rsid w:val="00A91545"/>
    <w:rsid w:val="00A93AAF"/>
    <w:rsid w:val="00A9471B"/>
    <w:rsid w:val="00A94933"/>
    <w:rsid w:val="00A94CF0"/>
    <w:rsid w:val="00A952E6"/>
    <w:rsid w:val="00A96DE7"/>
    <w:rsid w:val="00A97547"/>
    <w:rsid w:val="00AA028B"/>
    <w:rsid w:val="00AA0433"/>
    <w:rsid w:val="00AA22B2"/>
    <w:rsid w:val="00AA2B54"/>
    <w:rsid w:val="00AA2E75"/>
    <w:rsid w:val="00AA3049"/>
    <w:rsid w:val="00AA3391"/>
    <w:rsid w:val="00AA3E19"/>
    <w:rsid w:val="00AA4082"/>
    <w:rsid w:val="00AA4EEA"/>
    <w:rsid w:val="00AA4F6B"/>
    <w:rsid w:val="00AA58A3"/>
    <w:rsid w:val="00AA5FB1"/>
    <w:rsid w:val="00AA658F"/>
    <w:rsid w:val="00AA7007"/>
    <w:rsid w:val="00AA7252"/>
    <w:rsid w:val="00AA7CAE"/>
    <w:rsid w:val="00AA7DE0"/>
    <w:rsid w:val="00AB08ED"/>
    <w:rsid w:val="00AB0B08"/>
    <w:rsid w:val="00AB2272"/>
    <w:rsid w:val="00AB3072"/>
    <w:rsid w:val="00AB4843"/>
    <w:rsid w:val="00AB516B"/>
    <w:rsid w:val="00AB51F2"/>
    <w:rsid w:val="00AB5460"/>
    <w:rsid w:val="00AB5CB1"/>
    <w:rsid w:val="00AB610C"/>
    <w:rsid w:val="00AB679D"/>
    <w:rsid w:val="00AB786A"/>
    <w:rsid w:val="00AB7DD0"/>
    <w:rsid w:val="00AC0FC6"/>
    <w:rsid w:val="00AC135C"/>
    <w:rsid w:val="00AC13D2"/>
    <w:rsid w:val="00AC1605"/>
    <w:rsid w:val="00AC1D1A"/>
    <w:rsid w:val="00AC1D2F"/>
    <w:rsid w:val="00AC2AE6"/>
    <w:rsid w:val="00AC3404"/>
    <w:rsid w:val="00AC3557"/>
    <w:rsid w:val="00AC46F6"/>
    <w:rsid w:val="00AC5390"/>
    <w:rsid w:val="00AC5D99"/>
    <w:rsid w:val="00AC66E7"/>
    <w:rsid w:val="00AC6F5E"/>
    <w:rsid w:val="00AC7166"/>
    <w:rsid w:val="00AD00A3"/>
    <w:rsid w:val="00AD0472"/>
    <w:rsid w:val="00AD0C3E"/>
    <w:rsid w:val="00AD0F05"/>
    <w:rsid w:val="00AD1131"/>
    <w:rsid w:val="00AD1677"/>
    <w:rsid w:val="00AD1847"/>
    <w:rsid w:val="00AD24D8"/>
    <w:rsid w:val="00AD24D9"/>
    <w:rsid w:val="00AD3167"/>
    <w:rsid w:val="00AD456A"/>
    <w:rsid w:val="00AD4D32"/>
    <w:rsid w:val="00AD5234"/>
    <w:rsid w:val="00AD57AE"/>
    <w:rsid w:val="00AD5D79"/>
    <w:rsid w:val="00AD6A75"/>
    <w:rsid w:val="00AD77BC"/>
    <w:rsid w:val="00AD7E95"/>
    <w:rsid w:val="00AE0426"/>
    <w:rsid w:val="00AE0CF2"/>
    <w:rsid w:val="00AE0DA3"/>
    <w:rsid w:val="00AE0ED7"/>
    <w:rsid w:val="00AE0F2B"/>
    <w:rsid w:val="00AE0F64"/>
    <w:rsid w:val="00AE1482"/>
    <w:rsid w:val="00AE4723"/>
    <w:rsid w:val="00AE4E76"/>
    <w:rsid w:val="00AE50C1"/>
    <w:rsid w:val="00AE51E0"/>
    <w:rsid w:val="00AE53BE"/>
    <w:rsid w:val="00AE6284"/>
    <w:rsid w:val="00AF0181"/>
    <w:rsid w:val="00AF07F1"/>
    <w:rsid w:val="00AF3BB5"/>
    <w:rsid w:val="00AF460B"/>
    <w:rsid w:val="00AF557D"/>
    <w:rsid w:val="00AF6848"/>
    <w:rsid w:val="00AF6C26"/>
    <w:rsid w:val="00AF6E0B"/>
    <w:rsid w:val="00B00274"/>
    <w:rsid w:val="00B00DA6"/>
    <w:rsid w:val="00B017B7"/>
    <w:rsid w:val="00B027E8"/>
    <w:rsid w:val="00B029EE"/>
    <w:rsid w:val="00B03017"/>
    <w:rsid w:val="00B05072"/>
    <w:rsid w:val="00B05328"/>
    <w:rsid w:val="00B05CE1"/>
    <w:rsid w:val="00B06665"/>
    <w:rsid w:val="00B068F1"/>
    <w:rsid w:val="00B06E4E"/>
    <w:rsid w:val="00B0773B"/>
    <w:rsid w:val="00B07B7B"/>
    <w:rsid w:val="00B1076D"/>
    <w:rsid w:val="00B12E32"/>
    <w:rsid w:val="00B133F3"/>
    <w:rsid w:val="00B134E3"/>
    <w:rsid w:val="00B13726"/>
    <w:rsid w:val="00B150AC"/>
    <w:rsid w:val="00B1523F"/>
    <w:rsid w:val="00B162B4"/>
    <w:rsid w:val="00B162D8"/>
    <w:rsid w:val="00B16B99"/>
    <w:rsid w:val="00B17F42"/>
    <w:rsid w:val="00B20DF9"/>
    <w:rsid w:val="00B2115D"/>
    <w:rsid w:val="00B22E7F"/>
    <w:rsid w:val="00B23642"/>
    <w:rsid w:val="00B23D9D"/>
    <w:rsid w:val="00B263A4"/>
    <w:rsid w:val="00B264FA"/>
    <w:rsid w:val="00B26622"/>
    <w:rsid w:val="00B311BF"/>
    <w:rsid w:val="00B319EA"/>
    <w:rsid w:val="00B3222A"/>
    <w:rsid w:val="00B33004"/>
    <w:rsid w:val="00B33B88"/>
    <w:rsid w:val="00B33F43"/>
    <w:rsid w:val="00B34CF3"/>
    <w:rsid w:val="00B35DBC"/>
    <w:rsid w:val="00B36770"/>
    <w:rsid w:val="00B36F10"/>
    <w:rsid w:val="00B37043"/>
    <w:rsid w:val="00B371F7"/>
    <w:rsid w:val="00B402E7"/>
    <w:rsid w:val="00B40372"/>
    <w:rsid w:val="00B40381"/>
    <w:rsid w:val="00B40636"/>
    <w:rsid w:val="00B4072F"/>
    <w:rsid w:val="00B40777"/>
    <w:rsid w:val="00B40EFD"/>
    <w:rsid w:val="00B40F0D"/>
    <w:rsid w:val="00B41907"/>
    <w:rsid w:val="00B41D9B"/>
    <w:rsid w:val="00B42338"/>
    <w:rsid w:val="00B424F7"/>
    <w:rsid w:val="00B428A6"/>
    <w:rsid w:val="00B429D6"/>
    <w:rsid w:val="00B4318A"/>
    <w:rsid w:val="00B432C2"/>
    <w:rsid w:val="00B43696"/>
    <w:rsid w:val="00B443C9"/>
    <w:rsid w:val="00B4501F"/>
    <w:rsid w:val="00B45622"/>
    <w:rsid w:val="00B4629B"/>
    <w:rsid w:val="00B463B1"/>
    <w:rsid w:val="00B467D5"/>
    <w:rsid w:val="00B470E0"/>
    <w:rsid w:val="00B47125"/>
    <w:rsid w:val="00B47B25"/>
    <w:rsid w:val="00B50698"/>
    <w:rsid w:val="00B515C0"/>
    <w:rsid w:val="00B5289C"/>
    <w:rsid w:val="00B533D4"/>
    <w:rsid w:val="00B53779"/>
    <w:rsid w:val="00B53B6B"/>
    <w:rsid w:val="00B54891"/>
    <w:rsid w:val="00B55263"/>
    <w:rsid w:val="00B561B1"/>
    <w:rsid w:val="00B5665B"/>
    <w:rsid w:val="00B56928"/>
    <w:rsid w:val="00B570A2"/>
    <w:rsid w:val="00B572E3"/>
    <w:rsid w:val="00B622EC"/>
    <w:rsid w:val="00B63228"/>
    <w:rsid w:val="00B63DAE"/>
    <w:rsid w:val="00B64821"/>
    <w:rsid w:val="00B64BC1"/>
    <w:rsid w:val="00B657F3"/>
    <w:rsid w:val="00B65F4E"/>
    <w:rsid w:val="00B66377"/>
    <w:rsid w:val="00B6670D"/>
    <w:rsid w:val="00B6756C"/>
    <w:rsid w:val="00B6789E"/>
    <w:rsid w:val="00B67FED"/>
    <w:rsid w:val="00B70414"/>
    <w:rsid w:val="00B70519"/>
    <w:rsid w:val="00B70603"/>
    <w:rsid w:val="00B7105D"/>
    <w:rsid w:val="00B7123B"/>
    <w:rsid w:val="00B71376"/>
    <w:rsid w:val="00B71628"/>
    <w:rsid w:val="00B71CF3"/>
    <w:rsid w:val="00B7216E"/>
    <w:rsid w:val="00B72263"/>
    <w:rsid w:val="00B72580"/>
    <w:rsid w:val="00B72867"/>
    <w:rsid w:val="00B72B7A"/>
    <w:rsid w:val="00B74227"/>
    <w:rsid w:val="00B754BB"/>
    <w:rsid w:val="00B7582E"/>
    <w:rsid w:val="00B76B68"/>
    <w:rsid w:val="00B76C82"/>
    <w:rsid w:val="00B7738D"/>
    <w:rsid w:val="00B777FB"/>
    <w:rsid w:val="00B80503"/>
    <w:rsid w:val="00B80835"/>
    <w:rsid w:val="00B80C00"/>
    <w:rsid w:val="00B80D33"/>
    <w:rsid w:val="00B80ECF"/>
    <w:rsid w:val="00B81455"/>
    <w:rsid w:val="00B81717"/>
    <w:rsid w:val="00B8194F"/>
    <w:rsid w:val="00B81FC0"/>
    <w:rsid w:val="00B826BB"/>
    <w:rsid w:val="00B82890"/>
    <w:rsid w:val="00B82C15"/>
    <w:rsid w:val="00B83063"/>
    <w:rsid w:val="00B83809"/>
    <w:rsid w:val="00B83C4D"/>
    <w:rsid w:val="00B84A18"/>
    <w:rsid w:val="00B84FFC"/>
    <w:rsid w:val="00B85D11"/>
    <w:rsid w:val="00B86022"/>
    <w:rsid w:val="00B8651D"/>
    <w:rsid w:val="00B865EE"/>
    <w:rsid w:val="00B86AB3"/>
    <w:rsid w:val="00B86DFA"/>
    <w:rsid w:val="00B9132A"/>
    <w:rsid w:val="00B9145E"/>
    <w:rsid w:val="00B92904"/>
    <w:rsid w:val="00B93234"/>
    <w:rsid w:val="00B93383"/>
    <w:rsid w:val="00B93818"/>
    <w:rsid w:val="00B93A57"/>
    <w:rsid w:val="00B9491D"/>
    <w:rsid w:val="00B94B0E"/>
    <w:rsid w:val="00B94D02"/>
    <w:rsid w:val="00B960E0"/>
    <w:rsid w:val="00B96E9F"/>
    <w:rsid w:val="00B96F7C"/>
    <w:rsid w:val="00BA02C7"/>
    <w:rsid w:val="00BA2333"/>
    <w:rsid w:val="00BA272E"/>
    <w:rsid w:val="00BA4F3D"/>
    <w:rsid w:val="00BA5039"/>
    <w:rsid w:val="00BA5112"/>
    <w:rsid w:val="00BA6B34"/>
    <w:rsid w:val="00BA7BCB"/>
    <w:rsid w:val="00BB0D71"/>
    <w:rsid w:val="00BB0DE6"/>
    <w:rsid w:val="00BB108D"/>
    <w:rsid w:val="00BB15EB"/>
    <w:rsid w:val="00BB1AA8"/>
    <w:rsid w:val="00BB1AF3"/>
    <w:rsid w:val="00BB2F6D"/>
    <w:rsid w:val="00BB357E"/>
    <w:rsid w:val="00BB3612"/>
    <w:rsid w:val="00BB37D9"/>
    <w:rsid w:val="00BB3844"/>
    <w:rsid w:val="00BB3A5E"/>
    <w:rsid w:val="00BB414D"/>
    <w:rsid w:val="00BB4D16"/>
    <w:rsid w:val="00BB52E9"/>
    <w:rsid w:val="00BB60F9"/>
    <w:rsid w:val="00BB6BA6"/>
    <w:rsid w:val="00BB7974"/>
    <w:rsid w:val="00BC08F7"/>
    <w:rsid w:val="00BC0A3D"/>
    <w:rsid w:val="00BC0FFA"/>
    <w:rsid w:val="00BC1697"/>
    <w:rsid w:val="00BC2215"/>
    <w:rsid w:val="00BC29DE"/>
    <w:rsid w:val="00BC3206"/>
    <w:rsid w:val="00BC35C4"/>
    <w:rsid w:val="00BC3C9B"/>
    <w:rsid w:val="00BC5CB9"/>
    <w:rsid w:val="00BC741E"/>
    <w:rsid w:val="00BC7434"/>
    <w:rsid w:val="00BD06AB"/>
    <w:rsid w:val="00BD0A26"/>
    <w:rsid w:val="00BD1362"/>
    <w:rsid w:val="00BD1628"/>
    <w:rsid w:val="00BD17A3"/>
    <w:rsid w:val="00BD1D19"/>
    <w:rsid w:val="00BD227E"/>
    <w:rsid w:val="00BD26F6"/>
    <w:rsid w:val="00BD281C"/>
    <w:rsid w:val="00BD2C05"/>
    <w:rsid w:val="00BD3029"/>
    <w:rsid w:val="00BD3DD9"/>
    <w:rsid w:val="00BD4361"/>
    <w:rsid w:val="00BD4783"/>
    <w:rsid w:val="00BD478C"/>
    <w:rsid w:val="00BD484A"/>
    <w:rsid w:val="00BD5B97"/>
    <w:rsid w:val="00BD6452"/>
    <w:rsid w:val="00BE0C6F"/>
    <w:rsid w:val="00BE1936"/>
    <w:rsid w:val="00BE1A1A"/>
    <w:rsid w:val="00BE262E"/>
    <w:rsid w:val="00BE2AD3"/>
    <w:rsid w:val="00BE332E"/>
    <w:rsid w:val="00BE3480"/>
    <w:rsid w:val="00BE38C7"/>
    <w:rsid w:val="00BE3A4B"/>
    <w:rsid w:val="00BE4484"/>
    <w:rsid w:val="00BE451A"/>
    <w:rsid w:val="00BE5935"/>
    <w:rsid w:val="00BE5FD9"/>
    <w:rsid w:val="00BE6447"/>
    <w:rsid w:val="00BE6516"/>
    <w:rsid w:val="00BE6AB4"/>
    <w:rsid w:val="00BE7B83"/>
    <w:rsid w:val="00BF00CF"/>
    <w:rsid w:val="00BF06DD"/>
    <w:rsid w:val="00BF2AB4"/>
    <w:rsid w:val="00BF3B07"/>
    <w:rsid w:val="00BF3C90"/>
    <w:rsid w:val="00BF5B68"/>
    <w:rsid w:val="00BF69C3"/>
    <w:rsid w:val="00BF77E0"/>
    <w:rsid w:val="00BF7C71"/>
    <w:rsid w:val="00BF7F61"/>
    <w:rsid w:val="00C00BE6"/>
    <w:rsid w:val="00C01ACA"/>
    <w:rsid w:val="00C01FC0"/>
    <w:rsid w:val="00C03024"/>
    <w:rsid w:val="00C0352E"/>
    <w:rsid w:val="00C03811"/>
    <w:rsid w:val="00C04752"/>
    <w:rsid w:val="00C04DBC"/>
    <w:rsid w:val="00C07378"/>
    <w:rsid w:val="00C07A9C"/>
    <w:rsid w:val="00C07EF9"/>
    <w:rsid w:val="00C112B0"/>
    <w:rsid w:val="00C11371"/>
    <w:rsid w:val="00C11898"/>
    <w:rsid w:val="00C13F27"/>
    <w:rsid w:val="00C15327"/>
    <w:rsid w:val="00C153F5"/>
    <w:rsid w:val="00C15986"/>
    <w:rsid w:val="00C15CEC"/>
    <w:rsid w:val="00C161C0"/>
    <w:rsid w:val="00C16663"/>
    <w:rsid w:val="00C16676"/>
    <w:rsid w:val="00C16A74"/>
    <w:rsid w:val="00C16B88"/>
    <w:rsid w:val="00C17759"/>
    <w:rsid w:val="00C203F2"/>
    <w:rsid w:val="00C20CF3"/>
    <w:rsid w:val="00C20D23"/>
    <w:rsid w:val="00C21943"/>
    <w:rsid w:val="00C22C5A"/>
    <w:rsid w:val="00C23526"/>
    <w:rsid w:val="00C25DEE"/>
    <w:rsid w:val="00C26B39"/>
    <w:rsid w:val="00C26B40"/>
    <w:rsid w:val="00C27212"/>
    <w:rsid w:val="00C31B81"/>
    <w:rsid w:val="00C320AB"/>
    <w:rsid w:val="00C325DE"/>
    <w:rsid w:val="00C33190"/>
    <w:rsid w:val="00C33349"/>
    <w:rsid w:val="00C33D27"/>
    <w:rsid w:val="00C3461F"/>
    <w:rsid w:val="00C34974"/>
    <w:rsid w:val="00C34BC4"/>
    <w:rsid w:val="00C34C94"/>
    <w:rsid w:val="00C36462"/>
    <w:rsid w:val="00C37889"/>
    <w:rsid w:val="00C41623"/>
    <w:rsid w:val="00C42F47"/>
    <w:rsid w:val="00C434AD"/>
    <w:rsid w:val="00C435B9"/>
    <w:rsid w:val="00C4485E"/>
    <w:rsid w:val="00C44A9F"/>
    <w:rsid w:val="00C458BA"/>
    <w:rsid w:val="00C46B21"/>
    <w:rsid w:val="00C510A9"/>
    <w:rsid w:val="00C51ABB"/>
    <w:rsid w:val="00C54D77"/>
    <w:rsid w:val="00C5581D"/>
    <w:rsid w:val="00C55DBB"/>
    <w:rsid w:val="00C55EBB"/>
    <w:rsid w:val="00C5660C"/>
    <w:rsid w:val="00C574E1"/>
    <w:rsid w:val="00C57E56"/>
    <w:rsid w:val="00C61CE8"/>
    <w:rsid w:val="00C620D3"/>
    <w:rsid w:val="00C62545"/>
    <w:rsid w:val="00C632AF"/>
    <w:rsid w:val="00C63324"/>
    <w:rsid w:val="00C64045"/>
    <w:rsid w:val="00C64F02"/>
    <w:rsid w:val="00C6562E"/>
    <w:rsid w:val="00C6569F"/>
    <w:rsid w:val="00C6639D"/>
    <w:rsid w:val="00C66EC4"/>
    <w:rsid w:val="00C66EE1"/>
    <w:rsid w:val="00C70C0B"/>
    <w:rsid w:val="00C71F8B"/>
    <w:rsid w:val="00C72889"/>
    <w:rsid w:val="00C72CE2"/>
    <w:rsid w:val="00C72EC3"/>
    <w:rsid w:val="00C73714"/>
    <w:rsid w:val="00C7748C"/>
    <w:rsid w:val="00C77E3B"/>
    <w:rsid w:val="00C8007D"/>
    <w:rsid w:val="00C80996"/>
    <w:rsid w:val="00C81123"/>
    <w:rsid w:val="00C81423"/>
    <w:rsid w:val="00C81548"/>
    <w:rsid w:val="00C81749"/>
    <w:rsid w:val="00C81765"/>
    <w:rsid w:val="00C82C62"/>
    <w:rsid w:val="00C83031"/>
    <w:rsid w:val="00C83F76"/>
    <w:rsid w:val="00C84C6D"/>
    <w:rsid w:val="00C85008"/>
    <w:rsid w:val="00C85A7D"/>
    <w:rsid w:val="00C862C5"/>
    <w:rsid w:val="00C86625"/>
    <w:rsid w:val="00C87397"/>
    <w:rsid w:val="00C87B85"/>
    <w:rsid w:val="00C90DF5"/>
    <w:rsid w:val="00C91583"/>
    <w:rsid w:val="00C91F9A"/>
    <w:rsid w:val="00C92E61"/>
    <w:rsid w:val="00C92F2E"/>
    <w:rsid w:val="00C938BE"/>
    <w:rsid w:val="00C93CC6"/>
    <w:rsid w:val="00C94286"/>
    <w:rsid w:val="00C95D68"/>
    <w:rsid w:val="00C95F41"/>
    <w:rsid w:val="00C96E29"/>
    <w:rsid w:val="00CA18F7"/>
    <w:rsid w:val="00CA199F"/>
    <w:rsid w:val="00CA2F77"/>
    <w:rsid w:val="00CA33C0"/>
    <w:rsid w:val="00CA3F32"/>
    <w:rsid w:val="00CA43D9"/>
    <w:rsid w:val="00CA4CF5"/>
    <w:rsid w:val="00CA5246"/>
    <w:rsid w:val="00CA5AA1"/>
    <w:rsid w:val="00CA6412"/>
    <w:rsid w:val="00CA7EC5"/>
    <w:rsid w:val="00CB140A"/>
    <w:rsid w:val="00CB19DF"/>
    <w:rsid w:val="00CB2156"/>
    <w:rsid w:val="00CB2878"/>
    <w:rsid w:val="00CB296D"/>
    <w:rsid w:val="00CB3655"/>
    <w:rsid w:val="00CB39CB"/>
    <w:rsid w:val="00CB445F"/>
    <w:rsid w:val="00CB4A8F"/>
    <w:rsid w:val="00CB5079"/>
    <w:rsid w:val="00CB5288"/>
    <w:rsid w:val="00CB65FF"/>
    <w:rsid w:val="00CB6D64"/>
    <w:rsid w:val="00CB7C98"/>
    <w:rsid w:val="00CC1A25"/>
    <w:rsid w:val="00CC1F42"/>
    <w:rsid w:val="00CC2A32"/>
    <w:rsid w:val="00CC2DC0"/>
    <w:rsid w:val="00CC34CC"/>
    <w:rsid w:val="00CC478C"/>
    <w:rsid w:val="00CC4DC1"/>
    <w:rsid w:val="00CC52FC"/>
    <w:rsid w:val="00CC5ADC"/>
    <w:rsid w:val="00CC609B"/>
    <w:rsid w:val="00CC68B5"/>
    <w:rsid w:val="00CC7406"/>
    <w:rsid w:val="00CC7825"/>
    <w:rsid w:val="00CC7A07"/>
    <w:rsid w:val="00CD03C9"/>
    <w:rsid w:val="00CD0BC9"/>
    <w:rsid w:val="00CD15DE"/>
    <w:rsid w:val="00CD1913"/>
    <w:rsid w:val="00CD258E"/>
    <w:rsid w:val="00CD4668"/>
    <w:rsid w:val="00CD50F2"/>
    <w:rsid w:val="00CD581C"/>
    <w:rsid w:val="00CD5E77"/>
    <w:rsid w:val="00CD6199"/>
    <w:rsid w:val="00CD66A9"/>
    <w:rsid w:val="00CD6DB0"/>
    <w:rsid w:val="00CD7214"/>
    <w:rsid w:val="00CD72E9"/>
    <w:rsid w:val="00CD75F5"/>
    <w:rsid w:val="00CD78C9"/>
    <w:rsid w:val="00CE03BC"/>
    <w:rsid w:val="00CE04C8"/>
    <w:rsid w:val="00CE0D0A"/>
    <w:rsid w:val="00CE1A42"/>
    <w:rsid w:val="00CE2471"/>
    <w:rsid w:val="00CE3205"/>
    <w:rsid w:val="00CE32DE"/>
    <w:rsid w:val="00CE3B2F"/>
    <w:rsid w:val="00CE40D7"/>
    <w:rsid w:val="00CE40E0"/>
    <w:rsid w:val="00CE4DEE"/>
    <w:rsid w:val="00CE629D"/>
    <w:rsid w:val="00CE63D5"/>
    <w:rsid w:val="00CE6E95"/>
    <w:rsid w:val="00CE77C6"/>
    <w:rsid w:val="00CE7FC1"/>
    <w:rsid w:val="00CF07C4"/>
    <w:rsid w:val="00CF09FD"/>
    <w:rsid w:val="00CF0BF0"/>
    <w:rsid w:val="00CF105B"/>
    <w:rsid w:val="00CF1A7A"/>
    <w:rsid w:val="00CF1B1C"/>
    <w:rsid w:val="00CF1D2E"/>
    <w:rsid w:val="00CF1F47"/>
    <w:rsid w:val="00CF274C"/>
    <w:rsid w:val="00CF2D4F"/>
    <w:rsid w:val="00CF2E8C"/>
    <w:rsid w:val="00CF30C0"/>
    <w:rsid w:val="00CF37F0"/>
    <w:rsid w:val="00CF445C"/>
    <w:rsid w:val="00CF5332"/>
    <w:rsid w:val="00CF6100"/>
    <w:rsid w:val="00CF6866"/>
    <w:rsid w:val="00CF6A62"/>
    <w:rsid w:val="00CF6D53"/>
    <w:rsid w:val="00CF751B"/>
    <w:rsid w:val="00D00BDE"/>
    <w:rsid w:val="00D00CF2"/>
    <w:rsid w:val="00D0124E"/>
    <w:rsid w:val="00D03756"/>
    <w:rsid w:val="00D042E0"/>
    <w:rsid w:val="00D04C69"/>
    <w:rsid w:val="00D0685F"/>
    <w:rsid w:val="00D068A3"/>
    <w:rsid w:val="00D071EF"/>
    <w:rsid w:val="00D07827"/>
    <w:rsid w:val="00D114C6"/>
    <w:rsid w:val="00D117BE"/>
    <w:rsid w:val="00D11ABF"/>
    <w:rsid w:val="00D12F5B"/>
    <w:rsid w:val="00D13C1D"/>
    <w:rsid w:val="00D13C7C"/>
    <w:rsid w:val="00D13DCA"/>
    <w:rsid w:val="00D15229"/>
    <w:rsid w:val="00D15A63"/>
    <w:rsid w:val="00D15B25"/>
    <w:rsid w:val="00D16D94"/>
    <w:rsid w:val="00D17EE1"/>
    <w:rsid w:val="00D21333"/>
    <w:rsid w:val="00D2149D"/>
    <w:rsid w:val="00D214EF"/>
    <w:rsid w:val="00D22126"/>
    <w:rsid w:val="00D22402"/>
    <w:rsid w:val="00D23D14"/>
    <w:rsid w:val="00D23FF9"/>
    <w:rsid w:val="00D245A9"/>
    <w:rsid w:val="00D247BE"/>
    <w:rsid w:val="00D271EF"/>
    <w:rsid w:val="00D27F48"/>
    <w:rsid w:val="00D30B43"/>
    <w:rsid w:val="00D30B9B"/>
    <w:rsid w:val="00D30CB6"/>
    <w:rsid w:val="00D33301"/>
    <w:rsid w:val="00D3354C"/>
    <w:rsid w:val="00D349E2"/>
    <w:rsid w:val="00D355B3"/>
    <w:rsid w:val="00D35790"/>
    <w:rsid w:val="00D36ED9"/>
    <w:rsid w:val="00D37767"/>
    <w:rsid w:val="00D40712"/>
    <w:rsid w:val="00D410C5"/>
    <w:rsid w:val="00D4148B"/>
    <w:rsid w:val="00D41A23"/>
    <w:rsid w:val="00D422E9"/>
    <w:rsid w:val="00D42E21"/>
    <w:rsid w:val="00D42FFD"/>
    <w:rsid w:val="00D43085"/>
    <w:rsid w:val="00D438E8"/>
    <w:rsid w:val="00D43CB5"/>
    <w:rsid w:val="00D4476D"/>
    <w:rsid w:val="00D44788"/>
    <w:rsid w:val="00D46653"/>
    <w:rsid w:val="00D46F7E"/>
    <w:rsid w:val="00D47A46"/>
    <w:rsid w:val="00D47FCC"/>
    <w:rsid w:val="00D50402"/>
    <w:rsid w:val="00D50CF2"/>
    <w:rsid w:val="00D516CA"/>
    <w:rsid w:val="00D517B1"/>
    <w:rsid w:val="00D54D4B"/>
    <w:rsid w:val="00D54DA2"/>
    <w:rsid w:val="00D5553A"/>
    <w:rsid w:val="00D558A7"/>
    <w:rsid w:val="00D558E3"/>
    <w:rsid w:val="00D55A35"/>
    <w:rsid w:val="00D55ED8"/>
    <w:rsid w:val="00D561A8"/>
    <w:rsid w:val="00D5656F"/>
    <w:rsid w:val="00D567E0"/>
    <w:rsid w:val="00D57030"/>
    <w:rsid w:val="00D570C9"/>
    <w:rsid w:val="00D57ACC"/>
    <w:rsid w:val="00D6097D"/>
    <w:rsid w:val="00D60B41"/>
    <w:rsid w:val="00D61C95"/>
    <w:rsid w:val="00D62D1A"/>
    <w:rsid w:val="00D62FDF"/>
    <w:rsid w:val="00D632C9"/>
    <w:rsid w:val="00D659E3"/>
    <w:rsid w:val="00D67FE6"/>
    <w:rsid w:val="00D70327"/>
    <w:rsid w:val="00D71194"/>
    <w:rsid w:val="00D71957"/>
    <w:rsid w:val="00D71B3D"/>
    <w:rsid w:val="00D71E98"/>
    <w:rsid w:val="00D7204A"/>
    <w:rsid w:val="00D72BB5"/>
    <w:rsid w:val="00D73677"/>
    <w:rsid w:val="00D7385D"/>
    <w:rsid w:val="00D73C01"/>
    <w:rsid w:val="00D73DD1"/>
    <w:rsid w:val="00D73E51"/>
    <w:rsid w:val="00D740E3"/>
    <w:rsid w:val="00D74975"/>
    <w:rsid w:val="00D74BBD"/>
    <w:rsid w:val="00D768EE"/>
    <w:rsid w:val="00D7737C"/>
    <w:rsid w:val="00D77915"/>
    <w:rsid w:val="00D8030C"/>
    <w:rsid w:val="00D80572"/>
    <w:rsid w:val="00D80A3F"/>
    <w:rsid w:val="00D80EA5"/>
    <w:rsid w:val="00D812BD"/>
    <w:rsid w:val="00D82AF4"/>
    <w:rsid w:val="00D82C80"/>
    <w:rsid w:val="00D838DA"/>
    <w:rsid w:val="00D83FA2"/>
    <w:rsid w:val="00D84BDA"/>
    <w:rsid w:val="00D84C37"/>
    <w:rsid w:val="00D85215"/>
    <w:rsid w:val="00D862BD"/>
    <w:rsid w:val="00D86A20"/>
    <w:rsid w:val="00D86E4A"/>
    <w:rsid w:val="00D91BB9"/>
    <w:rsid w:val="00D927E0"/>
    <w:rsid w:val="00D92F96"/>
    <w:rsid w:val="00D930A1"/>
    <w:rsid w:val="00D939F3"/>
    <w:rsid w:val="00D94EC0"/>
    <w:rsid w:val="00D95D7C"/>
    <w:rsid w:val="00D95E94"/>
    <w:rsid w:val="00D96C19"/>
    <w:rsid w:val="00D97037"/>
    <w:rsid w:val="00D97523"/>
    <w:rsid w:val="00D978B4"/>
    <w:rsid w:val="00D979E7"/>
    <w:rsid w:val="00DA001A"/>
    <w:rsid w:val="00DA1311"/>
    <w:rsid w:val="00DA289E"/>
    <w:rsid w:val="00DA3BA9"/>
    <w:rsid w:val="00DA474A"/>
    <w:rsid w:val="00DA51A6"/>
    <w:rsid w:val="00DA6F5D"/>
    <w:rsid w:val="00DA70ED"/>
    <w:rsid w:val="00DA7221"/>
    <w:rsid w:val="00DA7A0E"/>
    <w:rsid w:val="00DA7ECE"/>
    <w:rsid w:val="00DB053C"/>
    <w:rsid w:val="00DB0C0A"/>
    <w:rsid w:val="00DB0EF1"/>
    <w:rsid w:val="00DB24FA"/>
    <w:rsid w:val="00DB290D"/>
    <w:rsid w:val="00DB35ED"/>
    <w:rsid w:val="00DB3723"/>
    <w:rsid w:val="00DB43EF"/>
    <w:rsid w:val="00DB580E"/>
    <w:rsid w:val="00DB6FC6"/>
    <w:rsid w:val="00DC0104"/>
    <w:rsid w:val="00DC0164"/>
    <w:rsid w:val="00DC03CD"/>
    <w:rsid w:val="00DC3596"/>
    <w:rsid w:val="00DC37CD"/>
    <w:rsid w:val="00DC4254"/>
    <w:rsid w:val="00DC431D"/>
    <w:rsid w:val="00DC445F"/>
    <w:rsid w:val="00DC58AB"/>
    <w:rsid w:val="00DC5CA4"/>
    <w:rsid w:val="00DC645F"/>
    <w:rsid w:val="00DC6E8B"/>
    <w:rsid w:val="00DD06AA"/>
    <w:rsid w:val="00DD0A3D"/>
    <w:rsid w:val="00DD0AE3"/>
    <w:rsid w:val="00DD0B1C"/>
    <w:rsid w:val="00DD12EA"/>
    <w:rsid w:val="00DD1960"/>
    <w:rsid w:val="00DD1D41"/>
    <w:rsid w:val="00DD1EBA"/>
    <w:rsid w:val="00DD21E1"/>
    <w:rsid w:val="00DD2CFC"/>
    <w:rsid w:val="00DD3577"/>
    <w:rsid w:val="00DD3785"/>
    <w:rsid w:val="00DD5CCD"/>
    <w:rsid w:val="00DD633E"/>
    <w:rsid w:val="00DD7427"/>
    <w:rsid w:val="00DD7982"/>
    <w:rsid w:val="00DE170C"/>
    <w:rsid w:val="00DE1945"/>
    <w:rsid w:val="00DE1B00"/>
    <w:rsid w:val="00DE1FFC"/>
    <w:rsid w:val="00DE20FE"/>
    <w:rsid w:val="00DE2733"/>
    <w:rsid w:val="00DE28E9"/>
    <w:rsid w:val="00DE3187"/>
    <w:rsid w:val="00DE37AD"/>
    <w:rsid w:val="00DE46B1"/>
    <w:rsid w:val="00DE4E26"/>
    <w:rsid w:val="00DE5AE7"/>
    <w:rsid w:val="00DE632F"/>
    <w:rsid w:val="00DE63A1"/>
    <w:rsid w:val="00DE6CC2"/>
    <w:rsid w:val="00DE71A5"/>
    <w:rsid w:val="00DE7994"/>
    <w:rsid w:val="00DE7BC6"/>
    <w:rsid w:val="00DE7C08"/>
    <w:rsid w:val="00DF0AAB"/>
    <w:rsid w:val="00DF18C9"/>
    <w:rsid w:val="00DF19CB"/>
    <w:rsid w:val="00DF1D67"/>
    <w:rsid w:val="00DF203D"/>
    <w:rsid w:val="00DF2CDD"/>
    <w:rsid w:val="00DF2E68"/>
    <w:rsid w:val="00DF36C7"/>
    <w:rsid w:val="00DF3B82"/>
    <w:rsid w:val="00DF3E23"/>
    <w:rsid w:val="00DF3F22"/>
    <w:rsid w:val="00DF41B1"/>
    <w:rsid w:val="00DF4B2C"/>
    <w:rsid w:val="00DF503B"/>
    <w:rsid w:val="00DF5183"/>
    <w:rsid w:val="00DF6FE5"/>
    <w:rsid w:val="00DF707D"/>
    <w:rsid w:val="00DF7911"/>
    <w:rsid w:val="00E000EA"/>
    <w:rsid w:val="00E02595"/>
    <w:rsid w:val="00E02B91"/>
    <w:rsid w:val="00E03576"/>
    <w:rsid w:val="00E040BB"/>
    <w:rsid w:val="00E04269"/>
    <w:rsid w:val="00E04C0A"/>
    <w:rsid w:val="00E05A40"/>
    <w:rsid w:val="00E05C59"/>
    <w:rsid w:val="00E06AE6"/>
    <w:rsid w:val="00E06CF9"/>
    <w:rsid w:val="00E07BCD"/>
    <w:rsid w:val="00E116C5"/>
    <w:rsid w:val="00E153E4"/>
    <w:rsid w:val="00E15466"/>
    <w:rsid w:val="00E157A7"/>
    <w:rsid w:val="00E16041"/>
    <w:rsid w:val="00E17096"/>
    <w:rsid w:val="00E2086D"/>
    <w:rsid w:val="00E20B10"/>
    <w:rsid w:val="00E20CC9"/>
    <w:rsid w:val="00E213A7"/>
    <w:rsid w:val="00E22D7F"/>
    <w:rsid w:val="00E22DB6"/>
    <w:rsid w:val="00E23441"/>
    <w:rsid w:val="00E23F7A"/>
    <w:rsid w:val="00E2459F"/>
    <w:rsid w:val="00E2480C"/>
    <w:rsid w:val="00E24B47"/>
    <w:rsid w:val="00E24F62"/>
    <w:rsid w:val="00E259A7"/>
    <w:rsid w:val="00E25C34"/>
    <w:rsid w:val="00E27D5C"/>
    <w:rsid w:val="00E304F3"/>
    <w:rsid w:val="00E319F6"/>
    <w:rsid w:val="00E3379C"/>
    <w:rsid w:val="00E34C30"/>
    <w:rsid w:val="00E3504D"/>
    <w:rsid w:val="00E3558A"/>
    <w:rsid w:val="00E35ACF"/>
    <w:rsid w:val="00E35D5A"/>
    <w:rsid w:val="00E36FA5"/>
    <w:rsid w:val="00E371BB"/>
    <w:rsid w:val="00E41A80"/>
    <w:rsid w:val="00E42CD5"/>
    <w:rsid w:val="00E4359A"/>
    <w:rsid w:val="00E43ED7"/>
    <w:rsid w:val="00E4422F"/>
    <w:rsid w:val="00E44291"/>
    <w:rsid w:val="00E44566"/>
    <w:rsid w:val="00E44F47"/>
    <w:rsid w:val="00E45AFD"/>
    <w:rsid w:val="00E45F50"/>
    <w:rsid w:val="00E4635B"/>
    <w:rsid w:val="00E463A5"/>
    <w:rsid w:val="00E46782"/>
    <w:rsid w:val="00E46831"/>
    <w:rsid w:val="00E50A2B"/>
    <w:rsid w:val="00E5159B"/>
    <w:rsid w:val="00E525B9"/>
    <w:rsid w:val="00E528E7"/>
    <w:rsid w:val="00E53A46"/>
    <w:rsid w:val="00E53EA2"/>
    <w:rsid w:val="00E543DC"/>
    <w:rsid w:val="00E552CA"/>
    <w:rsid w:val="00E55A1F"/>
    <w:rsid w:val="00E613C2"/>
    <w:rsid w:val="00E62242"/>
    <w:rsid w:val="00E6239F"/>
    <w:rsid w:val="00E62B1B"/>
    <w:rsid w:val="00E63FD0"/>
    <w:rsid w:val="00E6500C"/>
    <w:rsid w:val="00E65543"/>
    <w:rsid w:val="00E6590A"/>
    <w:rsid w:val="00E67019"/>
    <w:rsid w:val="00E673A7"/>
    <w:rsid w:val="00E67605"/>
    <w:rsid w:val="00E67DE0"/>
    <w:rsid w:val="00E70391"/>
    <w:rsid w:val="00E708B8"/>
    <w:rsid w:val="00E7113A"/>
    <w:rsid w:val="00E717C4"/>
    <w:rsid w:val="00E73AB3"/>
    <w:rsid w:val="00E74F13"/>
    <w:rsid w:val="00E75452"/>
    <w:rsid w:val="00E75931"/>
    <w:rsid w:val="00E76F96"/>
    <w:rsid w:val="00E83548"/>
    <w:rsid w:val="00E84492"/>
    <w:rsid w:val="00E84BFC"/>
    <w:rsid w:val="00E84FEF"/>
    <w:rsid w:val="00E851E3"/>
    <w:rsid w:val="00E85A3F"/>
    <w:rsid w:val="00E85B35"/>
    <w:rsid w:val="00E8646B"/>
    <w:rsid w:val="00E8659F"/>
    <w:rsid w:val="00E86AF6"/>
    <w:rsid w:val="00E872C0"/>
    <w:rsid w:val="00E904E2"/>
    <w:rsid w:val="00E90749"/>
    <w:rsid w:val="00E90AF5"/>
    <w:rsid w:val="00E929DE"/>
    <w:rsid w:val="00E9381E"/>
    <w:rsid w:val="00E94959"/>
    <w:rsid w:val="00E94EAB"/>
    <w:rsid w:val="00E95091"/>
    <w:rsid w:val="00E95182"/>
    <w:rsid w:val="00E955B5"/>
    <w:rsid w:val="00E95E45"/>
    <w:rsid w:val="00E96258"/>
    <w:rsid w:val="00E973CB"/>
    <w:rsid w:val="00E9790A"/>
    <w:rsid w:val="00E97A86"/>
    <w:rsid w:val="00E97B44"/>
    <w:rsid w:val="00E97F57"/>
    <w:rsid w:val="00EA013A"/>
    <w:rsid w:val="00EA044C"/>
    <w:rsid w:val="00EA1231"/>
    <w:rsid w:val="00EA1332"/>
    <w:rsid w:val="00EA197C"/>
    <w:rsid w:val="00EA1E9D"/>
    <w:rsid w:val="00EA296D"/>
    <w:rsid w:val="00EA33D0"/>
    <w:rsid w:val="00EA3C83"/>
    <w:rsid w:val="00EA4E13"/>
    <w:rsid w:val="00EA5B85"/>
    <w:rsid w:val="00EA5FE2"/>
    <w:rsid w:val="00EA622C"/>
    <w:rsid w:val="00EA7060"/>
    <w:rsid w:val="00EA7104"/>
    <w:rsid w:val="00EA7139"/>
    <w:rsid w:val="00EA7FD2"/>
    <w:rsid w:val="00EB32EE"/>
    <w:rsid w:val="00EB37DF"/>
    <w:rsid w:val="00EB4BFA"/>
    <w:rsid w:val="00EB6737"/>
    <w:rsid w:val="00EC07DD"/>
    <w:rsid w:val="00EC08CF"/>
    <w:rsid w:val="00EC0AA2"/>
    <w:rsid w:val="00EC2CEF"/>
    <w:rsid w:val="00EC2D69"/>
    <w:rsid w:val="00EC36BD"/>
    <w:rsid w:val="00EC382B"/>
    <w:rsid w:val="00EC4763"/>
    <w:rsid w:val="00EC4825"/>
    <w:rsid w:val="00EC550C"/>
    <w:rsid w:val="00EC5FCD"/>
    <w:rsid w:val="00EC6B58"/>
    <w:rsid w:val="00EC7845"/>
    <w:rsid w:val="00EC7E5A"/>
    <w:rsid w:val="00ED2902"/>
    <w:rsid w:val="00ED2EFF"/>
    <w:rsid w:val="00ED2FB1"/>
    <w:rsid w:val="00ED385E"/>
    <w:rsid w:val="00ED4742"/>
    <w:rsid w:val="00ED55A2"/>
    <w:rsid w:val="00ED5856"/>
    <w:rsid w:val="00ED5B5F"/>
    <w:rsid w:val="00ED67D2"/>
    <w:rsid w:val="00ED6E48"/>
    <w:rsid w:val="00EE09AB"/>
    <w:rsid w:val="00EE09DC"/>
    <w:rsid w:val="00EE1167"/>
    <w:rsid w:val="00EE1208"/>
    <w:rsid w:val="00EE22CE"/>
    <w:rsid w:val="00EE2A9E"/>
    <w:rsid w:val="00EE2B1E"/>
    <w:rsid w:val="00EE5809"/>
    <w:rsid w:val="00EE58A0"/>
    <w:rsid w:val="00EE6EEA"/>
    <w:rsid w:val="00EE71DA"/>
    <w:rsid w:val="00EE7644"/>
    <w:rsid w:val="00EE7B72"/>
    <w:rsid w:val="00EE7C35"/>
    <w:rsid w:val="00EF044C"/>
    <w:rsid w:val="00EF2737"/>
    <w:rsid w:val="00EF2848"/>
    <w:rsid w:val="00EF3266"/>
    <w:rsid w:val="00EF3304"/>
    <w:rsid w:val="00EF391D"/>
    <w:rsid w:val="00EF4010"/>
    <w:rsid w:val="00EF484B"/>
    <w:rsid w:val="00EF515B"/>
    <w:rsid w:val="00EF62DE"/>
    <w:rsid w:val="00EF6AC4"/>
    <w:rsid w:val="00EF6D26"/>
    <w:rsid w:val="00EF77DF"/>
    <w:rsid w:val="00F0027E"/>
    <w:rsid w:val="00F005CD"/>
    <w:rsid w:val="00F02007"/>
    <w:rsid w:val="00F02BA5"/>
    <w:rsid w:val="00F0303A"/>
    <w:rsid w:val="00F0322A"/>
    <w:rsid w:val="00F0358E"/>
    <w:rsid w:val="00F03B3A"/>
    <w:rsid w:val="00F048B0"/>
    <w:rsid w:val="00F05B60"/>
    <w:rsid w:val="00F05DBB"/>
    <w:rsid w:val="00F05EB6"/>
    <w:rsid w:val="00F06086"/>
    <w:rsid w:val="00F069BA"/>
    <w:rsid w:val="00F06FDF"/>
    <w:rsid w:val="00F07215"/>
    <w:rsid w:val="00F0778E"/>
    <w:rsid w:val="00F07BB7"/>
    <w:rsid w:val="00F07FA0"/>
    <w:rsid w:val="00F10501"/>
    <w:rsid w:val="00F10C29"/>
    <w:rsid w:val="00F10E3A"/>
    <w:rsid w:val="00F11D4D"/>
    <w:rsid w:val="00F12627"/>
    <w:rsid w:val="00F126C9"/>
    <w:rsid w:val="00F12CF4"/>
    <w:rsid w:val="00F134D9"/>
    <w:rsid w:val="00F13704"/>
    <w:rsid w:val="00F137D8"/>
    <w:rsid w:val="00F14780"/>
    <w:rsid w:val="00F14B64"/>
    <w:rsid w:val="00F15AB2"/>
    <w:rsid w:val="00F15C63"/>
    <w:rsid w:val="00F16DE0"/>
    <w:rsid w:val="00F17AF4"/>
    <w:rsid w:val="00F200F8"/>
    <w:rsid w:val="00F2014E"/>
    <w:rsid w:val="00F209D7"/>
    <w:rsid w:val="00F20AF4"/>
    <w:rsid w:val="00F21035"/>
    <w:rsid w:val="00F210BD"/>
    <w:rsid w:val="00F212DD"/>
    <w:rsid w:val="00F2151E"/>
    <w:rsid w:val="00F25FF5"/>
    <w:rsid w:val="00F2768B"/>
    <w:rsid w:val="00F27E6D"/>
    <w:rsid w:val="00F305C2"/>
    <w:rsid w:val="00F31584"/>
    <w:rsid w:val="00F31AED"/>
    <w:rsid w:val="00F32097"/>
    <w:rsid w:val="00F3215F"/>
    <w:rsid w:val="00F32385"/>
    <w:rsid w:val="00F323DE"/>
    <w:rsid w:val="00F32D84"/>
    <w:rsid w:val="00F33077"/>
    <w:rsid w:val="00F33A77"/>
    <w:rsid w:val="00F34BD2"/>
    <w:rsid w:val="00F34D35"/>
    <w:rsid w:val="00F34DED"/>
    <w:rsid w:val="00F3523F"/>
    <w:rsid w:val="00F35292"/>
    <w:rsid w:val="00F35734"/>
    <w:rsid w:val="00F3768F"/>
    <w:rsid w:val="00F376BD"/>
    <w:rsid w:val="00F40AF9"/>
    <w:rsid w:val="00F42CE7"/>
    <w:rsid w:val="00F42FAE"/>
    <w:rsid w:val="00F431C4"/>
    <w:rsid w:val="00F43F12"/>
    <w:rsid w:val="00F43F79"/>
    <w:rsid w:val="00F4494E"/>
    <w:rsid w:val="00F45D3C"/>
    <w:rsid w:val="00F46C9A"/>
    <w:rsid w:val="00F4705B"/>
    <w:rsid w:val="00F474B5"/>
    <w:rsid w:val="00F47C4C"/>
    <w:rsid w:val="00F47D26"/>
    <w:rsid w:val="00F50641"/>
    <w:rsid w:val="00F50E55"/>
    <w:rsid w:val="00F50F33"/>
    <w:rsid w:val="00F5155D"/>
    <w:rsid w:val="00F51C7C"/>
    <w:rsid w:val="00F51F92"/>
    <w:rsid w:val="00F52049"/>
    <w:rsid w:val="00F52A93"/>
    <w:rsid w:val="00F53233"/>
    <w:rsid w:val="00F532B7"/>
    <w:rsid w:val="00F534EE"/>
    <w:rsid w:val="00F53938"/>
    <w:rsid w:val="00F53F49"/>
    <w:rsid w:val="00F541C4"/>
    <w:rsid w:val="00F54B20"/>
    <w:rsid w:val="00F55075"/>
    <w:rsid w:val="00F55314"/>
    <w:rsid w:val="00F565DB"/>
    <w:rsid w:val="00F56F3F"/>
    <w:rsid w:val="00F573CD"/>
    <w:rsid w:val="00F57C73"/>
    <w:rsid w:val="00F6044C"/>
    <w:rsid w:val="00F611B4"/>
    <w:rsid w:val="00F61234"/>
    <w:rsid w:val="00F623B9"/>
    <w:rsid w:val="00F62615"/>
    <w:rsid w:val="00F62D47"/>
    <w:rsid w:val="00F63D76"/>
    <w:rsid w:val="00F64365"/>
    <w:rsid w:val="00F64E33"/>
    <w:rsid w:val="00F656B0"/>
    <w:rsid w:val="00F658E0"/>
    <w:rsid w:val="00F66045"/>
    <w:rsid w:val="00F66C44"/>
    <w:rsid w:val="00F66D02"/>
    <w:rsid w:val="00F67D8B"/>
    <w:rsid w:val="00F708A0"/>
    <w:rsid w:val="00F70D13"/>
    <w:rsid w:val="00F7161D"/>
    <w:rsid w:val="00F7163E"/>
    <w:rsid w:val="00F727CB"/>
    <w:rsid w:val="00F73190"/>
    <w:rsid w:val="00F7344F"/>
    <w:rsid w:val="00F736B2"/>
    <w:rsid w:val="00F73C50"/>
    <w:rsid w:val="00F74187"/>
    <w:rsid w:val="00F7427C"/>
    <w:rsid w:val="00F743E3"/>
    <w:rsid w:val="00F75CD9"/>
    <w:rsid w:val="00F75E7E"/>
    <w:rsid w:val="00F77D0C"/>
    <w:rsid w:val="00F806C5"/>
    <w:rsid w:val="00F81341"/>
    <w:rsid w:val="00F8192D"/>
    <w:rsid w:val="00F81C0B"/>
    <w:rsid w:val="00F81EF8"/>
    <w:rsid w:val="00F825F9"/>
    <w:rsid w:val="00F82B2C"/>
    <w:rsid w:val="00F851A1"/>
    <w:rsid w:val="00F85B0A"/>
    <w:rsid w:val="00F86575"/>
    <w:rsid w:val="00F86682"/>
    <w:rsid w:val="00F86A53"/>
    <w:rsid w:val="00F901AF"/>
    <w:rsid w:val="00F905D0"/>
    <w:rsid w:val="00F90803"/>
    <w:rsid w:val="00F93A78"/>
    <w:rsid w:val="00F9418C"/>
    <w:rsid w:val="00F94DD1"/>
    <w:rsid w:val="00F95192"/>
    <w:rsid w:val="00F956B9"/>
    <w:rsid w:val="00F95AD9"/>
    <w:rsid w:val="00F97197"/>
    <w:rsid w:val="00FA0759"/>
    <w:rsid w:val="00FA0913"/>
    <w:rsid w:val="00FA0AB8"/>
    <w:rsid w:val="00FA0CCE"/>
    <w:rsid w:val="00FA1306"/>
    <w:rsid w:val="00FA1BE3"/>
    <w:rsid w:val="00FA1F4A"/>
    <w:rsid w:val="00FA2053"/>
    <w:rsid w:val="00FA2A08"/>
    <w:rsid w:val="00FA2C2C"/>
    <w:rsid w:val="00FA37D7"/>
    <w:rsid w:val="00FA4A39"/>
    <w:rsid w:val="00FA5107"/>
    <w:rsid w:val="00FA59D5"/>
    <w:rsid w:val="00FA5BA1"/>
    <w:rsid w:val="00FA669E"/>
    <w:rsid w:val="00FB2467"/>
    <w:rsid w:val="00FB313C"/>
    <w:rsid w:val="00FB39B1"/>
    <w:rsid w:val="00FB4088"/>
    <w:rsid w:val="00FB4942"/>
    <w:rsid w:val="00FB50F1"/>
    <w:rsid w:val="00FB6AA7"/>
    <w:rsid w:val="00FB700C"/>
    <w:rsid w:val="00FB71F0"/>
    <w:rsid w:val="00FB781E"/>
    <w:rsid w:val="00FB7886"/>
    <w:rsid w:val="00FB7A49"/>
    <w:rsid w:val="00FB7A6D"/>
    <w:rsid w:val="00FC0071"/>
    <w:rsid w:val="00FC1DC3"/>
    <w:rsid w:val="00FC2A38"/>
    <w:rsid w:val="00FC2C55"/>
    <w:rsid w:val="00FC37A2"/>
    <w:rsid w:val="00FC3939"/>
    <w:rsid w:val="00FC3985"/>
    <w:rsid w:val="00FC5296"/>
    <w:rsid w:val="00FC548D"/>
    <w:rsid w:val="00FC55CD"/>
    <w:rsid w:val="00FC6013"/>
    <w:rsid w:val="00FC6988"/>
    <w:rsid w:val="00FC7276"/>
    <w:rsid w:val="00FC79BF"/>
    <w:rsid w:val="00FC7A67"/>
    <w:rsid w:val="00FC7E33"/>
    <w:rsid w:val="00FD0967"/>
    <w:rsid w:val="00FD1814"/>
    <w:rsid w:val="00FD2C3E"/>
    <w:rsid w:val="00FD32DA"/>
    <w:rsid w:val="00FD398D"/>
    <w:rsid w:val="00FD39D4"/>
    <w:rsid w:val="00FD43F6"/>
    <w:rsid w:val="00FD505D"/>
    <w:rsid w:val="00FD54B7"/>
    <w:rsid w:val="00FD73C7"/>
    <w:rsid w:val="00FD7535"/>
    <w:rsid w:val="00FE00A2"/>
    <w:rsid w:val="00FE16EE"/>
    <w:rsid w:val="00FE19F0"/>
    <w:rsid w:val="00FE2826"/>
    <w:rsid w:val="00FE3644"/>
    <w:rsid w:val="00FE3B41"/>
    <w:rsid w:val="00FE4038"/>
    <w:rsid w:val="00FE54A1"/>
    <w:rsid w:val="00FE54ED"/>
    <w:rsid w:val="00FE7561"/>
    <w:rsid w:val="00FF01A5"/>
    <w:rsid w:val="00FF16BE"/>
    <w:rsid w:val="00FF17AE"/>
    <w:rsid w:val="00FF1B5A"/>
    <w:rsid w:val="00FF2EAE"/>
    <w:rsid w:val="00FF3869"/>
    <w:rsid w:val="00FF3E8C"/>
    <w:rsid w:val="00FF3FD5"/>
    <w:rsid w:val="00FF4B6B"/>
    <w:rsid w:val="00FF5AD5"/>
    <w:rsid w:val="00FF6B7B"/>
    <w:rsid w:val="00FF6D5D"/>
    <w:rsid w:val="00FF6D9F"/>
    <w:rsid w:val="00FF75EF"/>
    <w:rsid w:val="00FF7730"/>
    <w:rsid w:val="00FF78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1C559592"/>
  <w15:docId w15:val="{EDB1AF46-0DD5-4824-AC06-E97D6BA7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36B7"/>
    <w:rPr>
      <w:rFonts w:ascii="Calibri" w:eastAsia="Calibri" w:hAnsi="Calibri" w:cs="Times New Roman"/>
    </w:rPr>
  </w:style>
  <w:style w:type="paragraph" w:styleId="Nagwek1">
    <w:name w:val="heading 1"/>
    <w:basedOn w:val="Normalny"/>
    <w:next w:val="Normalny"/>
    <w:link w:val="Nagwek1Znak"/>
    <w:qFormat/>
    <w:rsid w:val="00EE71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957DAD"/>
    <w:pPr>
      <w:keepNext/>
      <w:widowControl w:val="0"/>
      <w:tabs>
        <w:tab w:val="left" w:pos="708"/>
      </w:tabs>
      <w:spacing w:after="0" w:line="240" w:lineRule="auto"/>
      <w:jc w:val="center"/>
      <w:outlineLvl w:val="1"/>
    </w:pPr>
    <w:rPr>
      <w:rFonts w:ascii="Times New Roman" w:eastAsia="Times New Roman" w:hAnsi="Times New Roman"/>
      <w:b/>
      <w:snapToGrid w:val="0"/>
      <w:sz w:val="24"/>
      <w:szCs w:val="20"/>
      <w:lang w:val="cs-CZ" w:eastAsia="cs-CZ"/>
    </w:rPr>
  </w:style>
  <w:style w:type="paragraph" w:styleId="Nagwek3">
    <w:name w:val="heading 3"/>
    <w:basedOn w:val="Normalny"/>
    <w:link w:val="Nagwek3Znak"/>
    <w:qFormat/>
    <w:rsid w:val="007C5290"/>
    <w:pPr>
      <w:spacing w:before="100" w:beforeAutospacing="1" w:after="100" w:afterAutospacing="1" w:line="240" w:lineRule="auto"/>
      <w:outlineLvl w:val="2"/>
    </w:pPr>
    <w:rPr>
      <w:rFonts w:ascii="Times New Roman" w:eastAsia="Times New Roman" w:hAnsi="Times New Roman"/>
      <w:b/>
      <w:bCs/>
      <w:sz w:val="27"/>
      <w:szCs w:val="27"/>
      <w:lang w:eastAsia="pl-PL"/>
    </w:rPr>
  </w:style>
  <w:style w:type="paragraph" w:styleId="Nagwek4">
    <w:name w:val="heading 4"/>
    <w:basedOn w:val="Normalny"/>
    <w:next w:val="Normalny"/>
    <w:link w:val="Nagwek4Znak"/>
    <w:qFormat/>
    <w:rsid w:val="00957DAD"/>
    <w:pPr>
      <w:keepNext/>
      <w:widowControl w:val="0"/>
      <w:tabs>
        <w:tab w:val="left" w:pos="708"/>
      </w:tabs>
      <w:spacing w:after="0" w:line="240" w:lineRule="auto"/>
      <w:jc w:val="center"/>
      <w:outlineLvl w:val="3"/>
    </w:pPr>
    <w:rPr>
      <w:rFonts w:ascii="Times New Roman" w:eastAsia="Times New Roman" w:hAnsi="Times New Roman"/>
      <w:snapToGrid w:val="0"/>
      <w:sz w:val="24"/>
      <w:szCs w:val="20"/>
      <w:lang w:val="cs-CZ" w:eastAsia="cs-CZ"/>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E71DA"/>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rsid w:val="00957DAD"/>
    <w:rPr>
      <w:rFonts w:ascii="Times New Roman" w:eastAsia="Times New Roman" w:hAnsi="Times New Roman" w:cs="Times New Roman"/>
      <w:b/>
      <w:snapToGrid w:val="0"/>
      <w:sz w:val="24"/>
      <w:szCs w:val="20"/>
      <w:lang w:val="cs-CZ" w:eastAsia="cs-CZ"/>
    </w:rPr>
  </w:style>
  <w:style w:type="character" w:customStyle="1" w:styleId="Nagwek3Znak">
    <w:name w:val="Nagłówek 3 Znak"/>
    <w:basedOn w:val="Domylnaczcionkaakapitu"/>
    <w:link w:val="Nagwek3"/>
    <w:rsid w:val="007C5290"/>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rsid w:val="00957DAD"/>
    <w:rPr>
      <w:rFonts w:ascii="Times New Roman" w:eastAsia="Times New Roman" w:hAnsi="Times New Roman" w:cs="Times New Roman"/>
      <w:snapToGrid w:val="0"/>
      <w:sz w:val="24"/>
      <w:szCs w:val="20"/>
      <w:lang w:val="cs-CZ" w:eastAsia="cs-CZ"/>
    </w:rPr>
  </w:style>
  <w:style w:type="paragraph" w:styleId="Nagwek">
    <w:name w:val="header"/>
    <w:aliases w:val=" Znak"/>
    <w:basedOn w:val="Normalny"/>
    <w:link w:val="NagwekZnak"/>
    <w:unhideWhenUsed/>
    <w:rsid w:val="007C5290"/>
    <w:pPr>
      <w:tabs>
        <w:tab w:val="center" w:pos="4536"/>
        <w:tab w:val="right" w:pos="9072"/>
      </w:tabs>
      <w:spacing w:after="0" w:line="240" w:lineRule="auto"/>
    </w:pPr>
  </w:style>
  <w:style w:type="character" w:customStyle="1" w:styleId="NagwekZnak">
    <w:name w:val="Nagłówek Znak"/>
    <w:aliases w:val=" Znak Znak"/>
    <w:basedOn w:val="Domylnaczcionkaakapitu"/>
    <w:link w:val="Nagwek"/>
    <w:rsid w:val="007C5290"/>
  </w:style>
  <w:style w:type="paragraph" w:styleId="Stopka">
    <w:name w:val="footer"/>
    <w:basedOn w:val="Normalny"/>
    <w:link w:val="StopkaZnak"/>
    <w:uiPriority w:val="99"/>
    <w:unhideWhenUsed/>
    <w:rsid w:val="007C52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5290"/>
  </w:style>
  <w:style w:type="table" w:styleId="Tabela-Siatka">
    <w:name w:val="Table Grid"/>
    <w:basedOn w:val="Standardowy"/>
    <w:rsid w:val="007C5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aliases w:val="PGI Fußnote Ziffer,Footnote Reference Number,Odwołanie przypisu,Footnote symbol,Footnote number,fr,o,Footnotemark,FR,Footnotemark1,Footnotemark2,FR1,Footnotemark3,FR2,Footnotemark4,FR3,Footnotemark5,FR4,Footnotemark6,12 b."/>
    <w:uiPriority w:val="99"/>
    <w:rsid w:val="007C5290"/>
    <w:rPr>
      <w:rFonts w:cs="Times New Roman"/>
      <w:vertAlign w:val="superscript"/>
    </w:rPr>
  </w:style>
  <w:style w:type="paragraph" w:styleId="Tekstprzypisudolnego">
    <w:name w:val="footnote text"/>
    <w:aliases w:val="Text pozn. pod čarou Char,Schriftart: 8 pt,Podrozdział,Footnote,Podrozdzia3,fn,single space,FOOTNOTES,Footnote Text Char1 Char,Footnote Text Char Char2 Char,Footnote Text Char1 Char Char Char Char,Footnote Text Char Char1 Char C"/>
    <w:basedOn w:val="Normalny"/>
    <w:link w:val="TekstprzypisudolnegoZnak"/>
    <w:uiPriority w:val="99"/>
    <w:qFormat/>
    <w:rsid w:val="007C5290"/>
    <w:pPr>
      <w:spacing w:after="0" w:line="240" w:lineRule="auto"/>
      <w:ind w:left="142" w:hanging="142"/>
    </w:pPr>
    <w:rPr>
      <w:rFonts w:ascii="Times New Roman" w:eastAsia="Times New Roman" w:hAnsi="Times New Roman"/>
      <w:sz w:val="20"/>
      <w:szCs w:val="20"/>
      <w:lang w:val="de-DE" w:eastAsia="cs-CZ"/>
    </w:rPr>
  </w:style>
  <w:style w:type="character" w:customStyle="1" w:styleId="TekstprzypisudolnegoZnak">
    <w:name w:val="Tekst przypisu dolnego Znak"/>
    <w:aliases w:val="Text pozn. pod čarou Char Znak,Schriftart: 8 pt Znak,Podrozdział Znak,Footnote Znak,Podrozdzia3 Znak,fn Znak,single space Znak,FOOTNOTES Znak,Footnote Text Char1 Char Znak,Footnote Text Char Char2 Char Znak"/>
    <w:basedOn w:val="Domylnaczcionkaakapitu"/>
    <w:link w:val="Tekstprzypisudolnego"/>
    <w:uiPriority w:val="99"/>
    <w:rsid w:val="007C5290"/>
    <w:rPr>
      <w:rFonts w:ascii="Times New Roman" w:eastAsia="Times New Roman" w:hAnsi="Times New Roman" w:cs="Times New Roman"/>
      <w:sz w:val="20"/>
      <w:szCs w:val="20"/>
      <w:lang w:val="de-DE" w:eastAsia="cs-CZ"/>
    </w:rPr>
  </w:style>
  <w:style w:type="paragraph" w:styleId="Tekstpodstawowy">
    <w:name w:val="Body Text"/>
    <w:basedOn w:val="Normalny"/>
    <w:link w:val="TekstpodstawowyZnak"/>
    <w:unhideWhenUsed/>
    <w:rsid w:val="00006640"/>
    <w:pPr>
      <w:spacing w:after="120"/>
    </w:pPr>
  </w:style>
  <w:style w:type="character" w:customStyle="1" w:styleId="TekstpodstawowyZnak">
    <w:name w:val="Tekst podstawowy Znak"/>
    <w:basedOn w:val="Domylnaczcionkaakapitu"/>
    <w:link w:val="Tekstpodstawowy"/>
    <w:rsid w:val="00006640"/>
    <w:rPr>
      <w:rFonts w:ascii="Calibri" w:eastAsia="Calibri" w:hAnsi="Calibri" w:cs="Times New Roman"/>
    </w:rPr>
  </w:style>
  <w:style w:type="paragraph" w:styleId="Bezodstpw">
    <w:name w:val="No Spacing"/>
    <w:uiPriority w:val="1"/>
    <w:qFormat/>
    <w:rsid w:val="00006640"/>
    <w:pPr>
      <w:spacing w:after="0" w:line="240" w:lineRule="auto"/>
    </w:pPr>
    <w:rPr>
      <w:rFonts w:ascii="Calibri" w:eastAsia="Calibri" w:hAnsi="Calibri" w:cs="Times New Roman"/>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
    <w:basedOn w:val="Normalny"/>
    <w:link w:val="AkapitzlistZnak"/>
    <w:uiPriority w:val="34"/>
    <w:qFormat/>
    <w:rsid w:val="000E47C1"/>
    <w:pPr>
      <w:ind w:left="720"/>
      <w:contextualSpacing/>
    </w:pPr>
  </w:style>
  <w:style w:type="character" w:customStyle="1" w:styleId="Znakyprepoznmkupodiarou">
    <w:name w:val="Znaky pre poznámku pod čiarou"/>
    <w:uiPriority w:val="99"/>
    <w:rsid w:val="000E47C1"/>
  </w:style>
  <w:style w:type="paragraph" w:styleId="Tekstdymka">
    <w:name w:val="Balloon Text"/>
    <w:basedOn w:val="Normalny"/>
    <w:link w:val="TekstdymkaZnak"/>
    <w:semiHidden/>
    <w:unhideWhenUsed/>
    <w:rsid w:val="004D28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4D2846"/>
    <w:rPr>
      <w:rFonts w:ascii="Tahoma" w:eastAsia="Calibri" w:hAnsi="Tahoma" w:cs="Tahoma"/>
      <w:sz w:val="16"/>
      <w:szCs w:val="16"/>
    </w:rPr>
  </w:style>
  <w:style w:type="paragraph" w:customStyle="1" w:styleId="Akapitzlist1">
    <w:name w:val="Akapit z listą1"/>
    <w:basedOn w:val="Normalny"/>
    <w:rsid w:val="004454E9"/>
    <w:pPr>
      <w:ind w:left="1440"/>
      <w:contextualSpacing/>
      <w:jc w:val="center"/>
    </w:pPr>
    <w:rPr>
      <w:rFonts w:eastAsia="Times New Roman"/>
      <w:b/>
    </w:rPr>
  </w:style>
  <w:style w:type="paragraph" w:customStyle="1" w:styleId="Akapitzlist11">
    <w:name w:val="Akapit z listą11"/>
    <w:basedOn w:val="Normalny"/>
    <w:rsid w:val="004454E9"/>
    <w:pPr>
      <w:spacing w:after="80" w:line="240" w:lineRule="auto"/>
      <w:ind w:left="1440"/>
      <w:contextualSpacing/>
      <w:jc w:val="center"/>
    </w:pPr>
    <w:rPr>
      <w:rFonts w:eastAsia="Times New Roman"/>
      <w:b/>
    </w:rPr>
  </w:style>
  <w:style w:type="paragraph" w:customStyle="1" w:styleId="Styl1">
    <w:name w:val="Styl1"/>
    <w:basedOn w:val="Nagwek1"/>
    <w:link w:val="Styl1Znak"/>
    <w:qFormat/>
    <w:rsid w:val="00EE71DA"/>
    <w:pPr>
      <w:keepLines w:val="0"/>
      <w:spacing w:before="240" w:after="240" w:line="240" w:lineRule="exact"/>
      <w:jc w:val="center"/>
    </w:pPr>
    <w:rPr>
      <w:rFonts w:asciiTheme="minorHAnsi" w:eastAsia="Times New Roman" w:hAnsiTheme="minorHAnsi" w:cs="Times New Roman"/>
      <w:bCs w:val="0"/>
      <w:color w:val="auto"/>
      <w:sz w:val="20"/>
      <w:szCs w:val="20"/>
      <w:lang w:val="sk-SK" w:eastAsia="sk-SK" w:bidi="sk-SK"/>
    </w:rPr>
  </w:style>
  <w:style w:type="character" w:customStyle="1" w:styleId="Styl1Znak">
    <w:name w:val="Styl1 Znak"/>
    <w:basedOn w:val="Nagwek1Znak"/>
    <w:link w:val="Styl1"/>
    <w:rsid w:val="00EE71DA"/>
    <w:rPr>
      <w:rFonts w:asciiTheme="majorHAnsi" w:eastAsia="Times New Roman" w:hAnsiTheme="majorHAnsi" w:cs="Times New Roman"/>
      <w:b/>
      <w:bCs/>
      <w:color w:val="365F91" w:themeColor="accent1" w:themeShade="BF"/>
      <w:sz w:val="20"/>
      <w:szCs w:val="20"/>
      <w:lang w:val="sk-SK" w:eastAsia="sk-SK" w:bidi="sk-SK"/>
    </w:rPr>
  </w:style>
  <w:style w:type="paragraph" w:styleId="HTML-wstpniesformatowany">
    <w:name w:val="HTML Preformatted"/>
    <w:basedOn w:val="Normalny"/>
    <w:link w:val="HTML-wstpniesformatowanyZnak"/>
    <w:uiPriority w:val="99"/>
    <w:unhideWhenUsed/>
    <w:rsid w:val="002F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2F3F6A"/>
    <w:rPr>
      <w:rFonts w:ascii="Courier New" w:eastAsia="Times New Roman" w:hAnsi="Courier New" w:cs="Courier New"/>
      <w:sz w:val="20"/>
      <w:szCs w:val="20"/>
      <w:lang w:eastAsia="pl-PL"/>
    </w:rPr>
  </w:style>
  <w:style w:type="character" w:customStyle="1" w:styleId="ng-binding">
    <w:name w:val="ng-binding"/>
    <w:basedOn w:val="Domylnaczcionkaakapitu"/>
    <w:rsid w:val="002F3F6A"/>
  </w:style>
  <w:style w:type="character" w:styleId="Odwoaniedokomentarza">
    <w:name w:val="annotation reference"/>
    <w:basedOn w:val="Domylnaczcionkaakapitu"/>
    <w:uiPriority w:val="99"/>
    <w:semiHidden/>
    <w:unhideWhenUsed/>
    <w:rsid w:val="00636AD4"/>
    <w:rPr>
      <w:sz w:val="16"/>
      <w:szCs w:val="16"/>
    </w:rPr>
  </w:style>
  <w:style w:type="paragraph" w:styleId="Tekstkomentarza">
    <w:name w:val="annotation text"/>
    <w:basedOn w:val="Normalny"/>
    <w:link w:val="TekstkomentarzaZnak"/>
    <w:uiPriority w:val="99"/>
    <w:unhideWhenUsed/>
    <w:rsid w:val="00636AD4"/>
    <w:pPr>
      <w:spacing w:line="240" w:lineRule="auto"/>
    </w:pPr>
    <w:rPr>
      <w:sz w:val="20"/>
      <w:szCs w:val="20"/>
    </w:rPr>
  </w:style>
  <w:style w:type="character" w:customStyle="1" w:styleId="TekstkomentarzaZnak">
    <w:name w:val="Tekst komentarza Znak"/>
    <w:basedOn w:val="Domylnaczcionkaakapitu"/>
    <w:link w:val="Tekstkomentarza"/>
    <w:uiPriority w:val="99"/>
    <w:rsid w:val="00636AD4"/>
    <w:rPr>
      <w:rFonts w:ascii="Calibri" w:eastAsia="Calibri" w:hAnsi="Calibri" w:cs="Times New Roman"/>
      <w:sz w:val="20"/>
      <w:szCs w:val="20"/>
    </w:rPr>
  </w:style>
  <w:style w:type="paragraph" w:styleId="Tematkomentarza">
    <w:name w:val="annotation subject"/>
    <w:basedOn w:val="Tekstkomentarza"/>
    <w:next w:val="Tekstkomentarza"/>
    <w:link w:val="TematkomentarzaZnak"/>
    <w:semiHidden/>
    <w:unhideWhenUsed/>
    <w:rsid w:val="00636AD4"/>
    <w:rPr>
      <w:b/>
      <w:bCs/>
    </w:rPr>
  </w:style>
  <w:style w:type="character" w:customStyle="1" w:styleId="TematkomentarzaZnak">
    <w:name w:val="Temat komentarza Znak"/>
    <w:basedOn w:val="TekstkomentarzaZnak"/>
    <w:link w:val="Tematkomentarza"/>
    <w:semiHidden/>
    <w:rsid w:val="00636AD4"/>
    <w:rPr>
      <w:rFonts w:ascii="Calibri" w:eastAsia="Calibri" w:hAnsi="Calibri" w:cs="Times New Roman"/>
      <w:b/>
      <w:bCs/>
      <w:sz w:val="20"/>
      <w:szCs w:val="20"/>
    </w:rPr>
  </w:style>
  <w:style w:type="paragraph" w:styleId="Poprawka">
    <w:name w:val="Revision"/>
    <w:hidden/>
    <w:uiPriority w:val="99"/>
    <w:semiHidden/>
    <w:rsid w:val="00842664"/>
    <w:pPr>
      <w:spacing w:after="0" w:line="240" w:lineRule="auto"/>
    </w:pPr>
    <w:rPr>
      <w:rFonts w:ascii="Calibri" w:eastAsia="Calibri" w:hAnsi="Calibri" w:cs="Times New Roman"/>
    </w:rPr>
  </w:style>
  <w:style w:type="character" w:styleId="Numerstrony">
    <w:name w:val="page number"/>
    <w:basedOn w:val="Domylnaczcionkaakapitu"/>
    <w:rsid w:val="00957DAD"/>
  </w:style>
  <w:style w:type="paragraph" w:customStyle="1" w:styleId="l3">
    <w:name w:val="čl3"/>
    <w:basedOn w:val="Normalny"/>
    <w:rsid w:val="00957DAD"/>
    <w:pPr>
      <w:numPr>
        <w:numId w:val="3"/>
      </w:numPr>
      <w:spacing w:after="120" w:line="240" w:lineRule="auto"/>
      <w:jc w:val="both"/>
    </w:pPr>
    <w:rPr>
      <w:rFonts w:ascii="Times New Roman" w:eastAsia="Times New Roman" w:hAnsi="Times New Roman"/>
      <w:sz w:val="24"/>
      <w:szCs w:val="20"/>
      <w:lang w:val="cs-CZ" w:eastAsia="cs-CZ"/>
    </w:rPr>
  </w:style>
  <w:style w:type="paragraph" w:customStyle="1" w:styleId="StylZkladntext2Zarovnatdobloku">
    <w:name w:val="Styl Základní text 2 + Zarovnat do bloku"/>
    <w:basedOn w:val="Tekstpodstawowy2"/>
    <w:rsid w:val="00957DAD"/>
    <w:pPr>
      <w:numPr>
        <w:numId w:val="4"/>
      </w:numPr>
      <w:spacing w:line="240" w:lineRule="auto"/>
      <w:jc w:val="both"/>
    </w:pPr>
    <w:rPr>
      <w:szCs w:val="20"/>
      <w:lang w:val="cs-CZ" w:eastAsia="cs-CZ"/>
    </w:rPr>
  </w:style>
  <w:style w:type="paragraph" w:styleId="Tekstpodstawowy2">
    <w:name w:val="Body Text 2"/>
    <w:basedOn w:val="Normalny"/>
    <w:link w:val="Tekstpodstawowy2Znak"/>
    <w:rsid w:val="00957DAD"/>
    <w:pPr>
      <w:spacing w:after="120" w:line="480" w:lineRule="auto"/>
    </w:pPr>
    <w:rPr>
      <w:rFonts w:ascii="Times New Roman" w:eastAsia="Times New Roman" w:hAnsi="Times New Roman"/>
      <w:sz w:val="24"/>
      <w:szCs w:val="24"/>
      <w:lang w:eastAsia="pl-PL"/>
    </w:rPr>
  </w:style>
  <w:style w:type="character" w:customStyle="1" w:styleId="Tekstpodstawowy2Znak">
    <w:name w:val="Tekst podstawowy 2 Znak"/>
    <w:basedOn w:val="Domylnaczcionkaakapitu"/>
    <w:link w:val="Tekstpodstawowy2"/>
    <w:rsid w:val="00957DAD"/>
    <w:rPr>
      <w:rFonts w:ascii="Times New Roman" w:eastAsia="Times New Roman" w:hAnsi="Times New Roman" w:cs="Times New Roman"/>
      <w:sz w:val="24"/>
      <w:szCs w:val="24"/>
      <w:lang w:eastAsia="pl-PL"/>
    </w:rPr>
  </w:style>
  <w:style w:type="paragraph" w:styleId="Listanumerowana">
    <w:name w:val="List Number"/>
    <w:basedOn w:val="Normalny"/>
    <w:rsid w:val="00957DAD"/>
    <w:pPr>
      <w:numPr>
        <w:numId w:val="5"/>
      </w:numPr>
      <w:spacing w:after="0" w:line="240" w:lineRule="auto"/>
      <w:jc w:val="both"/>
    </w:pPr>
    <w:rPr>
      <w:rFonts w:ascii="Times New Roman" w:eastAsia="Times New Roman" w:hAnsi="Times New Roman"/>
      <w:sz w:val="24"/>
      <w:szCs w:val="24"/>
      <w:lang w:val="cs-CZ" w:eastAsia="cs-CZ"/>
    </w:rPr>
  </w:style>
  <w:style w:type="paragraph" w:customStyle="1" w:styleId="stylxx">
    <w:name w:val="stylxx"/>
    <w:basedOn w:val="Tekstpodstawowy2"/>
    <w:rsid w:val="00957DAD"/>
    <w:pPr>
      <w:spacing w:after="240" w:line="240" w:lineRule="auto"/>
    </w:pPr>
    <w:rPr>
      <w:szCs w:val="20"/>
      <w:lang w:val="cs-CZ" w:eastAsia="cs-CZ"/>
    </w:rPr>
  </w:style>
  <w:style w:type="paragraph" w:customStyle="1" w:styleId="l30">
    <w:name w:val="čl.3"/>
    <w:basedOn w:val="Normalny"/>
    <w:rsid w:val="00957DAD"/>
    <w:pPr>
      <w:spacing w:after="120" w:line="240" w:lineRule="auto"/>
      <w:jc w:val="both"/>
    </w:pPr>
    <w:rPr>
      <w:rFonts w:ascii="Times New Roman" w:eastAsia="Times New Roman" w:hAnsi="Times New Roman"/>
      <w:sz w:val="24"/>
      <w:szCs w:val="20"/>
      <w:lang w:val="cs-CZ" w:eastAsia="cs-CZ"/>
    </w:rPr>
  </w:style>
  <w:style w:type="paragraph" w:customStyle="1" w:styleId="slovn1">
    <w:name w:val="číslování1"/>
    <w:basedOn w:val="Tekstpodstawowy"/>
    <w:rsid w:val="00957DAD"/>
    <w:pPr>
      <w:numPr>
        <w:numId w:val="6"/>
      </w:numPr>
      <w:spacing w:after="240" w:line="240" w:lineRule="auto"/>
      <w:jc w:val="both"/>
    </w:pPr>
    <w:rPr>
      <w:rFonts w:ascii="Times New Roman" w:eastAsia="Times New Roman" w:hAnsi="Times New Roman"/>
      <w:snapToGrid w:val="0"/>
      <w:sz w:val="24"/>
      <w:szCs w:val="20"/>
      <w:lang w:val="cs-CZ" w:eastAsia="cs-CZ"/>
    </w:rPr>
  </w:style>
  <w:style w:type="paragraph" w:customStyle="1" w:styleId="stylaaa">
    <w:name w:val="stylaaa"/>
    <w:basedOn w:val="stylxx"/>
    <w:autoRedefine/>
    <w:rsid w:val="00957DAD"/>
  </w:style>
  <w:style w:type="paragraph" w:styleId="Tekstpodstawowy3">
    <w:name w:val="Body Text 3"/>
    <w:basedOn w:val="Normalny"/>
    <w:link w:val="Tekstpodstawowy3Znak"/>
    <w:rsid w:val="00957DAD"/>
    <w:pPr>
      <w:widowControl w:val="0"/>
      <w:tabs>
        <w:tab w:val="left" w:pos="708"/>
      </w:tabs>
      <w:spacing w:after="0" w:line="240" w:lineRule="auto"/>
    </w:pPr>
    <w:rPr>
      <w:rFonts w:ascii="Times New Roman" w:eastAsia="Times New Roman" w:hAnsi="Times New Roman"/>
      <w:snapToGrid w:val="0"/>
      <w:sz w:val="18"/>
      <w:szCs w:val="20"/>
      <w:lang w:val="cs-CZ" w:eastAsia="cs-CZ"/>
    </w:rPr>
  </w:style>
  <w:style w:type="character" w:customStyle="1" w:styleId="Tekstpodstawowy3Znak">
    <w:name w:val="Tekst podstawowy 3 Znak"/>
    <w:basedOn w:val="Domylnaczcionkaakapitu"/>
    <w:link w:val="Tekstpodstawowy3"/>
    <w:rsid w:val="00957DAD"/>
    <w:rPr>
      <w:rFonts w:ascii="Times New Roman" w:eastAsia="Times New Roman" w:hAnsi="Times New Roman" w:cs="Times New Roman"/>
      <w:snapToGrid w:val="0"/>
      <w:sz w:val="18"/>
      <w:szCs w:val="20"/>
      <w:lang w:val="cs-CZ" w:eastAsia="cs-CZ"/>
    </w:rPr>
  </w:style>
  <w:style w:type="paragraph" w:styleId="Tekstpodstawowywcity">
    <w:name w:val="Body Text Indent"/>
    <w:basedOn w:val="Normalny"/>
    <w:link w:val="TekstpodstawowywcityZnak"/>
    <w:rsid w:val="00957DAD"/>
    <w:pPr>
      <w:widowControl w:val="0"/>
      <w:tabs>
        <w:tab w:val="left" w:pos="360"/>
      </w:tabs>
      <w:spacing w:after="0" w:line="240" w:lineRule="auto"/>
      <w:ind w:left="426" w:hanging="426"/>
      <w:jc w:val="both"/>
    </w:pPr>
    <w:rPr>
      <w:rFonts w:ascii="Times New Roman" w:eastAsia="Times New Roman" w:hAnsi="Times New Roman"/>
      <w:snapToGrid w:val="0"/>
      <w:sz w:val="24"/>
      <w:szCs w:val="20"/>
      <w:lang w:val="cs-CZ" w:eastAsia="cs-CZ"/>
    </w:rPr>
  </w:style>
  <w:style w:type="character" w:customStyle="1" w:styleId="TekstpodstawowywcityZnak">
    <w:name w:val="Tekst podstawowy wcięty Znak"/>
    <w:basedOn w:val="Domylnaczcionkaakapitu"/>
    <w:link w:val="Tekstpodstawowywcity"/>
    <w:rsid w:val="00957DAD"/>
    <w:rPr>
      <w:rFonts w:ascii="Times New Roman" w:eastAsia="Times New Roman" w:hAnsi="Times New Roman" w:cs="Times New Roman"/>
      <w:snapToGrid w:val="0"/>
      <w:sz w:val="24"/>
      <w:szCs w:val="20"/>
      <w:lang w:val="cs-CZ" w:eastAsia="cs-CZ"/>
    </w:rPr>
  </w:style>
  <w:style w:type="paragraph" w:styleId="Tekstprzypisukocowego">
    <w:name w:val="endnote text"/>
    <w:basedOn w:val="Normalny"/>
    <w:link w:val="TekstprzypisukocowegoZnak"/>
    <w:semiHidden/>
    <w:rsid w:val="00957DAD"/>
    <w:pPr>
      <w:spacing w:after="0" w:line="240" w:lineRule="auto"/>
    </w:pPr>
    <w:rPr>
      <w:rFonts w:ascii="Times New Roman" w:eastAsia="Times New Roman" w:hAnsi="Times New Roman"/>
      <w:sz w:val="20"/>
      <w:szCs w:val="20"/>
      <w:lang w:val="cs-CZ" w:eastAsia="cs-CZ"/>
    </w:rPr>
  </w:style>
  <w:style w:type="character" w:customStyle="1" w:styleId="TekstprzypisukocowegoZnak">
    <w:name w:val="Tekst przypisu końcowego Znak"/>
    <w:basedOn w:val="Domylnaczcionkaakapitu"/>
    <w:link w:val="Tekstprzypisukocowego"/>
    <w:semiHidden/>
    <w:rsid w:val="00957DAD"/>
    <w:rPr>
      <w:rFonts w:ascii="Times New Roman" w:eastAsia="Times New Roman" w:hAnsi="Times New Roman" w:cs="Times New Roman"/>
      <w:sz w:val="20"/>
      <w:szCs w:val="20"/>
      <w:lang w:val="cs-CZ" w:eastAsia="cs-CZ"/>
    </w:rPr>
  </w:style>
  <w:style w:type="paragraph" w:customStyle="1" w:styleId="Pruka-ZkladnstylCharChar">
    <w:name w:val="Příručka - Základní styl Char Char"/>
    <w:basedOn w:val="Normalny"/>
    <w:rsid w:val="00957DAD"/>
    <w:pPr>
      <w:spacing w:after="120" w:line="240" w:lineRule="auto"/>
      <w:jc w:val="both"/>
    </w:pPr>
    <w:rPr>
      <w:rFonts w:ascii="Times New Roman" w:eastAsia="Times New Roman" w:hAnsi="Times New Roman"/>
      <w:sz w:val="24"/>
      <w:szCs w:val="24"/>
      <w:lang w:eastAsia="cs-CZ"/>
    </w:rPr>
  </w:style>
  <w:style w:type="paragraph" w:customStyle="1" w:styleId="Pruka-ZkladnstylChar">
    <w:name w:val="Příručka - Základní styl Char"/>
    <w:basedOn w:val="Normalny"/>
    <w:rsid w:val="00957DAD"/>
    <w:pPr>
      <w:spacing w:after="120" w:line="240" w:lineRule="auto"/>
      <w:jc w:val="both"/>
    </w:pPr>
    <w:rPr>
      <w:rFonts w:ascii="Times New Roman" w:eastAsia="Times New Roman" w:hAnsi="Times New Roman"/>
      <w:sz w:val="24"/>
      <w:szCs w:val="20"/>
      <w:lang w:eastAsia="cs-CZ"/>
    </w:rPr>
  </w:style>
  <w:style w:type="paragraph" w:customStyle="1" w:styleId="CharZnakZnakCharZnakZnakCharZnakZnakChar">
    <w:name w:val="Char Znak Znak Char Znak Znak Char Znak Znak Char"/>
    <w:basedOn w:val="Normalny"/>
    <w:rsid w:val="00957DAD"/>
    <w:pPr>
      <w:spacing w:after="160" w:line="240" w:lineRule="exact"/>
    </w:pPr>
    <w:rPr>
      <w:rFonts w:ascii="Verdana" w:eastAsia="Times New Roman" w:hAnsi="Verdana"/>
      <w:sz w:val="20"/>
      <w:szCs w:val="20"/>
      <w:lang w:val="en-US"/>
    </w:rPr>
  </w:style>
  <w:style w:type="paragraph" w:customStyle="1" w:styleId="ZnakZnak1CharZnakZnakChar">
    <w:name w:val="Znak Znak1 Char Znak Znak Char"/>
    <w:basedOn w:val="Normalny"/>
    <w:rsid w:val="00957DAD"/>
    <w:pPr>
      <w:spacing w:after="160" w:line="240" w:lineRule="exact"/>
    </w:pPr>
    <w:rPr>
      <w:rFonts w:ascii="Verdana" w:eastAsia="Times New Roman" w:hAnsi="Verdana"/>
      <w:sz w:val="20"/>
      <w:szCs w:val="20"/>
      <w:lang w:val="en-US"/>
    </w:rPr>
  </w:style>
  <w:style w:type="paragraph" w:customStyle="1" w:styleId="ZnakZnak1CharZnakZnak">
    <w:name w:val="Znak Znak1 Char Znak Znak"/>
    <w:basedOn w:val="Normalny"/>
    <w:rsid w:val="00957DAD"/>
    <w:pPr>
      <w:spacing w:after="160" w:line="240" w:lineRule="exact"/>
    </w:pPr>
    <w:rPr>
      <w:rFonts w:ascii="Verdana" w:eastAsia="Times New Roman" w:hAnsi="Verdana"/>
      <w:sz w:val="20"/>
      <w:szCs w:val="20"/>
      <w:lang w:val="en-US"/>
    </w:rPr>
  </w:style>
  <w:style w:type="paragraph" w:customStyle="1" w:styleId="ZnakZnak1CharZnakZnakCharZnakZnakCharZnakZnakCharZnakZnakCharZnakZnakChar">
    <w:name w:val="Znak Znak1 Char Znak Znak Char Znak Znak Char Znak Znak Char Znak Znak Char Znak Znak Char"/>
    <w:basedOn w:val="Normalny"/>
    <w:rsid w:val="00957DAD"/>
    <w:pPr>
      <w:spacing w:after="160" w:line="240" w:lineRule="auto"/>
      <w:jc w:val="center"/>
    </w:pPr>
    <w:rPr>
      <w:rFonts w:ascii="Times New Roman" w:eastAsia="Times New Roman" w:hAnsi="Times New Roman"/>
      <w:sz w:val="52"/>
      <w:szCs w:val="20"/>
      <w:lang w:val="en-US"/>
    </w:rPr>
  </w:style>
  <w:style w:type="character" w:customStyle="1" w:styleId="stopka0">
    <w:name w:val="stopka"/>
    <w:basedOn w:val="Domylnaczcionkaakapitu"/>
    <w:rsid w:val="00957DAD"/>
  </w:style>
  <w:style w:type="character" w:styleId="Hipercze">
    <w:name w:val="Hyperlink"/>
    <w:uiPriority w:val="99"/>
    <w:rsid w:val="00957DAD"/>
    <w:rPr>
      <w:color w:val="0000FF"/>
      <w:u w:val="single"/>
    </w:rPr>
  </w:style>
  <w:style w:type="paragraph" w:customStyle="1" w:styleId="CharZnakZnakCharZnakZnakCharZnakZnakCharZnakZnakZnakZnakCharZnakZnakCharZnakZnakCharZnakZnakCharZnakZnakChar">
    <w:name w:val="Char Znak Znak Char Znak Znak Char Znak Znak Char Znak Znak Znak Znak Char Znak Znak Char Znak Znak Char Znak Znak Char Znak Znak Char"/>
    <w:basedOn w:val="Normalny"/>
    <w:rsid w:val="00957DAD"/>
    <w:pPr>
      <w:spacing w:after="160" w:line="240" w:lineRule="exact"/>
    </w:pPr>
    <w:rPr>
      <w:rFonts w:ascii="Verdana" w:eastAsia="Times New Roman" w:hAnsi="Verdana"/>
      <w:sz w:val="20"/>
      <w:szCs w:val="20"/>
      <w:lang w:val="en-US"/>
    </w:rPr>
  </w:style>
  <w:style w:type="paragraph" w:customStyle="1" w:styleId="ZnakZnakCharZnakZnakCharZnakZnakCharZnakZnakZnakZnakCharZnakZnakChar">
    <w:name w:val="Znak Znak Char Znak Znak Char Znak Znak Char Znak Znak Znak Znak Char Znak Znak Char"/>
    <w:basedOn w:val="Normalny"/>
    <w:rsid w:val="00957DAD"/>
    <w:pPr>
      <w:spacing w:after="160" w:line="240" w:lineRule="exact"/>
    </w:pPr>
    <w:rPr>
      <w:rFonts w:ascii="Verdana" w:eastAsia="Times New Roman" w:hAnsi="Verdana"/>
      <w:sz w:val="20"/>
      <w:szCs w:val="20"/>
      <w:lang w:val="en-US"/>
    </w:rPr>
  </w:style>
  <w:style w:type="character" w:styleId="HTML-staaszeroko">
    <w:name w:val="HTML Typewriter"/>
    <w:rsid w:val="00957DAD"/>
    <w:rPr>
      <w:rFonts w:ascii="Courier New" w:eastAsia="Times New Roman" w:hAnsi="Courier New" w:cs="Courier New"/>
      <w:sz w:val="20"/>
      <w:szCs w:val="20"/>
    </w:rPr>
  </w:style>
  <w:style w:type="paragraph" w:customStyle="1" w:styleId="ZnakZnakCharZnakZnakCharZnakZnakCharZnakZnakZnakZnakCharZnakZnakCharZnakZnakCharZnakZnakCharZnakZnakChar">
    <w:name w:val="Znak Znak Char Znak Znak Char Znak Znak Char Znak Znak Znak Znak Char Znak Znak Char Znak Znak Char Znak Znak Char Znak Znak Char"/>
    <w:basedOn w:val="Normalny"/>
    <w:rsid w:val="00957DAD"/>
    <w:pPr>
      <w:spacing w:after="160" w:line="240" w:lineRule="exact"/>
    </w:pPr>
    <w:rPr>
      <w:rFonts w:ascii="Verdana" w:eastAsia="Times New Roman" w:hAnsi="Verdana"/>
      <w:sz w:val="20"/>
      <w:szCs w:val="20"/>
      <w:lang w:val="en-US"/>
    </w:rPr>
  </w:style>
  <w:style w:type="paragraph" w:customStyle="1" w:styleId="CharZnakZnakCharZnakZnakCharZnakZnakCharZnakZnakZnakZnakCharZnakZnakCharZnakZnakCharZnakZnakCharZnakZnakCharZnakZnakZnakZnakCharZnakZnakCharZnakZnakChar">
    <w:name w:val="Char Znak Znak Char Znak Znak Char Znak Znak Char Znak Znak Znak Znak Char Znak Znak Char Znak Znak Char Znak Znak Char Znak Znak Char Znak Znak Znak Znak Char Znak Znak Char Znak Znak Char"/>
    <w:basedOn w:val="Normalny"/>
    <w:rsid w:val="00957DAD"/>
    <w:pPr>
      <w:spacing w:after="160" w:line="240" w:lineRule="exact"/>
    </w:pPr>
    <w:rPr>
      <w:rFonts w:ascii="Verdana" w:eastAsia="Times New Roman" w:hAnsi="Verdana"/>
      <w:sz w:val="20"/>
      <w:szCs w:val="20"/>
      <w:lang w:val="en-US"/>
    </w:rPr>
  </w:style>
  <w:style w:type="paragraph" w:customStyle="1" w:styleId="ZnakZnak1CharZnakZnakCharZnakZnak">
    <w:name w:val="Znak Znak1 Char Znak Znak Char Znak Znak"/>
    <w:basedOn w:val="Normalny"/>
    <w:rsid w:val="00957DAD"/>
    <w:pPr>
      <w:spacing w:after="160" w:line="240" w:lineRule="exact"/>
    </w:pPr>
    <w:rPr>
      <w:rFonts w:ascii="Verdana" w:eastAsia="Times New Roman" w:hAnsi="Verdana"/>
      <w:sz w:val="20"/>
      <w:szCs w:val="20"/>
      <w:lang w:val="en-US"/>
    </w:rPr>
  </w:style>
  <w:style w:type="paragraph" w:customStyle="1" w:styleId="ZnakZnak1CharZnakZnakCharZnakZnakChar">
    <w:name w:val="Znak Znak1 Char Znak Znak Char Znak Znak Char"/>
    <w:basedOn w:val="Normalny"/>
    <w:rsid w:val="00957DAD"/>
    <w:pPr>
      <w:spacing w:after="160" w:line="240" w:lineRule="exact"/>
    </w:pPr>
    <w:rPr>
      <w:rFonts w:ascii="Verdana" w:eastAsia="Times New Roman" w:hAnsi="Verdana"/>
      <w:sz w:val="20"/>
      <w:szCs w:val="20"/>
      <w:lang w:val="en-US"/>
    </w:rPr>
  </w:style>
  <w:style w:type="paragraph" w:customStyle="1" w:styleId="CharZnakZnakCharZnakZnakCharZnakZnakCharZnakZnakZnakZnakCharZnakZnakCharZnakZnakCharZnakZnakCharZnakZnakCharZnakZnakZnakZnak">
    <w:name w:val="Char Znak Znak Char Znak Znak Char Znak Znak Char Znak Znak Znak Znak Char Znak Znak Char Znak Znak Char Znak Znak Char Znak Znak Char Znak Znak Znak Znak"/>
    <w:basedOn w:val="Normalny"/>
    <w:rsid w:val="00957DAD"/>
    <w:pPr>
      <w:spacing w:after="160" w:line="240" w:lineRule="exact"/>
    </w:pPr>
    <w:rPr>
      <w:rFonts w:ascii="Verdana" w:eastAsia="Times New Roman" w:hAnsi="Verdana"/>
      <w:sz w:val="20"/>
      <w:szCs w:val="20"/>
      <w:lang w:val="en-US"/>
    </w:rPr>
  </w:style>
  <w:style w:type="paragraph" w:customStyle="1" w:styleId="CharZnakZnakCharZnakZnakCharZnakZnakCharZnakZnakZnakZnakCharZnakZnakCharZnakZnakCharZnakZnakCharZnakZnakCharZnakZnak">
    <w:name w:val="Char Znak Znak Char Znak Znak Char Znak Znak Char Znak Znak Znak Znak Char Znak Znak Char Znak Znak Char Znak Znak Char Znak Znak Char Znak Znak"/>
    <w:basedOn w:val="Normalny"/>
    <w:rsid w:val="00957DAD"/>
    <w:pPr>
      <w:spacing w:after="160" w:line="240" w:lineRule="exact"/>
    </w:pPr>
    <w:rPr>
      <w:rFonts w:ascii="Verdana" w:eastAsia="Times New Roman" w:hAnsi="Verdana"/>
      <w:sz w:val="20"/>
      <w:szCs w:val="20"/>
      <w:lang w:val="en-US"/>
    </w:rPr>
  </w:style>
  <w:style w:type="paragraph" w:customStyle="1" w:styleId="CharZnakZnakCharZnakZnakCharZnakZnakCharZnakZnakZnakZnakCharZnakZnakCharZnakZnakCharZnakZnakCharZnakZnakCharZnakZnakZnakZnakCharZnakZnakCharZnakZnakCharZnakZnak">
    <w:name w:val="Char Znak Znak Char Znak Znak Char Znak Znak Char Znak Znak Znak Znak Char Znak Znak Char Znak Znak Char Znak Znak Char Znak Znak Char Znak Znak Znak Znak Char Znak Znak Char Znak Znak Char Znak Znak"/>
    <w:basedOn w:val="Normalny"/>
    <w:rsid w:val="00957DAD"/>
    <w:pPr>
      <w:spacing w:after="160" w:line="240" w:lineRule="exact"/>
    </w:pPr>
    <w:rPr>
      <w:rFonts w:ascii="Verdana" w:eastAsia="Times New Roman" w:hAnsi="Verdana"/>
      <w:sz w:val="20"/>
      <w:szCs w:val="20"/>
      <w:lang w:val="en-US"/>
    </w:rPr>
  </w:style>
  <w:style w:type="paragraph" w:customStyle="1" w:styleId="ZnakZnakCharZnakZnakCharZnakZnakCharZnakZnakZnakZnakCharZnakZnakCharZnakZnakCharZnakZnakCharZnakZnakCharZnakZnak">
    <w:name w:val="Znak Znak Char Znak Znak Char Znak Znak Char Znak Znak Znak Znak Char Znak Znak Char Znak Znak Char Znak Znak Char Znak Znak Char Znak Znak"/>
    <w:basedOn w:val="Normalny"/>
    <w:rsid w:val="00957DAD"/>
    <w:pPr>
      <w:spacing w:after="160" w:line="240" w:lineRule="exact"/>
    </w:pPr>
    <w:rPr>
      <w:rFonts w:ascii="Verdana" w:eastAsia="Times New Roman" w:hAnsi="Verdana"/>
      <w:sz w:val="20"/>
      <w:szCs w:val="20"/>
      <w:lang w:val="en-US"/>
    </w:rPr>
  </w:style>
  <w:style w:type="paragraph" w:customStyle="1" w:styleId="CharZnakZnakCharZnakZnakCharZnakZnakChar2">
    <w:name w:val="Char Znak Znak Char Znak Znak Char Znak Znak Char2"/>
    <w:basedOn w:val="Normalny"/>
    <w:rsid w:val="00957DAD"/>
    <w:pPr>
      <w:spacing w:after="160" w:line="240" w:lineRule="exact"/>
    </w:pPr>
    <w:rPr>
      <w:rFonts w:ascii="Verdana" w:eastAsia="Times New Roman" w:hAnsi="Verdana"/>
      <w:sz w:val="20"/>
      <w:szCs w:val="20"/>
      <w:lang w:val="en-US"/>
    </w:rPr>
  </w:style>
  <w:style w:type="paragraph" w:customStyle="1" w:styleId="ZnakZnak1CharZnakZnakChar2">
    <w:name w:val="Znak Znak1 Char Znak Znak Char2"/>
    <w:basedOn w:val="Normalny"/>
    <w:rsid w:val="00957DAD"/>
    <w:pPr>
      <w:spacing w:after="160" w:line="240" w:lineRule="exact"/>
    </w:pPr>
    <w:rPr>
      <w:rFonts w:ascii="Verdana" w:eastAsia="Times New Roman" w:hAnsi="Verdana"/>
      <w:sz w:val="20"/>
      <w:szCs w:val="20"/>
      <w:lang w:val="en-US"/>
    </w:rPr>
  </w:style>
  <w:style w:type="paragraph" w:customStyle="1" w:styleId="ZnakZnak1CharZnakZnak2">
    <w:name w:val="Znak Znak1 Char Znak Znak2"/>
    <w:basedOn w:val="Normalny"/>
    <w:rsid w:val="00957DAD"/>
    <w:pPr>
      <w:spacing w:after="160" w:line="240" w:lineRule="exact"/>
    </w:pPr>
    <w:rPr>
      <w:rFonts w:ascii="Verdana" w:eastAsia="Times New Roman" w:hAnsi="Verdana"/>
      <w:sz w:val="20"/>
      <w:szCs w:val="20"/>
      <w:lang w:val="en-US"/>
    </w:rPr>
  </w:style>
  <w:style w:type="paragraph" w:customStyle="1" w:styleId="CharZnakZnakCharZnakZnakCharZnakZnakCharZnakZnakZnakZnakCharZnakZnakCharZnakZnakCharZnakZnakCharZnakZnakChar2">
    <w:name w:val="Char Znak Znak Char Znak Znak Char Znak Znak Char Znak Znak Znak Znak Char Znak Znak Char Znak Znak Char Znak Znak Char Znak Znak Char2"/>
    <w:basedOn w:val="Normalny"/>
    <w:rsid w:val="00957DAD"/>
    <w:pPr>
      <w:spacing w:after="160" w:line="240" w:lineRule="exact"/>
    </w:pPr>
    <w:rPr>
      <w:rFonts w:ascii="Verdana" w:eastAsia="Times New Roman" w:hAnsi="Verdana"/>
      <w:sz w:val="20"/>
      <w:szCs w:val="20"/>
      <w:lang w:val="en-US"/>
    </w:rPr>
  </w:style>
  <w:style w:type="paragraph" w:customStyle="1" w:styleId="ZnakZnakCharZnakZnakCharZnakZnakCharZnakZnakZnakZnakCharZnakZnakChar2">
    <w:name w:val="Znak Znak Char Znak Znak Char Znak Znak Char Znak Znak Znak Znak Char Znak Znak Char2"/>
    <w:basedOn w:val="Normalny"/>
    <w:rsid w:val="00957DAD"/>
    <w:pPr>
      <w:spacing w:after="160" w:line="240" w:lineRule="exact"/>
    </w:pPr>
    <w:rPr>
      <w:rFonts w:ascii="Verdana" w:eastAsia="Times New Roman" w:hAnsi="Verdana"/>
      <w:sz w:val="20"/>
      <w:szCs w:val="20"/>
      <w:lang w:val="en-US"/>
    </w:rPr>
  </w:style>
  <w:style w:type="paragraph" w:customStyle="1" w:styleId="ZnakZnakCharZnakZnakCharZnakZnakCharZnakZnakZnakZnakCharZnakZnakCharZnakZnakCharZnakZnakCharZnakZnakChar2">
    <w:name w:val="Znak Znak Char Znak Znak Char Znak Znak Char Znak Znak Znak Znak Char Znak Znak Char Znak Znak Char Znak Znak Char Znak Znak Char2"/>
    <w:basedOn w:val="Normalny"/>
    <w:rsid w:val="00957DAD"/>
    <w:pPr>
      <w:spacing w:after="160" w:line="240" w:lineRule="exact"/>
    </w:pPr>
    <w:rPr>
      <w:rFonts w:ascii="Verdana" w:eastAsia="Times New Roman" w:hAnsi="Verdana"/>
      <w:sz w:val="20"/>
      <w:szCs w:val="20"/>
      <w:lang w:val="en-US"/>
    </w:rPr>
  </w:style>
  <w:style w:type="paragraph" w:customStyle="1" w:styleId="CharZnakZnakCharZnakZnakCharZnakZnakCharZnakZnakZnakZnakCharZnakZnakCharZnakZnakCharZnakZnakCharZnakZnakCharZnakZnakZnakZnakCharZnakZnakCharZnakZnakChar2">
    <w:name w:val="Char Znak Znak Char Znak Znak Char Znak Znak Char Znak Znak Znak Znak Char Znak Znak Char Znak Znak Char Znak Znak Char Znak Znak Char Znak Znak Znak Znak Char Znak Znak Char Znak Znak Char2"/>
    <w:basedOn w:val="Normalny"/>
    <w:rsid w:val="00957DAD"/>
    <w:pPr>
      <w:spacing w:after="160" w:line="240" w:lineRule="exact"/>
    </w:pPr>
    <w:rPr>
      <w:rFonts w:ascii="Verdana" w:eastAsia="Times New Roman" w:hAnsi="Verdana"/>
      <w:sz w:val="20"/>
      <w:szCs w:val="20"/>
      <w:lang w:val="en-US"/>
    </w:rPr>
  </w:style>
  <w:style w:type="paragraph" w:customStyle="1" w:styleId="ZnakZnak1CharZnakZnakCharZnakZnak2">
    <w:name w:val="Znak Znak1 Char Znak Znak Char Znak Znak2"/>
    <w:basedOn w:val="Normalny"/>
    <w:rsid w:val="00957DAD"/>
    <w:pPr>
      <w:spacing w:after="160" w:line="240" w:lineRule="exact"/>
    </w:pPr>
    <w:rPr>
      <w:rFonts w:ascii="Verdana" w:eastAsia="Times New Roman" w:hAnsi="Verdana"/>
      <w:sz w:val="20"/>
      <w:szCs w:val="20"/>
      <w:lang w:val="en-US"/>
    </w:rPr>
  </w:style>
  <w:style w:type="paragraph" w:customStyle="1" w:styleId="ZnakZnak1CharZnakZnakCharZnakZnakChar2">
    <w:name w:val="Znak Znak1 Char Znak Znak Char Znak Znak Char2"/>
    <w:basedOn w:val="Normalny"/>
    <w:rsid w:val="00957DAD"/>
    <w:pPr>
      <w:spacing w:after="160" w:line="240" w:lineRule="exact"/>
    </w:pPr>
    <w:rPr>
      <w:rFonts w:ascii="Verdana" w:eastAsia="Times New Roman" w:hAnsi="Verdana"/>
      <w:sz w:val="20"/>
      <w:szCs w:val="20"/>
      <w:lang w:val="en-US"/>
    </w:rPr>
  </w:style>
  <w:style w:type="paragraph" w:customStyle="1" w:styleId="CharZnakZnakCharZnakZnakCharZnakZnakCharZnakZnakZnakZnakCharZnakZnakCharZnakZnakCharZnakZnakCharZnakZnakCharZnakZnakZnakZnak2">
    <w:name w:val="Char Znak Znak Char Znak Znak Char Znak Znak Char Znak Znak Znak Znak Char Znak Znak Char Znak Znak Char Znak Znak Char Znak Znak Char Znak Znak Znak Znak2"/>
    <w:basedOn w:val="Normalny"/>
    <w:rsid w:val="00957DAD"/>
    <w:pPr>
      <w:spacing w:after="160" w:line="240" w:lineRule="exact"/>
    </w:pPr>
    <w:rPr>
      <w:rFonts w:ascii="Verdana" w:eastAsia="Times New Roman" w:hAnsi="Verdana"/>
      <w:sz w:val="20"/>
      <w:szCs w:val="20"/>
      <w:lang w:val="en-US"/>
    </w:rPr>
  </w:style>
  <w:style w:type="paragraph" w:customStyle="1" w:styleId="CharZnakZnakCharZnakZnakCharZnakZnakCharZnakZnakZnakZnakCharZnakZnakCharZnakZnakCharZnakZnakCharZnakZnakCharZnakZnak2">
    <w:name w:val="Char Znak Znak Char Znak Znak Char Znak Znak Char Znak Znak Znak Znak Char Znak Znak Char Znak Znak Char Znak Znak Char Znak Znak Char Znak Znak2"/>
    <w:basedOn w:val="Normalny"/>
    <w:rsid w:val="00957DAD"/>
    <w:pPr>
      <w:spacing w:after="160" w:line="240" w:lineRule="exact"/>
    </w:pPr>
    <w:rPr>
      <w:rFonts w:ascii="Verdana" w:eastAsia="Times New Roman" w:hAnsi="Verdana"/>
      <w:sz w:val="20"/>
      <w:szCs w:val="20"/>
      <w:lang w:val="en-US"/>
    </w:rPr>
  </w:style>
  <w:style w:type="paragraph" w:customStyle="1" w:styleId="CharZnakZnakCharZnakZnakCharZnakZnakCharZnakZnakZnakZnakCharZnakZnakCharZnakZnakCharZnakZnakCharZnakZnakCharZnakZnakZnakZnakCharZnakZnakCharZnakZnakCharZnakZnak2">
    <w:name w:val="Char Znak Znak Char Znak Znak Char Znak Znak Char Znak Znak Znak Znak Char Znak Znak Char Znak Znak Char Znak Znak Char Znak Znak Char Znak Znak Znak Znak Char Znak Znak Char Znak Znak Char Znak Znak2"/>
    <w:basedOn w:val="Normalny"/>
    <w:rsid w:val="00957DAD"/>
    <w:pPr>
      <w:spacing w:after="160" w:line="240" w:lineRule="exact"/>
    </w:pPr>
    <w:rPr>
      <w:rFonts w:ascii="Verdana" w:eastAsia="Times New Roman" w:hAnsi="Verdana"/>
      <w:sz w:val="20"/>
      <w:szCs w:val="20"/>
      <w:lang w:val="en-US"/>
    </w:rPr>
  </w:style>
  <w:style w:type="paragraph" w:customStyle="1" w:styleId="ZnakZnakCharZnakZnakCharZnakZnakCharZnakZnakZnakZnakCharZnakZnakCharZnakZnakCharZnakZnakCharZnakZnakCharZnakZnak2">
    <w:name w:val="Znak Znak Char Znak Znak Char Znak Znak Char Znak Znak Znak Znak Char Znak Znak Char Znak Znak Char Znak Znak Char Znak Znak Char Znak Znak2"/>
    <w:basedOn w:val="Normalny"/>
    <w:rsid w:val="00957DAD"/>
    <w:pPr>
      <w:spacing w:after="160" w:line="240" w:lineRule="exact"/>
    </w:pPr>
    <w:rPr>
      <w:rFonts w:ascii="Verdana" w:eastAsia="Times New Roman" w:hAnsi="Verdana"/>
      <w:sz w:val="20"/>
      <w:szCs w:val="20"/>
      <w:lang w:val="en-US"/>
    </w:rPr>
  </w:style>
  <w:style w:type="paragraph" w:customStyle="1" w:styleId="Akapitzlist12">
    <w:name w:val="Akapit z listą12"/>
    <w:basedOn w:val="Normalny"/>
    <w:rsid w:val="00957DAD"/>
    <w:pPr>
      <w:ind w:left="1440"/>
      <w:contextualSpacing/>
      <w:jc w:val="center"/>
    </w:pPr>
    <w:rPr>
      <w:rFonts w:eastAsia="Times New Roman"/>
      <w:b/>
    </w:rPr>
  </w:style>
  <w:style w:type="paragraph" w:customStyle="1" w:styleId="Akapitzlist2">
    <w:name w:val="Akapit z listą2"/>
    <w:basedOn w:val="Normalny"/>
    <w:rsid w:val="00957DAD"/>
    <w:pPr>
      <w:ind w:left="1440"/>
      <w:contextualSpacing/>
      <w:jc w:val="center"/>
    </w:pPr>
    <w:rPr>
      <w:rFonts w:eastAsia="Times New Roman"/>
      <w:b/>
    </w:rPr>
  </w:style>
  <w:style w:type="paragraph" w:customStyle="1" w:styleId="Akapitzlist3">
    <w:name w:val="Akapit z listą3"/>
    <w:basedOn w:val="Normalny"/>
    <w:rsid w:val="00957DAD"/>
    <w:pPr>
      <w:ind w:left="1440"/>
      <w:contextualSpacing/>
      <w:jc w:val="center"/>
    </w:pPr>
    <w:rPr>
      <w:rFonts w:eastAsia="Times New Roman"/>
      <w:b/>
    </w:rPr>
  </w:style>
  <w:style w:type="paragraph" w:customStyle="1" w:styleId="Default">
    <w:name w:val="Default"/>
    <w:rsid w:val="00957DAD"/>
    <w:pPr>
      <w:autoSpaceDE w:val="0"/>
      <w:autoSpaceDN w:val="0"/>
      <w:adjustRightInd w:val="0"/>
      <w:spacing w:after="0" w:line="240" w:lineRule="auto"/>
    </w:pPr>
    <w:rPr>
      <w:rFonts w:ascii="Trebuchet MS" w:eastAsia="Times New Roman" w:hAnsi="Trebuchet MS" w:cs="Trebuchet MS"/>
      <w:color w:val="000000"/>
      <w:sz w:val="24"/>
      <w:szCs w:val="24"/>
      <w:lang w:eastAsia="pl-PL"/>
    </w:rPr>
  </w:style>
  <w:style w:type="paragraph" w:customStyle="1" w:styleId="Akapitzlist4">
    <w:name w:val="Akapit z listą4"/>
    <w:basedOn w:val="Normalny"/>
    <w:rsid w:val="00957DAD"/>
    <w:pPr>
      <w:ind w:left="1440"/>
      <w:contextualSpacing/>
      <w:jc w:val="center"/>
    </w:pPr>
    <w:rPr>
      <w:rFonts w:eastAsia="Times New Roman"/>
      <w:b/>
    </w:rPr>
  </w:style>
  <w:style w:type="paragraph" w:customStyle="1" w:styleId="nagjed">
    <w:name w:val="nagjed"/>
    <w:basedOn w:val="Normalny"/>
    <w:rsid w:val="00957DAD"/>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CharZnakZnakCharZnakZnakCharZnakZnakChar1">
    <w:name w:val="Char Znak Znak Char Znak Znak Char Znak Znak Char1"/>
    <w:basedOn w:val="Normalny"/>
    <w:rsid w:val="00957DAD"/>
    <w:pPr>
      <w:spacing w:after="160" w:line="240" w:lineRule="exact"/>
    </w:pPr>
    <w:rPr>
      <w:rFonts w:ascii="Verdana" w:eastAsia="Times New Roman" w:hAnsi="Verdana"/>
      <w:sz w:val="20"/>
      <w:szCs w:val="20"/>
      <w:lang w:val="en-US"/>
    </w:rPr>
  </w:style>
  <w:style w:type="paragraph" w:customStyle="1" w:styleId="ZnakZnak1CharZnakZnakChar1">
    <w:name w:val="Znak Znak1 Char Znak Znak Char1"/>
    <w:basedOn w:val="Normalny"/>
    <w:rsid w:val="00957DAD"/>
    <w:pPr>
      <w:spacing w:after="160" w:line="240" w:lineRule="exact"/>
    </w:pPr>
    <w:rPr>
      <w:rFonts w:ascii="Verdana" w:eastAsia="Times New Roman" w:hAnsi="Verdana"/>
      <w:sz w:val="20"/>
      <w:szCs w:val="20"/>
      <w:lang w:val="en-US"/>
    </w:rPr>
  </w:style>
  <w:style w:type="paragraph" w:customStyle="1" w:styleId="ZnakZnak1CharZnakZnak1">
    <w:name w:val="Znak Znak1 Char Znak Znak1"/>
    <w:basedOn w:val="Normalny"/>
    <w:rsid w:val="00957DAD"/>
    <w:pPr>
      <w:spacing w:after="160" w:line="240" w:lineRule="exact"/>
    </w:pPr>
    <w:rPr>
      <w:rFonts w:ascii="Verdana" w:eastAsia="Times New Roman" w:hAnsi="Verdana"/>
      <w:sz w:val="20"/>
      <w:szCs w:val="20"/>
      <w:lang w:val="en-US"/>
    </w:rPr>
  </w:style>
  <w:style w:type="paragraph" w:customStyle="1" w:styleId="CharZnakZnakCharZnakZnakCharZnakZnakCharZnakZnakZnakZnakCharZnakZnakCharZnakZnakCharZnakZnakCharZnakZnakChar1">
    <w:name w:val="Char Znak Znak Char Znak Znak Char Znak Znak Char Znak Znak Znak Znak Char Znak Znak Char Znak Znak Char Znak Znak Char Znak Znak Char1"/>
    <w:basedOn w:val="Normalny"/>
    <w:rsid w:val="00957DAD"/>
    <w:pPr>
      <w:spacing w:after="160" w:line="240" w:lineRule="exact"/>
    </w:pPr>
    <w:rPr>
      <w:rFonts w:ascii="Verdana" w:eastAsia="Times New Roman" w:hAnsi="Verdana"/>
      <w:sz w:val="20"/>
      <w:szCs w:val="20"/>
      <w:lang w:val="en-US"/>
    </w:rPr>
  </w:style>
  <w:style w:type="paragraph" w:customStyle="1" w:styleId="ZnakZnakCharZnakZnakCharZnakZnakCharZnakZnakZnakZnakCharZnakZnakChar1">
    <w:name w:val="Znak Znak Char Znak Znak Char Znak Znak Char Znak Znak Znak Znak Char Znak Znak Char1"/>
    <w:basedOn w:val="Normalny"/>
    <w:rsid w:val="00957DAD"/>
    <w:pPr>
      <w:spacing w:after="160" w:line="240" w:lineRule="exact"/>
    </w:pPr>
    <w:rPr>
      <w:rFonts w:ascii="Verdana" w:eastAsia="Times New Roman" w:hAnsi="Verdana"/>
      <w:sz w:val="20"/>
      <w:szCs w:val="20"/>
      <w:lang w:val="en-US"/>
    </w:rPr>
  </w:style>
  <w:style w:type="paragraph" w:customStyle="1" w:styleId="ZnakZnakCharZnakZnakCharZnakZnakCharZnakZnakZnakZnakCharZnakZnakCharZnakZnakCharZnakZnakCharZnakZnakChar1">
    <w:name w:val="Znak Znak Char Znak Znak Char Znak Znak Char Znak Znak Znak Znak Char Znak Znak Char Znak Znak Char Znak Znak Char Znak Znak Char1"/>
    <w:basedOn w:val="Normalny"/>
    <w:rsid w:val="00957DAD"/>
    <w:pPr>
      <w:spacing w:after="160" w:line="240" w:lineRule="exact"/>
    </w:pPr>
    <w:rPr>
      <w:rFonts w:ascii="Verdana" w:eastAsia="Times New Roman" w:hAnsi="Verdana"/>
      <w:sz w:val="20"/>
      <w:szCs w:val="20"/>
      <w:lang w:val="en-US"/>
    </w:rPr>
  </w:style>
  <w:style w:type="paragraph" w:customStyle="1" w:styleId="CharZnakZnakCharZnakZnakCharZnakZnakCharZnakZnakZnakZnakCharZnakZnakCharZnakZnakCharZnakZnakCharZnakZnakCharZnakZnakZnakZnakCharZnakZnakCharZnakZnakChar1">
    <w:name w:val="Char Znak Znak Char Znak Znak Char Znak Znak Char Znak Znak Znak Znak Char Znak Znak Char Znak Znak Char Znak Znak Char Znak Znak Char Znak Znak Znak Znak Char Znak Znak Char Znak Znak Char1"/>
    <w:basedOn w:val="Normalny"/>
    <w:rsid w:val="00957DAD"/>
    <w:pPr>
      <w:spacing w:after="160" w:line="240" w:lineRule="exact"/>
    </w:pPr>
    <w:rPr>
      <w:rFonts w:ascii="Verdana" w:eastAsia="Times New Roman" w:hAnsi="Verdana"/>
      <w:sz w:val="20"/>
      <w:szCs w:val="20"/>
      <w:lang w:val="en-US"/>
    </w:rPr>
  </w:style>
  <w:style w:type="paragraph" w:customStyle="1" w:styleId="ZnakZnak1CharZnakZnakCharZnakZnak1">
    <w:name w:val="Znak Znak1 Char Znak Znak Char Znak Znak1"/>
    <w:basedOn w:val="Normalny"/>
    <w:rsid w:val="00957DAD"/>
    <w:pPr>
      <w:spacing w:after="160" w:line="240" w:lineRule="exact"/>
    </w:pPr>
    <w:rPr>
      <w:rFonts w:ascii="Verdana" w:eastAsia="Times New Roman" w:hAnsi="Verdana"/>
      <w:sz w:val="20"/>
      <w:szCs w:val="20"/>
      <w:lang w:val="en-US"/>
    </w:rPr>
  </w:style>
  <w:style w:type="paragraph" w:customStyle="1" w:styleId="ZnakZnak1CharZnakZnakCharZnakZnakChar1">
    <w:name w:val="Znak Znak1 Char Znak Znak Char Znak Znak Char1"/>
    <w:basedOn w:val="Normalny"/>
    <w:rsid w:val="00957DAD"/>
    <w:pPr>
      <w:spacing w:after="160" w:line="240" w:lineRule="exact"/>
    </w:pPr>
    <w:rPr>
      <w:rFonts w:ascii="Verdana" w:eastAsia="Times New Roman" w:hAnsi="Verdana"/>
      <w:sz w:val="20"/>
      <w:szCs w:val="20"/>
      <w:lang w:val="en-US"/>
    </w:rPr>
  </w:style>
  <w:style w:type="paragraph" w:customStyle="1" w:styleId="CharZnakZnakCharZnakZnakCharZnakZnakCharZnakZnakZnakZnakCharZnakZnakCharZnakZnakCharZnakZnakCharZnakZnakCharZnakZnakZnakZnak1">
    <w:name w:val="Char Znak Znak Char Znak Znak Char Znak Znak Char Znak Znak Znak Znak Char Znak Znak Char Znak Znak Char Znak Znak Char Znak Znak Char Znak Znak Znak Znak1"/>
    <w:basedOn w:val="Normalny"/>
    <w:rsid w:val="00957DAD"/>
    <w:pPr>
      <w:spacing w:after="160" w:line="240" w:lineRule="exact"/>
    </w:pPr>
    <w:rPr>
      <w:rFonts w:ascii="Verdana" w:eastAsia="Times New Roman" w:hAnsi="Verdana"/>
      <w:sz w:val="20"/>
      <w:szCs w:val="20"/>
      <w:lang w:val="en-US"/>
    </w:rPr>
  </w:style>
  <w:style w:type="paragraph" w:customStyle="1" w:styleId="CharZnakZnakCharZnakZnakCharZnakZnakCharZnakZnakZnakZnakCharZnakZnakCharZnakZnakCharZnakZnakCharZnakZnakCharZnakZnak1">
    <w:name w:val="Char Znak Znak Char Znak Znak Char Znak Znak Char Znak Znak Znak Znak Char Znak Znak Char Znak Znak Char Znak Znak Char Znak Znak Char Znak Znak1"/>
    <w:basedOn w:val="Normalny"/>
    <w:rsid w:val="00957DAD"/>
    <w:pPr>
      <w:spacing w:after="160" w:line="240" w:lineRule="exact"/>
    </w:pPr>
    <w:rPr>
      <w:rFonts w:ascii="Verdana" w:eastAsia="Times New Roman" w:hAnsi="Verdana"/>
      <w:sz w:val="20"/>
      <w:szCs w:val="20"/>
      <w:lang w:val="en-US"/>
    </w:rPr>
  </w:style>
  <w:style w:type="paragraph" w:customStyle="1" w:styleId="CharZnakZnakCharZnakZnakCharZnakZnakCharZnakZnakZnakZnakCharZnakZnakCharZnakZnakCharZnakZnakCharZnakZnakCharZnakZnakZnakZnakCharZnakZnakCharZnakZnakCharZnakZnak1">
    <w:name w:val="Char Znak Znak Char Znak Znak Char Znak Znak Char Znak Znak Znak Znak Char Znak Znak Char Znak Znak Char Znak Znak Char Znak Znak Char Znak Znak Znak Znak Char Znak Znak Char Znak Znak Char Znak Znak1"/>
    <w:basedOn w:val="Normalny"/>
    <w:rsid w:val="00957DAD"/>
    <w:pPr>
      <w:spacing w:after="160" w:line="240" w:lineRule="exact"/>
    </w:pPr>
    <w:rPr>
      <w:rFonts w:ascii="Verdana" w:eastAsia="Times New Roman" w:hAnsi="Verdana"/>
      <w:sz w:val="20"/>
      <w:szCs w:val="20"/>
      <w:lang w:val="en-US"/>
    </w:rPr>
  </w:style>
  <w:style w:type="paragraph" w:customStyle="1" w:styleId="ZnakZnakCharZnakZnakCharZnakZnakCharZnakZnakZnakZnakCharZnakZnakCharZnakZnakCharZnakZnakCharZnakZnakCharZnakZnak1">
    <w:name w:val="Znak Znak Char Znak Znak Char Znak Znak Char Znak Znak Znak Znak Char Znak Znak Char Znak Znak Char Znak Znak Char Znak Znak Char Znak Znak1"/>
    <w:basedOn w:val="Normalny"/>
    <w:rsid w:val="00957DAD"/>
    <w:pPr>
      <w:spacing w:after="160" w:line="240" w:lineRule="exact"/>
    </w:pPr>
    <w:rPr>
      <w:rFonts w:ascii="Verdana" w:eastAsia="Times New Roman" w:hAnsi="Verdana"/>
      <w:sz w:val="20"/>
      <w:szCs w:val="20"/>
      <w:lang w:val="en-US"/>
    </w:rPr>
  </w:style>
  <w:style w:type="paragraph" w:customStyle="1" w:styleId="Akapitzlist5">
    <w:name w:val="Akapit z listą5"/>
    <w:basedOn w:val="Normalny"/>
    <w:rsid w:val="00957DAD"/>
    <w:pPr>
      <w:ind w:left="1440"/>
      <w:contextualSpacing/>
      <w:jc w:val="center"/>
    </w:pPr>
    <w:rPr>
      <w:rFonts w:eastAsia="Times New Roman"/>
      <w:b/>
    </w:rPr>
  </w:style>
  <w:style w:type="paragraph" w:customStyle="1" w:styleId="CMSHeadL7">
    <w:name w:val="CMS Head L7"/>
    <w:basedOn w:val="Normalny"/>
    <w:rsid w:val="00957DAD"/>
    <w:pPr>
      <w:numPr>
        <w:ilvl w:val="6"/>
        <w:numId w:val="9"/>
      </w:numPr>
      <w:spacing w:after="240" w:line="240" w:lineRule="auto"/>
      <w:outlineLvl w:val="6"/>
    </w:pPr>
    <w:rPr>
      <w:rFonts w:ascii="Times New Roman" w:eastAsia="Times New Roman" w:hAnsi="Times New Roman"/>
      <w:szCs w:val="24"/>
      <w:lang w:val="en-GB"/>
    </w:rPr>
  </w:style>
  <w:style w:type="paragraph" w:customStyle="1" w:styleId="tm">
    <w:name w:val="tm"/>
    <w:basedOn w:val="Normalny"/>
    <w:rsid w:val="00957DAD"/>
    <w:pPr>
      <w:spacing w:after="0" w:line="240" w:lineRule="auto"/>
      <w:ind w:left="480" w:hanging="480"/>
      <w:jc w:val="both"/>
    </w:pPr>
    <w:rPr>
      <w:rFonts w:ascii="Arial Unicode MS" w:eastAsia="Arial Unicode MS" w:hAnsi="Arial Unicode MS" w:cs="Arial Unicode MS"/>
      <w:sz w:val="24"/>
      <w:szCs w:val="24"/>
      <w:lang w:eastAsia="pl-PL"/>
    </w:rPr>
  </w:style>
  <w:style w:type="paragraph" w:customStyle="1" w:styleId="Akapitzlist6">
    <w:name w:val="Akapit z listą6"/>
    <w:basedOn w:val="Normalny"/>
    <w:uiPriority w:val="99"/>
    <w:qFormat/>
    <w:rsid w:val="00957DAD"/>
    <w:pPr>
      <w:ind w:left="1440"/>
      <w:jc w:val="center"/>
    </w:pPr>
    <w:rPr>
      <w:rFonts w:eastAsia="Times New Roman" w:cs="Calibri"/>
      <w:b/>
      <w:bCs/>
    </w:rPr>
  </w:style>
  <w:style w:type="paragraph" w:customStyle="1" w:styleId="Akapitzlist7">
    <w:name w:val="Akapit z listą7"/>
    <w:basedOn w:val="Normalny"/>
    <w:uiPriority w:val="99"/>
    <w:qFormat/>
    <w:rsid w:val="00957DAD"/>
    <w:pPr>
      <w:ind w:left="1440"/>
      <w:jc w:val="center"/>
    </w:pPr>
    <w:rPr>
      <w:rFonts w:eastAsia="Times New Roman" w:cs="Calibri"/>
      <w:b/>
      <w:bCs/>
    </w:rPr>
  </w:style>
  <w:style w:type="character" w:customStyle="1" w:styleId="Znakiprzypiswdolnych">
    <w:name w:val="Znaki przypisów dolnych"/>
    <w:rsid w:val="00957DAD"/>
    <w:rPr>
      <w:vertAlign w:val="superscript"/>
    </w:rPr>
  </w:style>
  <w:style w:type="character" w:customStyle="1" w:styleId="WW-Znakiprzypiswdolnych1">
    <w:name w:val="WW-Znaki przypisów dolnych1"/>
    <w:rsid w:val="00957DAD"/>
    <w:rPr>
      <w:vertAlign w:val="superscript"/>
    </w:rPr>
  </w:style>
  <w:style w:type="paragraph" w:customStyle="1" w:styleId="WW-NormalnyWeb">
    <w:name w:val="WW-Normalny (Web)"/>
    <w:basedOn w:val="Normalny"/>
    <w:rsid w:val="00957DAD"/>
    <w:pPr>
      <w:suppressAutoHyphens/>
      <w:spacing w:after="0" w:line="240" w:lineRule="auto"/>
      <w:ind w:left="120"/>
    </w:pPr>
    <w:rPr>
      <w:rFonts w:ascii="Arial Unicode MS" w:eastAsia="Arial Unicode MS" w:hAnsi="Arial Unicode MS" w:cs="Arial Unicode MS"/>
      <w:sz w:val="24"/>
      <w:szCs w:val="24"/>
      <w:lang w:eastAsia="ar-SA"/>
    </w:rPr>
  </w:style>
  <w:style w:type="character" w:styleId="Pogrubienie">
    <w:name w:val="Strong"/>
    <w:uiPriority w:val="22"/>
    <w:qFormat/>
    <w:rsid w:val="00957DAD"/>
    <w:rPr>
      <w:b/>
      <w:bCs/>
    </w:rPr>
  </w:style>
  <w:style w:type="character" w:customStyle="1" w:styleId="FootnoteTextCharChar1CharChZnak">
    <w:name w:val="Footnote Text Char Char1 Char Ch Znak"/>
    <w:rsid w:val="00957DAD"/>
    <w:rPr>
      <w:lang w:val="de-DE" w:eastAsia="cs-CZ"/>
    </w:rPr>
  </w:style>
  <w:style w:type="character" w:styleId="Odwoanieprzypisukocowego">
    <w:name w:val="endnote reference"/>
    <w:uiPriority w:val="99"/>
    <w:semiHidden/>
    <w:unhideWhenUsed/>
    <w:rsid w:val="00506815"/>
    <w:rPr>
      <w:vertAlign w:val="superscript"/>
    </w:rPr>
  </w:style>
  <w:style w:type="paragraph" w:customStyle="1" w:styleId="TableParagraph">
    <w:name w:val="Table Paragraph"/>
    <w:basedOn w:val="Normalny"/>
    <w:uiPriority w:val="1"/>
    <w:qFormat/>
    <w:rsid w:val="00506815"/>
    <w:pPr>
      <w:widowControl w:val="0"/>
      <w:spacing w:after="0" w:line="227" w:lineRule="exact"/>
      <w:ind w:left="64"/>
    </w:pPr>
    <w:rPr>
      <w:rFonts w:ascii="Arial" w:eastAsia="Arial" w:hAnsi="Arial" w:cs="Arial"/>
      <w:lang w:val="en-US"/>
    </w:rPr>
  </w:style>
  <w:style w:type="paragraph" w:customStyle="1" w:styleId="default0">
    <w:name w:val="default"/>
    <w:basedOn w:val="Normalny"/>
    <w:rsid w:val="00E86AF6"/>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ierozpoznanawzmianka1">
    <w:name w:val="Nierozpoznana wzmianka1"/>
    <w:basedOn w:val="Domylnaczcionkaakapitu"/>
    <w:uiPriority w:val="99"/>
    <w:semiHidden/>
    <w:unhideWhenUsed/>
    <w:rsid w:val="00491FE3"/>
    <w:rPr>
      <w:color w:val="605E5C"/>
      <w:shd w:val="clear" w:color="auto" w:fill="E1DFDD"/>
    </w:rPr>
  </w:style>
  <w:style w:type="character" w:styleId="Tekstzastpczy">
    <w:name w:val="Placeholder Text"/>
    <w:basedOn w:val="Domylnaczcionkaakapitu"/>
    <w:uiPriority w:val="99"/>
    <w:semiHidden/>
    <w:rsid w:val="00851BEC"/>
    <w:rPr>
      <w:color w:val="808080"/>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rsid w:val="00E84FEF"/>
    <w:rPr>
      <w:rFonts w:ascii="Calibri" w:eastAsia="Calibri" w:hAnsi="Calibri" w:cs="Times New Roman"/>
    </w:rPr>
  </w:style>
  <w:style w:type="character" w:customStyle="1" w:styleId="markedcontent">
    <w:name w:val="markedcontent"/>
    <w:basedOn w:val="Domylnaczcionkaakapitu"/>
    <w:rsid w:val="00F806C5"/>
  </w:style>
  <w:style w:type="character" w:customStyle="1" w:styleId="Wyrnieniedelikatne4">
    <w:name w:val="Wyróżnienie delikatne4"/>
    <w:uiPriority w:val="19"/>
    <w:qFormat/>
    <w:rsid w:val="0088767B"/>
    <w:rPr>
      <w:i/>
      <w:iCs/>
    </w:rPr>
  </w:style>
  <w:style w:type="character" w:styleId="Odwoanieintensywne">
    <w:name w:val="Intense Reference"/>
    <w:basedOn w:val="Domylnaczcionkaakapitu"/>
    <w:uiPriority w:val="32"/>
    <w:qFormat/>
    <w:rsid w:val="008638D2"/>
    <w:rPr>
      <w:b/>
      <w:bCs/>
      <w:smallCaps/>
      <w:color w:val="4F81BD" w:themeColor="accent1"/>
      <w:spacing w:val="5"/>
    </w:rPr>
  </w:style>
  <w:style w:type="character" w:customStyle="1" w:styleId="normaltextrun">
    <w:name w:val="normaltextrun"/>
    <w:basedOn w:val="Domylnaczcionkaakapitu"/>
    <w:rsid w:val="001A2701"/>
  </w:style>
  <w:style w:type="character" w:customStyle="1" w:styleId="eop">
    <w:name w:val="eop"/>
    <w:basedOn w:val="Domylnaczcionkaakapitu"/>
    <w:rsid w:val="001A2701"/>
  </w:style>
  <w:style w:type="paragraph" w:styleId="Podtytu">
    <w:name w:val="Subtitle"/>
    <w:basedOn w:val="Normalny"/>
    <w:next w:val="Normalny"/>
    <w:link w:val="PodtytuZnak"/>
    <w:uiPriority w:val="11"/>
    <w:qFormat/>
    <w:rsid w:val="00440F0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tytuZnak">
    <w:name w:val="Podtytuł Znak"/>
    <w:basedOn w:val="Domylnaczcionkaakapitu"/>
    <w:link w:val="Podtytu"/>
    <w:uiPriority w:val="11"/>
    <w:rsid w:val="00440F01"/>
    <w:rPr>
      <w:rFonts w:eastAsiaTheme="minorEastAsia"/>
      <w:color w:val="5A5A5A" w:themeColor="text1" w:themeTint="A5"/>
      <w:spacing w:val="15"/>
    </w:rPr>
  </w:style>
  <w:style w:type="paragraph" w:styleId="Tytu">
    <w:name w:val="Title"/>
    <w:basedOn w:val="Normalny"/>
    <w:next w:val="Normalny"/>
    <w:link w:val="TytuZnak"/>
    <w:uiPriority w:val="10"/>
    <w:qFormat/>
    <w:rsid w:val="00440F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40F01"/>
    <w:rPr>
      <w:rFonts w:asciiTheme="majorHAnsi" w:eastAsiaTheme="majorEastAsia" w:hAnsiTheme="majorHAnsi" w:cstheme="majorBidi"/>
      <w:spacing w:val="-10"/>
      <w:kern w:val="28"/>
      <w:sz w:val="56"/>
      <w:szCs w:val="56"/>
    </w:rPr>
  </w:style>
  <w:style w:type="paragraph" w:customStyle="1" w:styleId="paragraph">
    <w:name w:val="paragraph"/>
    <w:basedOn w:val="Normalny"/>
    <w:rsid w:val="006E68E6"/>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basedOn w:val="Domylnaczcionkaakapitu"/>
    <w:uiPriority w:val="99"/>
    <w:semiHidden/>
    <w:unhideWhenUsed/>
    <w:rsid w:val="007833C7"/>
    <w:rPr>
      <w:color w:val="800080" w:themeColor="followedHyperlink"/>
      <w:u w:val="single"/>
    </w:rPr>
  </w:style>
  <w:style w:type="character" w:styleId="Tytuksiki">
    <w:name w:val="Book Title"/>
    <w:basedOn w:val="Domylnaczcionkaakapitu"/>
    <w:uiPriority w:val="33"/>
    <w:qFormat/>
    <w:rsid w:val="005660FA"/>
    <w:rPr>
      <w:b/>
      <w:bCs/>
      <w:smallCaps/>
    </w:rPr>
  </w:style>
  <w:style w:type="paragraph" w:customStyle="1" w:styleId="lnek">
    <w:name w:val="článek"/>
    <w:basedOn w:val="Normalny"/>
    <w:link w:val="lnekChar"/>
    <w:qFormat/>
    <w:rsid w:val="00D4476D"/>
    <w:pPr>
      <w:spacing w:after="120" w:line="240" w:lineRule="auto"/>
      <w:jc w:val="center"/>
    </w:pPr>
    <w:rPr>
      <w:rFonts w:ascii="Times New Roman" w:eastAsia="Times New Roman" w:hAnsi="Times New Roman"/>
      <w:b/>
      <w:sz w:val="28"/>
      <w:lang w:val="cs-CZ" w:eastAsia="cs-CZ"/>
    </w:rPr>
  </w:style>
  <w:style w:type="character" w:customStyle="1" w:styleId="lnekChar">
    <w:name w:val="článek Char"/>
    <w:basedOn w:val="Domylnaczcionkaakapitu"/>
    <w:link w:val="lnek"/>
    <w:rsid w:val="00D4476D"/>
    <w:rPr>
      <w:rFonts w:ascii="Times New Roman" w:eastAsia="Times New Roman" w:hAnsi="Times New Roman" w:cs="Times New Roman"/>
      <w:b/>
      <w:sz w:val="28"/>
      <w:lang w:val="cs-CZ" w:eastAsia="cs-CZ"/>
    </w:rPr>
  </w:style>
  <w:style w:type="character" w:customStyle="1" w:styleId="Nierozpoznanawzmianka2">
    <w:name w:val="Nierozpoznana wzmianka2"/>
    <w:basedOn w:val="Domylnaczcionkaakapitu"/>
    <w:uiPriority w:val="99"/>
    <w:semiHidden/>
    <w:unhideWhenUsed/>
    <w:rsid w:val="00BA02C7"/>
    <w:rPr>
      <w:color w:val="605E5C"/>
      <w:shd w:val="clear" w:color="auto" w:fill="E1DFDD"/>
    </w:rPr>
  </w:style>
  <w:style w:type="paragraph" w:customStyle="1" w:styleId="PLNormln">
    <w:name w:val="PL Normální"/>
    <w:basedOn w:val="Normalny"/>
    <w:qFormat/>
    <w:rsid w:val="00D558E3"/>
    <w:pPr>
      <w:suppressAutoHyphens/>
      <w:spacing w:after="120" w:line="288" w:lineRule="auto"/>
      <w:jc w:val="both"/>
    </w:pPr>
    <w:rPr>
      <w:rFonts w:ascii="Arial" w:eastAsiaTheme="minorHAnsi" w:hAnsi="Arial" w:cstheme="minorBidi"/>
      <w:sz w:val="16"/>
    </w:rPr>
  </w:style>
  <w:style w:type="character" w:customStyle="1" w:styleId="hgkelc">
    <w:name w:val="hgkelc"/>
    <w:basedOn w:val="Domylnaczcionkaakapitu"/>
    <w:rsid w:val="00753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6151">
      <w:bodyDiv w:val="1"/>
      <w:marLeft w:val="0"/>
      <w:marRight w:val="0"/>
      <w:marTop w:val="0"/>
      <w:marBottom w:val="0"/>
      <w:divBdr>
        <w:top w:val="none" w:sz="0" w:space="0" w:color="auto"/>
        <w:left w:val="none" w:sz="0" w:space="0" w:color="auto"/>
        <w:bottom w:val="none" w:sz="0" w:space="0" w:color="auto"/>
        <w:right w:val="none" w:sz="0" w:space="0" w:color="auto"/>
      </w:divBdr>
    </w:div>
    <w:div w:id="408380544">
      <w:bodyDiv w:val="1"/>
      <w:marLeft w:val="0"/>
      <w:marRight w:val="0"/>
      <w:marTop w:val="0"/>
      <w:marBottom w:val="0"/>
      <w:divBdr>
        <w:top w:val="none" w:sz="0" w:space="0" w:color="auto"/>
        <w:left w:val="none" w:sz="0" w:space="0" w:color="auto"/>
        <w:bottom w:val="none" w:sz="0" w:space="0" w:color="auto"/>
        <w:right w:val="none" w:sz="0" w:space="0" w:color="auto"/>
      </w:divBdr>
    </w:div>
    <w:div w:id="412358425">
      <w:bodyDiv w:val="1"/>
      <w:marLeft w:val="0"/>
      <w:marRight w:val="0"/>
      <w:marTop w:val="0"/>
      <w:marBottom w:val="0"/>
      <w:divBdr>
        <w:top w:val="none" w:sz="0" w:space="0" w:color="auto"/>
        <w:left w:val="none" w:sz="0" w:space="0" w:color="auto"/>
        <w:bottom w:val="none" w:sz="0" w:space="0" w:color="auto"/>
        <w:right w:val="none" w:sz="0" w:space="0" w:color="auto"/>
      </w:divBdr>
    </w:div>
    <w:div w:id="509411881">
      <w:bodyDiv w:val="1"/>
      <w:marLeft w:val="0"/>
      <w:marRight w:val="0"/>
      <w:marTop w:val="0"/>
      <w:marBottom w:val="0"/>
      <w:divBdr>
        <w:top w:val="none" w:sz="0" w:space="0" w:color="auto"/>
        <w:left w:val="none" w:sz="0" w:space="0" w:color="auto"/>
        <w:bottom w:val="none" w:sz="0" w:space="0" w:color="auto"/>
        <w:right w:val="none" w:sz="0" w:space="0" w:color="auto"/>
      </w:divBdr>
    </w:div>
    <w:div w:id="512115672">
      <w:bodyDiv w:val="1"/>
      <w:marLeft w:val="0"/>
      <w:marRight w:val="0"/>
      <w:marTop w:val="0"/>
      <w:marBottom w:val="0"/>
      <w:divBdr>
        <w:top w:val="none" w:sz="0" w:space="0" w:color="auto"/>
        <w:left w:val="none" w:sz="0" w:space="0" w:color="auto"/>
        <w:bottom w:val="none" w:sz="0" w:space="0" w:color="auto"/>
        <w:right w:val="none" w:sz="0" w:space="0" w:color="auto"/>
      </w:divBdr>
    </w:div>
    <w:div w:id="530843055">
      <w:bodyDiv w:val="1"/>
      <w:marLeft w:val="0"/>
      <w:marRight w:val="0"/>
      <w:marTop w:val="0"/>
      <w:marBottom w:val="0"/>
      <w:divBdr>
        <w:top w:val="none" w:sz="0" w:space="0" w:color="auto"/>
        <w:left w:val="none" w:sz="0" w:space="0" w:color="auto"/>
        <w:bottom w:val="none" w:sz="0" w:space="0" w:color="auto"/>
        <w:right w:val="none" w:sz="0" w:space="0" w:color="auto"/>
      </w:divBdr>
    </w:div>
    <w:div w:id="675766725">
      <w:bodyDiv w:val="1"/>
      <w:marLeft w:val="0"/>
      <w:marRight w:val="0"/>
      <w:marTop w:val="0"/>
      <w:marBottom w:val="0"/>
      <w:divBdr>
        <w:top w:val="none" w:sz="0" w:space="0" w:color="auto"/>
        <w:left w:val="none" w:sz="0" w:space="0" w:color="auto"/>
        <w:bottom w:val="none" w:sz="0" w:space="0" w:color="auto"/>
        <w:right w:val="none" w:sz="0" w:space="0" w:color="auto"/>
      </w:divBdr>
    </w:div>
    <w:div w:id="757364967">
      <w:bodyDiv w:val="1"/>
      <w:marLeft w:val="0"/>
      <w:marRight w:val="0"/>
      <w:marTop w:val="0"/>
      <w:marBottom w:val="0"/>
      <w:divBdr>
        <w:top w:val="none" w:sz="0" w:space="0" w:color="auto"/>
        <w:left w:val="none" w:sz="0" w:space="0" w:color="auto"/>
        <w:bottom w:val="none" w:sz="0" w:space="0" w:color="auto"/>
        <w:right w:val="none" w:sz="0" w:space="0" w:color="auto"/>
      </w:divBdr>
    </w:div>
    <w:div w:id="786504434">
      <w:bodyDiv w:val="1"/>
      <w:marLeft w:val="0"/>
      <w:marRight w:val="0"/>
      <w:marTop w:val="0"/>
      <w:marBottom w:val="0"/>
      <w:divBdr>
        <w:top w:val="none" w:sz="0" w:space="0" w:color="auto"/>
        <w:left w:val="none" w:sz="0" w:space="0" w:color="auto"/>
        <w:bottom w:val="none" w:sz="0" w:space="0" w:color="auto"/>
        <w:right w:val="none" w:sz="0" w:space="0" w:color="auto"/>
      </w:divBdr>
    </w:div>
    <w:div w:id="793254196">
      <w:bodyDiv w:val="1"/>
      <w:marLeft w:val="0"/>
      <w:marRight w:val="0"/>
      <w:marTop w:val="0"/>
      <w:marBottom w:val="0"/>
      <w:divBdr>
        <w:top w:val="none" w:sz="0" w:space="0" w:color="auto"/>
        <w:left w:val="none" w:sz="0" w:space="0" w:color="auto"/>
        <w:bottom w:val="none" w:sz="0" w:space="0" w:color="auto"/>
        <w:right w:val="none" w:sz="0" w:space="0" w:color="auto"/>
      </w:divBdr>
    </w:div>
    <w:div w:id="802162047">
      <w:bodyDiv w:val="1"/>
      <w:marLeft w:val="0"/>
      <w:marRight w:val="0"/>
      <w:marTop w:val="0"/>
      <w:marBottom w:val="0"/>
      <w:divBdr>
        <w:top w:val="none" w:sz="0" w:space="0" w:color="auto"/>
        <w:left w:val="none" w:sz="0" w:space="0" w:color="auto"/>
        <w:bottom w:val="none" w:sz="0" w:space="0" w:color="auto"/>
        <w:right w:val="none" w:sz="0" w:space="0" w:color="auto"/>
      </w:divBdr>
    </w:div>
    <w:div w:id="808017937">
      <w:bodyDiv w:val="1"/>
      <w:marLeft w:val="0"/>
      <w:marRight w:val="0"/>
      <w:marTop w:val="0"/>
      <w:marBottom w:val="0"/>
      <w:divBdr>
        <w:top w:val="none" w:sz="0" w:space="0" w:color="auto"/>
        <w:left w:val="none" w:sz="0" w:space="0" w:color="auto"/>
        <w:bottom w:val="none" w:sz="0" w:space="0" w:color="auto"/>
        <w:right w:val="none" w:sz="0" w:space="0" w:color="auto"/>
      </w:divBdr>
      <w:divsChild>
        <w:div w:id="439034038">
          <w:marLeft w:val="0"/>
          <w:marRight w:val="0"/>
          <w:marTop w:val="0"/>
          <w:marBottom w:val="0"/>
          <w:divBdr>
            <w:top w:val="none" w:sz="0" w:space="0" w:color="auto"/>
            <w:left w:val="none" w:sz="0" w:space="0" w:color="auto"/>
            <w:bottom w:val="none" w:sz="0" w:space="0" w:color="auto"/>
            <w:right w:val="none" w:sz="0" w:space="0" w:color="auto"/>
          </w:divBdr>
        </w:div>
        <w:div w:id="2070031236">
          <w:marLeft w:val="0"/>
          <w:marRight w:val="0"/>
          <w:marTop w:val="0"/>
          <w:marBottom w:val="0"/>
          <w:divBdr>
            <w:top w:val="none" w:sz="0" w:space="0" w:color="auto"/>
            <w:left w:val="none" w:sz="0" w:space="0" w:color="auto"/>
            <w:bottom w:val="none" w:sz="0" w:space="0" w:color="auto"/>
            <w:right w:val="none" w:sz="0" w:space="0" w:color="auto"/>
          </w:divBdr>
        </w:div>
        <w:div w:id="2144694673">
          <w:marLeft w:val="0"/>
          <w:marRight w:val="0"/>
          <w:marTop w:val="0"/>
          <w:marBottom w:val="0"/>
          <w:divBdr>
            <w:top w:val="none" w:sz="0" w:space="0" w:color="auto"/>
            <w:left w:val="none" w:sz="0" w:space="0" w:color="auto"/>
            <w:bottom w:val="none" w:sz="0" w:space="0" w:color="auto"/>
            <w:right w:val="none" w:sz="0" w:space="0" w:color="auto"/>
          </w:divBdr>
        </w:div>
        <w:div w:id="1669673014">
          <w:marLeft w:val="0"/>
          <w:marRight w:val="0"/>
          <w:marTop w:val="0"/>
          <w:marBottom w:val="0"/>
          <w:divBdr>
            <w:top w:val="none" w:sz="0" w:space="0" w:color="auto"/>
            <w:left w:val="none" w:sz="0" w:space="0" w:color="auto"/>
            <w:bottom w:val="none" w:sz="0" w:space="0" w:color="auto"/>
            <w:right w:val="none" w:sz="0" w:space="0" w:color="auto"/>
          </w:divBdr>
        </w:div>
        <w:div w:id="313679562">
          <w:marLeft w:val="0"/>
          <w:marRight w:val="0"/>
          <w:marTop w:val="0"/>
          <w:marBottom w:val="0"/>
          <w:divBdr>
            <w:top w:val="none" w:sz="0" w:space="0" w:color="auto"/>
            <w:left w:val="none" w:sz="0" w:space="0" w:color="auto"/>
            <w:bottom w:val="none" w:sz="0" w:space="0" w:color="auto"/>
            <w:right w:val="none" w:sz="0" w:space="0" w:color="auto"/>
          </w:divBdr>
        </w:div>
        <w:div w:id="265239281">
          <w:marLeft w:val="0"/>
          <w:marRight w:val="0"/>
          <w:marTop w:val="0"/>
          <w:marBottom w:val="0"/>
          <w:divBdr>
            <w:top w:val="none" w:sz="0" w:space="0" w:color="auto"/>
            <w:left w:val="none" w:sz="0" w:space="0" w:color="auto"/>
            <w:bottom w:val="none" w:sz="0" w:space="0" w:color="auto"/>
            <w:right w:val="none" w:sz="0" w:space="0" w:color="auto"/>
          </w:divBdr>
        </w:div>
        <w:div w:id="1131509756">
          <w:marLeft w:val="0"/>
          <w:marRight w:val="0"/>
          <w:marTop w:val="0"/>
          <w:marBottom w:val="0"/>
          <w:divBdr>
            <w:top w:val="none" w:sz="0" w:space="0" w:color="auto"/>
            <w:left w:val="none" w:sz="0" w:space="0" w:color="auto"/>
            <w:bottom w:val="none" w:sz="0" w:space="0" w:color="auto"/>
            <w:right w:val="none" w:sz="0" w:space="0" w:color="auto"/>
          </w:divBdr>
        </w:div>
        <w:div w:id="723992566">
          <w:marLeft w:val="0"/>
          <w:marRight w:val="0"/>
          <w:marTop w:val="0"/>
          <w:marBottom w:val="0"/>
          <w:divBdr>
            <w:top w:val="none" w:sz="0" w:space="0" w:color="auto"/>
            <w:left w:val="none" w:sz="0" w:space="0" w:color="auto"/>
            <w:bottom w:val="none" w:sz="0" w:space="0" w:color="auto"/>
            <w:right w:val="none" w:sz="0" w:space="0" w:color="auto"/>
          </w:divBdr>
        </w:div>
        <w:div w:id="1409427172">
          <w:marLeft w:val="0"/>
          <w:marRight w:val="0"/>
          <w:marTop w:val="0"/>
          <w:marBottom w:val="0"/>
          <w:divBdr>
            <w:top w:val="none" w:sz="0" w:space="0" w:color="auto"/>
            <w:left w:val="none" w:sz="0" w:space="0" w:color="auto"/>
            <w:bottom w:val="none" w:sz="0" w:space="0" w:color="auto"/>
            <w:right w:val="none" w:sz="0" w:space="0" w:color="auto"/>
          </w:divBdr>
        </w:div>
        <w:div w:id="199318228">
          <w:marLeft w:val="0"/>
          <w:marRight w:val="0"/>
          <w:marTop w:val="0"/>
          <w:marBottom w:val="0"/>
          <w:divBdr>
            <w:top w:val="none" w:sz="0" w:space="0" w:color="auto"/>
            <w:left w:val="none" w:sz="0" w:space="0" w:color="auto"/>
            <w:bottom w:val="none" w:sz="0" w:space="0" w:color="auto"/>
            <w:right w:val="none" w:sz="0" w:space="0" w:color="auto"/>
          </w:divBdr>
        </w:div>
        <w:div w:id="573123240">
          <w:marLeft w:val="0"/>
          <w:marRight w:val="0"/>
          <w:marTop w:val="0"/>
          <w:marBottom w:val="0"/>
          <w:divBdr>
            <w:top w:val="none" w:sz="0" w:space="0" w:color="auto"/>
            <w:left w:val="none" w:sz="0" w:space="0" w:color="auto"/>
            <w:bottom w:val="none" w:sz="0" w:space="0" w:color="auto"/>
            <w:right w:val="none" w:sz="0" w:space="0" w:color="auto"/>
          </w:divBdr>
        </w:div>
        <w:div w:id="95366995">
          <w:marLeft w:val="0"/>
          <w:marRight w:val="0"/>
          <w:marTop w:val="0"/>
          <w:marBottom w:val="0"/>
          <w:divBdr>
            <w:top w:val="none" w:sz="0" w:space="0" w:color="auto"/>
            <w:left w:val="none" w:sz="0" w:space="0" w:color="auto"/>
            <w:bottom w:val="none" w:sz="0" w:space="0" w:color="auto"/>
            <w:right w:val="none" w:sz="0" w:space="0" w:color="auto"/>
          </w:divBdr>
        </w:div>
        <w:div w:id="199248325">
          <w:marLeft w:val="0"/>
          <w:marRight w:val="0"/>
          <w:marTop w:val="0"/>
          <w:marBottom w:val="0"/>
          <w:divBdr>
            <w:top w:val="none" w:sz="0" w:space="0" w:color="auto"/>
            <w:left w:val="none" w:sz="0" w:space="0" w:color="auto"/>
            <w:bottom w:val="none" w:sz="0" w:space="0" w:color="auto"/>
            <w:right w:val="none" w:sz="0" w:space="0" w:color="auto"/>
          </w:divBdr>
        </w:div>
        <w:div w:id="787309816">
          <w:marLeft w:val="0"/>
          <w:marRight w:val="0"/>
          <w:marTop w:val="0"/>
          <w:marBottom w:val="0"/>
          <w:divBdr>
            <w:top w:val="none" w:sz="0" w:space="0" w:color="auto"/>
            <w:left w:val="none" w:sz="0" w:space="0" w:color="auto"/>
            <w:bottom w:val="none" w:sz="0" w:space="0" w:color="auto"/>
            <w:right w:val="none" w:sz="0" w:space="0" w:color="auto"/>
          </w:divBdr>
        </w:div>
        <w:div w:id="569384953">
          <w:marLeft w:val="0"/>
          <w:marRight w:val="0"/>
          <w:marTop w:val="0"/>
          <w:marBottom w:val="0"/>
          <w:divBdr>
            <w:top w:val="none" w:sz="0" w:space="0" w:color="auto"/>
            <w:left w:val="none" w:sz="0" w:space="0" w:color="auto"/>
            <w:bottom w:val="none" w:sz="0" w:space="0" w:color="auto"/>
            <w:right w:val="none" w:sz="0" w:space="0" w:color="auto"/>
          </w:divBdr>
        </w:div>
        <w:div w:id="631910369">
          <w:marLeft w:val="0"/>
          <w:marRight w:val="0"/>
          <w:marTop w:val="0"/>
          <w:marBottom w:val="0"/>
          <w:divBdr>
            <w:top w:val="none" w:sz="0" w:space="0" w:color="auto"/>
            <w:left w:val="none" w:sz="0" w:space="0" w:color="auto"/>
            <w:bottom w:val="none" w:sz="0" w:space="0" w:color="auto"/>
            <w:right w:val="none" w:sz="0" w:space="0" w:color="auto"/>
          </w:divBdr>
        </w:div>
        <w:div w:id="1867595793">
          <w:marLeft w:val="0"/>
          <w:marRight w:val="0"/>
          <w:marTop w:val="0"/>
          <w:marBottom w:val="0"/>
          <w:divBdr>
            <w:top w:val="none" w:sz="0" w:space="0" w:color="auto"/>
            <w:left w:val="none" w:sz="0" w:space="0" w:color="auto"/>
            <w:bottom w:val="none" w:sz="0" w:space="0" w:color="auto"/>
            <w:right w:val="none" w:sz="0" w:space="0" w:color="auto"/>
          </w:divBdr>
        </w:div>
        <w:div w:id="2014412512">
          <w:marLeft w:val="0"/>
          <w:marRight w:val="0"/>
          <w:marTop w:val="0"/>
          <w:marBottom w:val="0"/>
          <w:divBdr>
            <w:top w:val="none" w:sz="0" w:space="0" w:color="auto"/>
            <w:left w:val="none" w:sz="0" w:space="0" w:color="auto"/>
            <w:bottom w:val="none" w:sz="0" w:space="0" w:color="auto"/>
            <w:right w:val="none" w:sz="0" w:space="0" w:color="auto"/>
          </w:divBdr>
        </w:div>
        <w:div w:id="2069917390">
          <w:marLeft w:val="0"/>
          <w:marRight w:val="0"/>
          <w:marTop w:val="0"/>
          <w:marBottom w:val="0"/>
          <w:divBdr>
            <w:top w:val="none" w:sz="0" w:space="0" w:color="auto"/>
            <w:left w:val="none" w:sz="0" w:space="0" w:color="auto"/>
            <w:bottom w:val="none" w:sz="0" w:space="0" w:color="auto"/>
            <w:right w:val="none" w:sz="0" w:space="0" w:color="auto"/>
          </w:divBdr>
        </w:div>
        <w:div w:id="2130586554">
          <w:marLeft w:val="0"/>
          <w:marRight w:val="0"/>
          <w:marTop w:val="0"/>
          <w:marBottom w:val="0"/>
          <w:divBdr>
            <w:top w:val="none" w:sz="0" w:space="0" w:color="auto"/>
            <w:left w:val="none" w:sz="0" w:space="0" w:color="auto"/>
            <w:bottom w:val="none" w:sz="0" w:space="0" w:color="auto"/>
            <w:right w:val="none" w:sz="0" w:space="0" w:color="auto"/>
          </w:divBdr>
        </w:div>
        <w:div w:id="147790836">
          <w:marLeft w:val="0"/>
          <w:marRight w:val="0"/>
          <w:marTop w:val="0"/>
          <w:marBottom w:val="0"/>
          <w:divBdr>
            <w:top w:val="none" w:sz="0" w:space="0" w:color="auto"/>
            <w:left w:val="none" w:sz="0" w:space="0" w:color="auto"/>
            <w:bottom w:val="none" w:sz="0" w:space="0" w:color="auto"/>
            <w:right w:val="none" w:sz="0" w:space="0" w:color="auto"/>
          </w:divBdr>
        </w:div>
        <w:div w:id="1678847603">
          <w:marLeft w:val="0"/>
          <w:marRight w:val="0"/>
          <w:marTop w:val="0"/>
          <w:marBottom w:val="0"/>
          <w:divBdr>
            <w:top w:val="none" w:sz="0" w:space="0" w:color="auto"/>
            <w:left w:val="none" w:sz="0" w:space="0" w:color="auto"/>
            <w:bottom w:val="none" w:sz="0" w:space="0" w:color="auto"/>
            <w:right w:val="none" w:sz="0" w:space="0" w:color="auto"/>
          </w:divBdr>
        </w:div>
        <w:div w:id="230122954">
          <w:marLeft w:val="0"/>
          <w:marRight w:val="0"/>
          <w:marTop w:val="0"/>
          <w:marBottom w:val="0"/>
          <w:divBdr>
            <w:top w:val="none" w:sz="0" w:space="0" w:color="auto"/>
            <w:left w:val="none" w:sz="0" w:space="0" w:color="auto"/>
            <w:bottom w:val="none" w:sz="0" w:space="0" w:color="auto"/>
            <w:right w:val="none" w:sz="0" w:space="0" w:color="auto"/>
          </w:divBdr>
        </w:div>
        <w:div w:id="701519288">
          <w:marLeft w:val="0"/>
          <w:marRight w:val="0"/>
          <w:marTop w:val="0"/>
          <w:marBottom w:val="0"/>
          <w:divBdr>
            <w:top w:val="none" w:sz="0" w:space="0" w:color="auto"/>
            <w:left w:val="none" w:sz="0" w:space="0" w:color="auto"/>
            <w:bottom w:val="none" w:sz="0" w:space="0" w:color="auto"/>
            <w:right w:val="none" w:sz="0" w:space="0" w:color="auto"/>
          </w:divBdr>
        </w:div>
        <w:div w:id="270287074">
          <w:marLeft w:val="0"/>
          <w:marRight w:val="0"/>
          <w:marTop w:val="0"/>
          <w:marBottom w:val="0"/>
          <w:divBdr>
            <w:top w:val="none" w:sz="0" w:space="0" w:color="auto"/>
            <w:left w:val="none" w:sz="0" w:space="0" w:color="auto"/>
            <w:bottom w:val="none" w:sz="0" w:space="0" w:color="auto"/>
            <w:right w:val="none" w:sz="0" w:space="0" w:color="auto"/>
          </w:divBdr>
        </w:div>
        <w:div w:id="1102920266">
          <w:marLeft w:val="0"/>
          <w:marRight w:val="0"/>
          <w:marTop w:val="0"/>
          <w:marBottom w:val="0"/>
          <w:divBdr>
            <w:top w:val="none" w:sz="0" w:space="0" w:color="auto"/>
            <w:left w:val="none" w:sz="0" w:space="0" w:color="auto"/>
            <w:bottom w:val="none" w:sz="0" w:space="0" w:color="auto"/>
            <w:right w:val="none" w:sz="0" w:space="0" w:color="auto"/>
          </w:divBdr>
        </w:div>
      </w:divsChild>
    </w:div>
    <w:div w:id="820343625">
      <w:bodyDiv w:val="1"/>
      <w:marLeft w:val="0"/>
      <w:marRight w:val="0"/>
      <w:marTop w:val="0"/>
      <w:marBottom w:val="0"/>
      <w:divBdr>
        <w:top w:val="none" w:sz="0" w:space="0" w:color="auto"/>
        <w:left w:val="none" w:sz="0" w:space="0" w:color="auto"/>
        <w:bottom w:val="none" w:sz="0" w:space="0" w:color="auto"/>
        <w:right w:val="none" w:sz="0" w:space="0" w:color="auto"/>
      </w:divBdr>
    </w:div>
    <w:div w:id="896476712">
      <w:bodyDiv w:val="1"/>
      <w:marLeft w:val="0"/>
      <w:marRight w:val="0"/>
      <w:marTop w:val="0"/>
      <w:marBottom w:val="0"/>
      <w:divBdr>
        <w:top w:val="none" w:sz="0" w:space="0" w:color="auto"/>
        <w:left w:val="none" w:sz="0" w:space="0" w:color="auto"/>
        <w:bottom w:val="none" w:sz="0" w:space="0" w:color="auto"/>
        <w:right w:val="none" w:sz="0" w:space="0" w:color="auto"/>
      </w:divBdr>
    </w:div>
    <w:div w:id="1063673326">
      <w:bodyDiv w:val="1"/>
      <w:marLeft w:val="0"/>
      <w:marRight w:val="0"/>
      <w:marTop w:val="0"/>
      <w:marBottom w:val="0"/>
      <w:divBdr>
        <w:top w:val="none" w:sz="0" w:space="0" w:color="auto"/>
        <w:left w:val="none" w:sz="0" w:space="0" w:color="auto"/>
        <w:bottom w:val="none" w:sz="0" w:space="0" w:color="auto"/>
        <w:right w:val="none" w:sz="0" w:space="0" w:color="auto"/>
      </w:divBdr>
    </w:div>
    <w:div w:id="1078555974">
      <w:bodyDiv w:val="1"/>
      <w:marLeft w:val="0"/>
      <w:marRight w:val="0"/>
      <w:marTop w:val="0"/>
      <w:marBottom w:val="0"/>
      <w:divBdr>
        <w:top w:val="none" w:sz="0" w:space="0" w:color="auto"/>
        <w:left w:val="none" w:sz="0" w:space="0" w:color="auto"/>
        <w:bottom w:val="none" w:sz="0" w:space="0" w:color="auto"/>
        <w:right w:val="none" w:sz="0" w:space="0" w:color="auto"/>
      </w:divBdr>
    </w:div>
    <w:div w:id="1195582244">
      <w:bodyDiv w:val="1"/>
      <w:marLeft w:val="0"/>
      <w:marRight w:val="0"/>
      <w:marTop w:val="0"/>
      <w:marBottom w:val="0"/>
      <w:divBdr>
        <w:top w:val="none" w:sz="0" w:space="0" w:color="auto"/>
        <w:left w:val="none" w:sz="0" w:space="0" w:color="auto"/>
        <w:bottom w:val="none" w:sz="0" w:space="0" w:color="auto"/>
        <w:right w:val="none" w:sz="0" w:space="0" w:color="auto"/>
      </w:divBdr>
    </w:div>
    <w:div w:id="1213075834">
      <w:bodyDiv w:val="1"/>
      <w:marLeft w:val="0"/>
      <w:marRight w:val="0"/>
      <w:marTop w:val="0"/>
      <w:marBottom w:val="0"/>
      <w:divBdr>
        <w:top w:val="none" w:sz="0" w:space="0" w:color="auto"/>
        <w:left w:val="none" w:sz="0" w:space="0" w:color="auto"/>
        <w:bottom w:val="none" w:sz="0" w:space="0" w:color="auto"/>
        <w:right w:val="none" w:sz="0" w:space="0" w:color="auto"/>
      </w:divBdr>
    </w:div>
    <w:div w:id="1291982210">
      <w:bodyDiv w:val="1"/>
      <w:marLeft w:val="0"/>
      <w:marRight w:val="0"/>
      <w:marTop w:val="0"/>
      <w:marBottom w:val="0"/>
      <w:divBdr>
        <w:top w:val="none" w:sz="0" w:space="0" w:color="auto"/>
        <w:left w:val="none" w:sz="0" w:space="0" w:color="auto"/>
        <w:bottom w:val="none" w:sz="0" w:space="0" w:color="auto"/>
        <w:right w:val="none" w:sz="0" w:space="0" w:color="auto"/>
      </w:divBdr>
    </w:div>
    <w:div w:id="1364791654">
      <w:bodyDiv w:val="1"/>
      <w:marLeft w:val="0"/>
      <w:marRight w:val="0"/>
      <w:marTop w:val="0"/>
      <w:marBottom w:val="0"/>
      <w:divBdr>
        <w:top w:val="none" w:sz="0" w:space="0" w:color="auto"/>
        <w:left w:val="none" w:sz="0" w:space="0" w:color="auto"/>
        <w:bottom w:val="none" w:sz="0" w:space="0" w:color="auto"/>
        <w:right w:val="none" w:sz="0" w:space="0" w:color="auto"/>
      </w:divBdr>
    </w:div>
    <w:div w:id="1661275663">
      <w:bodyDiv w:val="1"/>
      <w:marLeft w:val="0"/>
      <w:marRight w:val="0"/>
      <w:marTop w:val="0"/>
      <w:marBottom w:val="0"/>
      <w:divBdr>
        <w:top w:val="none" w:sz="0" w:space="0" w:color="auto"/>
        <w:left w:val="none" w:sz="0" w:space="0" w:color="auto"/>
        <w:bottom w:val="none" w:sz="0" w:space="0" w:color="auto"/>
        <w:right w:val="none" w:sz="0" w:space="0" w:color="auto"/>
      </w:divBdr>
    </w:div>
    <w:div w:id="1746762528">
      <w:bodyDiv w:val="1"/>
      <w:marLeft w:val="0"/>
      <w:marRight w:val="0"/>
      <w:marTop w:val="0"/>
      <w:marBottom w:val="0"/>
      <w:divBdr>
        <w:top w:val="none" w:sz="0" w:space="0" w:color="auto"/>
        <w:left w:val="none" w:sz="0" w:space="0" w:color="auto"/>
        <w:bottom w:val="none" w:sz="0" w:space="0" w:color="auto"/>
        <w:right w:val="none" w:sz="0" w:space="0" w:color="auto"/>
      </w:divBdr>
    </w:div>
    <w:div w:id="1751848571">
      <w:bodyDiv w:val="1"/>
      <w:marLeft w:val="0"/>
      <w:marRight w:val="0"/>
      <w:marTop w:val="0"/>
      <w:marBottom w:val="0"/>
      <w:divBdr>
        <w:top w:val="none" w:sz="0" w:space="0" w:color="auto"/>
        <w:left w:val="none" w:sz="0" w:space="0" w:color="auto"/>
        <w:bottom w:val="none" w:sz="0" w:space="0" w:color="auto"/>
        <w:right w:val="none" w:sz="0" w:space="0" w:color="auto"/>
      </w:divBdr>
    </w:div>
    <w:div w:id="1792630574">
      <w:bodyDiv w:val="1"/>
      <w:marLeft w:val="0"/>
      <w:marRight w:val="0"/>
      <w:marTop w:val="0"/>
      <w:marBottom w:val="0"/>
      <w:divBdr>
        <w:top w:val="none" w:sz="0" w:space="0" w:color="auto"/>
        <w:left w:val="none" w:sz="0" w:space="0" w:color="auto"/>
        <w:bottom w:val="none" w:sz="0" w:space="0" w:color="auto"/>
        <w:right w:val="none" w:sz="0" w:space="0" w:color="auto"/>
      </w:divBdr>
    </w:div>
    <w:div w:id="1823156284">
      <w:bodyDiv w:val="1"/>
      <w:marLeft w:val="0"/>
      <w:marRight w:val="0"/>
      <w:marTop w:val="0"/>
      <w:marBottom w:val="0"/>
      <w:divBdr>
        <w:top w:val="none" w:sz="0" w:space="0" w:color="auto"/>
        <w:left w:val="none" w:sz="0" w:space="0" w:color="auto"/>
        <w:bottom w:val="none" w:sz="0" w:space="0" w:color="auto"/>
        <w:right w:val="none" w:sz="0" w:space="0" w:color="auto"/>
      </w:divBdr>
    </w:div>
    <w:div w:id="1868443481">
      <w:bodyDiv w:val="1"/>
      <w:marLeft w:val="0"/>
      <w:marRight w:val="0"/>
      <w:marTop w:val="0"/>
      <w:marBottom w:val="0"/>
      <w:divBdr>
        <w:top w:val="none" w:sz="0" w:space="0" w:color="auto"/>
        <w:left w:val="none" w:sz="0" w:space="0" w:color="auto"/>
        <w:bottom w:val="none" w:sz="0" w:space="0" w:color="auto"/>
        <w:right w:val="none" w:sz="0" w:space="0" w:color="auto"/>
      </w:divBdr>
    </w:div>
    <w:div w:id="1946884130">
      <w:bodyDiv w:val="1"/>
      <w:marLeft w:val="0"/>
      <w:marRight w:val="0"/>
      <w:marTop w:val="0"/>
      <w:marBottom w:val="0"/>
      <w:divBdr>
        <w:top w:val="none" w:sz="0" w:space="0" w:color="auto"/>
        <w:left w:val="none" w:sz="0" w:space="0" w:color="auto"/>
        <w:bottom w:val="none" w:sz="0" w:space="0" w:color="auto"/>
        <w:right w:val="none" w:sz="0" w:space="0" w:color="auto"/>
      </w:divBdr>
    </w:div>
    <w:div w:id="1955205406">
      <w:bodyDiv w:val="1"/>
      <w:marLeft w:val="0"/>
      <w:marRight w:val="0"/>
      <w:marTop w:val="0"/>
      <w:marBottom w:val="0"/>
      <w:divBdr>
        <w:top w:val="none" w:sz="0" w:space="0" w:color="auto"/>
        <w:left w:val="none" w:sz="0" w:space="0" w:color="auto"/>
        <w:bottom w:val="none" w:sz="0" w:space="0" w:color="auto"/>
        <w:right w:val="none" w:sz="0" w:space="0" w:color="auto"/>
      </w:divBdr>
    </w:div>
    <w:div w:id="1981113136">
      <w:bodyDiv w:val="1"/>
      <w:marLeft w:val="0"/>
      <w:marRight w:val="0"/>
      <w:marTop w:val="0"/>
      <w:marBottom w:val="0"/>
      <w:divBdr>
        <w:top w:val="none" w:sz="0" w:space="0" w:color="auto"/>
        <w:left w:val="none" w:sz="0" w:space="0" w:color="auto"/>
        <w:bottom w:val="none" w:sz="0" w:space="0" w:color="auto"/>
        <w:right w:val="none" w:sz="0" w:space="0" w:color="auto"/>
      </w:divBdr>
    </w:div>
    <w:div w:id="2000886879">
      <w:bodyDiv w:val="1"/>
      <w:marLeft w:val="0"/>
      <w:marRight w:val="0"/>
      <w:marTop w:val="0"/>
      <w:marBottom w:val="0"/>
      <w:divBdr>
        <w:top w:val="none" w:sz="0" w:space="0" w:color="auto"/>
        <w:left w:val="none" w:sz="0" w:space="0" w:color="auto"/>
        <w:bottom w:val="none" w:sz="0" w:space="0" w:color="auto"/>
        <w:right w:val="none" w:sz="0" w:space="0" w:color="auto"/>
      </w:divBdr>
    </w:div>
    <w:div w:id="2016377581">
      <w:bodyDiv w:val="1"/>
      <w:marLeft w:val="0"/>
      <w:marRight w:val="0"/>
      <w:marTop w:val="0"/>
      <w:marBottom w:val="0"/>
      <w:divBdr>
        <w:top w:val="none" w:sz="0" w:space="0" w:color="auto"/>
        <w:left w:val="none" w:sz="0" w:space="0" w:color="auto"/>
        <w:bottom w:val="none" w:sz="0" w:space="0" w:color="auto"/>
        <w:right w:val="none" w:sz="0" w:space="0" w:color="auto"/>
      </w:divBdr>
    </w:div>
    <w:div w:id="214037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fmp.cz-pl.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mp.cz-pl.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D9D666DF9D85048B8AFE5549371DD1B" ma:contentTypeVersion="6" ma:contentTypeDescription="Utwórz nowy dokument." ma:contentTypeScope="" ma:versionID="9f76542837a54bb0a445fc5f00b15e84">
  <xsd:schema xmlns:xsd="http://www.w3.org/2001/XMLSchema" xmlns:xs="http://www.w3.org/2001/XMLSchema" xmlns:p="http://schemas.microsoft.com/office/2006/metadata/properties" xmlns:ns2="1fc9f9fe-bd5d-4cc9-a90a-b71a252ec609" xmlns:ns3="39e1b3c8-75cb-4e1e-a2d8-b144ba3dc88c" targetNamespace="http://schemas.microsoft.com/office/2006/metadata/properties" ma:root="true" ma:fieldsID="98c1fbc24a28592c119b62d1f158e052" ns2:_="" ns3:_="">
    <xsd:import namespace="1fc9f9fe-bd5d-4cc9-a90a-b71a252ec609"/>
    <xsd:import namespace="39e1b3c8-75cb-4e1e-a2d8-b144ba3dc8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9f9fe-bd5d-4cc9-a90a-b71a252ec6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e1b3c8-75cb-4e1e-a2d8-b144ba3dc88c"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51DC92-F7F9-41D0-B1FF-479831EC6788}">
  <ds:schemaRefs>
    <ds:schemaRef ds:uri="http://schemas.microsoft.com/sharepoint/v3/contenttype/forms"/>
  </ds:schemaRefs>
</ds:datastoreItem>
</file>

<file path=customXml/itemProps2.xml><?xml version="1.0" encoding="utf-8"?>
<ds:datastoreItem xmlns:ds="http://schemas.openxmlformats.org/officeDocument/2006/customXml" ds:itemID="{2C3C9582-E94F-40EA-B4AC-5459FC13289F}">
  <ds:schemaRefs>
    <ds:schemaRef ds:uri="http://schemas.openxmlformats.org/officeDocument/2006/bibliography"/>
  </ds:schemaRefs>
</ds:datastoreItem>
</file>

<file path=customXml/itemProps3.xml><?xml version="1.0" encoding="utf-8"?>
<ds:datastoreItem xmlns:ds="http://schemas.openxmlformats.org/officeDocument/2006/customXml" ds:itemID="{E289E673-7C49-4F6E-8770-FE25CF6642FB}">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39e1b3c8-75cb-4e1e-a2d8-b144ba3dc88c"/>
    <ds:schemaRef ds:uri="1fc9f9fe-bd5d-4cc9-a90a-b71a252ec609"/>
    <ds:schemaRef ds:uri="http://www.w3.org/XML/1998/namespace"/>
    <ds:schemaRef ds:uri="http://purl.org/dc/elements/1.1/"/>
  </ds:schemaRefs>
</ds:datastoreItem>
</file>

<file path=customXml/itemProps4.xml><?xml version="1.0" encoding="utf-8"?>
<ds:datastoreItem xmlns:ds="http://schemas.openxmlformats.org/officeDocument/2006/customXml" ds:itemID="{6477B678-F1BB-44F7-AA40-CA807311A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9f9fe-bd5d-4cc9-a90a-b71a252ec609"/>
    <ds:schemaRef ds:uri="39e1b3c8-75cb-4e1e-a2d8-b144ba3dc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13724</Words>
  <Characters>82346</Characters>
  <Application>Microsoft Office Word</Application>
  <DocSecurity>0</DocSecurity>
  <Lines>686</Lines>
  <Paragraphs>191</Paragraphs>
  <ScaleCrop>false</ScaleCrop>
  <HeadingPairs>
    <vt:vector size="6" baseType="variant">
      <vt:variant>
        <vt:lpstr>Tytuł</vt:lpstr>
      </vt:variant>
      <vt:variant>
        <vt:i4>1</vt:i4>
      </vt:variant>
      <vt:variant>
        <vt:lpstr>Název</vt:lpstr>
      </vt:variant>
      <vt:variant>
        <vt:i4>1</vt:i4>
      </vt:variant>
      <vt:variant>
        <vt:lpstr>Názov</vt:lpstr>
      </vt:variant>
      <vt:variant>
        <vt:i4>1</vt:i4>
      </vt:variant>
    </vt:vector>
  </HeadingPairs>
  <TitlesOfParts>
    <vt:vector size="3" baseType="lpstr">
      <vt:lpstr/>
      <vt:lpstr/>
      <vt:lpstr/>
    </vt:vector>
  </TitlesOfParts>
  <Company/>
  <LinksUpToDate>false</LinksUpToDate>
  <CharactersWithSpaces>95879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michal.stawarski</dc:creator>
  <cp:lastModifiedBy>Daria Kardaczyńska</cp:lastModifiedBy>
  <cp:revision>3</cp:revision>
  <cp:lastPrinted>2024-09-18T12:43:00Z</cp:lastPrinted>
  <dcterms:created xsi:type="dcterms:W3CDTF">2024-08-02T11:13:00Z</dcterms:created>
  <dcterms:modified xsi:type="dcterms:W3CDTF">2024-09-18T12:44:00Z</dcterms:modified>
</cp:coreProperties>
</file>